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F3C57" w14:textId="77777777" w:rsidR="009120C5" w:rsidRPr="000C048D" w:rsidRDefault="009120C5" w:rsidP="009120C5">
      <w:pPr>
        <w:tabs>
          <w:tab w:val="left" w:pos="709"/>
          <w:tab w:val="left" w:pos="1638"/>
          <w:tab w:val="left" w:pos="4253"/>
          <w:tab w:val="left" w:pos="4301"/>
          <w:tab w:val="center" w:pos="4819"/>
        </w:tabs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_Hlk222232837"/>
      <w:r>
        <w:rPr>
          <w:rFonts w:ascii="Times New Roman" w:eastAsia="Times New Roman" w:hAnsi="Times New Roman" w:cs="Times New Roman"/>
          <w:b/>
          <w:noProof/>
          <w:sz w:val="26"/>
          <w:szCs w:val="26"/>
          <w:lang w:eastAsia="ru-RU"/>
        </w:rPr>
        <w:drawing>
          <wp:inline distT="0" distB="0" distL="0" distR="0" wp14:anchorId="2F0118DB" wp14:editId="58234979">
            <wp:extent cx="429260" cy="612140"/>
            <wp:effectExtent l="0" t="0" r="889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70" t="6108" r="8936" b="72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6AA301" w14:textId="77777777" w:rsidR="009120C5" w:rsidRPr="0049496B" w:rsidRDefault="009120C5" w:rsidP="009120C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49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ТЯГИНСЬКА СІЛЬСЬКА В</w:t>
      </w:r>
      <w:r w:rsidRPr="0049496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</w:t>
      </w:r>
      <w:r w:rsidRPr="004949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ЙСЬКОВА АДМІНІСТРАЦІЯ</w:t>
      </w:r>
    </w:p>
    <w:p w14:paraId="6AFC4F8D" w14:textId="77777777" w:rsidR="009120C5" w:rsidRPr="0049496B" w:rsidRDefault="009120C5" w:rsidP="009120C5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9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БЕРИСЛАВСЬКОГО РАЙОНУ ХЕРСОНСЬКОЇ ОБЛАСТІ</w:t>
      </w:r>
    </w:p>
    <w:p w14:paraId="6C84CD87" w14:textId="77777777" w:rsidR="009120C5" w:rsidRPr="0049496B" w:rsidRDefault="009120C5" w:rsidP="009120C5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CDB73E" w14:textId="77777777" w:rsidR="009120C5" w:rsidRPr="0049496B" w:rsidRDefault="009120C5" w:rsidP="009120C5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949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РОЗПОРЯДЖЕННЯ </w:t>
      </w:r>
    </w:p>
    <w:p w14:paraId="17FBA177" w14:textId="77777777" w:rsidR="009120C5" w:rsidRPr="0049496B" w:rsidRDefault="009120C5" w:rsidP="009120C5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949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Начальника сільської військової адміністрації</w:t>
      </w:r>
    </w:p>
    <w:p w14:paraId="2B6E00D6" w14:textId="77777777" w:rsidR="009120C5" w:rsidRPr="00970675" w:rsidRDefault="009120C5" w:rsidP="009120C5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</w:pPr>
    </w:p>
    <w:p w14:paraId="3622EAD5" w14:textId="6C6FABB3" w:rsidR="009120C5" w:rsidRPr="00040D61" w:rsidRDefault="005558AA" w:rsidP="009120C5">
      <w:pPr>
        <w:tabs>
          <w:tab w:val="left" w:pos="3969"/>
          <w:tab w:val="left" w:pos="7938"/>
        </w:tabs>
        <w:spacing w:after="0" w:line="240" w:lineRule="auto"/>
        <w:ind w:right="1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21.09.2026</w:t>
      </w:r>
      <w:r w:rsidR="00E303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9120C5" w:rsidRPr="004949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с. Тягинка</w:t>
      </w:r>
      <w:r w:rsidR="009120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9120C5" w:rsidRPr="004949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286</w:t>
      </w:r>
    </w:p>
    <w:p w14:paraId="7497C617" w14:textId="77777777" w:rsidR="009120C5" w:rsidRPr="0049496B" w:rsidRDefault="009120C5" w:rsidP="009120C5">
      <w:pPr>
        <w:tabs>
          <w:tab w:val="left" w:pos="6946"/>
          <w:tab w:val="left" w:pos="7655"/>
        </w:tabs>
        <w:spacing w:after="0" w:line="240" w:lineRule="auto"/>
        <w:ind w:right="567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949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 призначення відповідальної особи </w:t>
      </w:r>
    </w:p>
    <w:p w14:paraId="7D9762F4" w14:textId="77777777" w:rsidR="009120C5" w:rsidRPr="0049496B" w:rsidRDefault="009120C5" w:rsidP="009120C5">
      <w:pPr>
        <w:keepNext/>
        <w:keepLines/>
        <w:spacing w:after="0" w:line="240" w:lineRule="auto"/>
        <w:ind w:right="534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33BC1B8F" w14:textId="77777777" w:rsidR="009120C5" w:rsidRDefault="009120C5" w:rsidP="009120C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</w:pPr>
      <w:r w:rsidRPr="00E9182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 xml:space="preserve">Відповідно до Закону України «Про правовий режим воєнного стану»  зі змінами, Указом Президента України від 27 жовтня 2022 року № 738/2022 «Про утворення військових  адміністрацій населених пунктів у Херсонській області», Розпорядження Президента України від 15 червня 2023 </w:t>
      </w:r>
      <w:r w:rsidRPr="00E9182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br/>
        <w:t>№ 106/2023-рп «Про  призначення  М.Яценка начальником Тягинської сільської  військової адміністрації Бериславського району Херсонської області» Постановою Верховної ради України від 16 листопада 2022 року  № 2778 – ІХ «Про здійснення начальниками військових адміністрацій  населених пунктів у Херсонській області повноважень», передбачених  частиною другою статті 10 Закону України «Про правовий режим воєнного стану»,</w:t>
      </w:r>
    </w:p>
    <w:p w14:paraId="527A0C99" w14:textId="3557AD34" w:rsidR="009120C5" w:rsidRPr="00CC1C8C" w:rsidRDefault="009120C5" w:rsidP="009120C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</w:pPr>
      <w:r w:rsidRPr="00221F0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>1.</w:t>
      </w:r>
      <w:r w:rsidRPr="00221F0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ab/>
        <w:t xml:space="preserve"> У зв’язку 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 xml:space="preserve">отриманням гуманітарної (благодійної) допомоги  </w:t>
      </w:r>
      <w:bookmarkStart w:id="1" w:name="_Hlk222819890"/>
      <w:r w:rsidRPr="00221F0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>транспортного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 xml:space="preserve">  </w:t>
      </w:r>
      <w:r w:rsidR="00CC1C8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 xml:space="preserve">засобу </w:t>
      </w:r>
      <w:r w:rsidR="00040D6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 xml:space="preserve"> </w:t>
      </w:r>
      <w:bookmarkStart w:id="2" w:name="_Hlk240883267"/>
      <w:r w:rsidR="00040D61" w:rsidRPr="00040D61">
        <w:rPr>
          <w:rFonts w:ascii="Times New Roman" w:hAnsi="Times New Roman" w:cs="Times New Roman"/>
          <w:sz w:val="26"/>
          <w:szCs w:val="26"/>
        </w:rPr>
        <w:t>ISUZU D-MAX E/C INTERCOOLER TD</w:t>
      </w:r>
      <w:r w:rsidR="00040D6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 xml:space="preserve">, ідентифікаційний номер </w:t>
      </w:r>
      <w:r w:rsidR="00040D61" w:rsidRPr="00040D6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>MPATFS86JCT110533</w:t>
      </w:r>
      <w:r w:rsidR="00040D6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 xml:space="preserve">, номер </w:t>
      </w:r>
      <w:r w:rsidR="00040D61" w:rsidRPr="00040D6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>SW62XHВ</w:t>
      </w:r>
      <w:r w:rsidR="00040D6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 xml:space="preserve">, </w:t>
      </w:r>
      <w:r w:rsidRPr="00221F0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 xml:space="preserve">рік випуску </w:t>
      </w:r>
      <w:r w:rsidR="00040D6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>2013</w:t>
      </w:r>
      <w:r w:rsidRPr="00221F0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 xml:space="preserve"> року  зареєструвати </w:t>
      </w:r>
      <w:r w:rsidR="00040D61" w:rsidRPr="00040D6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 xml:space="preserve">вищевказаний транспорт в сервісних центрах МВС України. </w:t>
      </w:r>
      <w:r w:rsidRPr="00CC1C8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 xml:space="preserve"> </w:t>
      </w:r>
      <w:bookmarkEnd w:id="2"/>
    </w:p>
    <w:bookmarkEnd w:id="1"/>
    <w:p w14:paraId="7205FFE3" w14:textId="65748905" w:rsidR="00CC1C8C" w:rsidRPr="00CC1C8C" w:rsidRDefault="009120C5" w:rsidP="00CC1C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</w:pPr>
      <w:r w:rsidRPr="00221F0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>2.</w:t>
      </w:r>
      <w:r w:rsidRPr="00221F0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ab/>
      </w:r>
      <w:r w:rsidRPr="00E9182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Визначити відповідальною особою </w:t>
      </w:r>
      <w:r w:rsidRPr="00E91824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 w:eastAsia="ar-SA"/>
        </w:rPr>
        <w:t>Шевчука Олександра Костянтиновича</w:t>
      </w:r>
      <w:r w:rsidRPr="00CC1C8C">
        <w:rPr>
          <w:rFonts w:ascii="Times New Roman" w:hAnsi="Times New Roman" w:cs="Times New Roman"/>
          <w:bCs/>
          <w:i/>
          <w:color w:val="000000"/>
          <w:sz w:val="28"/>
          <w:szCs w:val="28"/>
          <w:lang w:val="uk-UA" w:eastAsia="ar-SA"/>
        </w:rPr>
        <w:t>,</w:t>
      </w:r>
      <w:r w:rsidRPr="00E91824">
        <w:rPr>
          <w:rFonts w:ascii="Times New Roman" w:hAnsi="Times New Roman" w:cs="Times New Roman"/>
          <w:b/>
          <w:i/>
          <w:color w:val="000000"/>
          <w:sz w:val="28"/>
          <w:szCs w:val="28"/>
          <w:lang w:val="uk-UA" w:eastAsia="ar-SA"/>
        </w:rPr>
        <w:t xml:space="preserve">  (</w:t>
      </w:r>
      <w:r w:rsidRPr="00E91824">
        <w:rPr>
          <w:rFonts w:ascii="Times New Roman" w:hAnsi="Times New Roman" w:cs="Times New Roman"/>
          <w:color w:val="000000"/>
          <w:sz w:val="28"/>
          <w:szCs w:val="28"/>
          <w:lang w:val="uk-UA" w:eastAsia="ar-SA"/>
        </w:rPr>
        <w:t>паспорт  І</w:t>
      </w:r>
      <w:r w:rsidRPr="00E91824">
        <w:rPr>
          <w:rFonts w:ascii="Times New Roman" w:hAnsi="Times New Roman" w:cs="Times New Roman"/>
          <w:color w:val="000000"/>
          <w:sz w:val="28"/>
          <w:szCs w:val="28"/>
          <w:lang w:val="en-US" w:eastAsia="ar-SA"/>
        </w:rPr>
        <w:t>D</w:t>
      </w:r>
      <w:r w:rsidRPr="00E91824">
        <w:rPr>
          <w:rFonts w:ascii="Times New Roman" w:hAnsi="Times New Roman" w:cs="Times New Roman"/>
          <w:color w:val="000000"/>
          <w:sz w:val="28"/>
          <w:szCs w:val="28"/>
          <w:lang w:val="uk-UA" w:eastAsia="ar-SA"/>
        </w:rPr>
        <w:t xml:space="preserve"> 003910935 виданий 5611  від 212.09.2019 р.)  за реєстрацію </w:t>
      </w:r>
      <w:r w:rsidR="00CC1C8C" w:rsidRPr="00221F0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>транспортного</w:t>
      </w:r>
      <w:r w:rsidR="00CC1C8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 xml:space="preserve">  засоб</w:t>
      </w:r>
      <w:r w:rsidR="0091016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 xml:space="preserve">у </w:t>
      </w:r>
      <w:r w:rsidR="00040D61" w:rsidRPr="00040D6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>ISUZU D-MAX E/C INTERCOOLER TD, ідентифікаційний номер MPATFS86JCT110533, номер SW62XHВ, рік випуску 2013 року</w:t>
      </w:r>
      <w:r w:rsidR="00D4394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>.</w:t>
      </w:r>
      <w:r w:rsidR="00040D61" w:rsidRPr="00040D6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 xml:space="preserve">  </w:t>
      </w:r>
    </w:p>
    <w:p w14:paraId="2F4226A5" w14:textId="6B36954F" w:rsidR="009120C5" w:rsidRPr="00E91824" w:rsidRDefault="009120C5" w:rsidP="009120C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17D15259" w14:textId="77777777" w:rsidR="009120C5" w:rsidRPr="00E91824" w:rsidRDefault="009120C5" w:rsidP="009120C5">
      <w:pPr>
        <w:keepNext/>
        <w:keepLines/>
        <w:widowControl w:val="0"/>
        <w:tabs>
          <w:tab w:val="left" w:pos="142"/>
          <w:tab w:val="left" w:pos="851"/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5450E1F8" w14:textId="77777777" w:rsidR="009120C5" w:rsidRPr="0049496B" w:rsidRDefault="009120C5" w:rsidP="009120C5">
      <w:pPr>
        <w:keepNext/>
        <w:keepLines/>
        <w:widowControl w:val="0"/>
        <w:tabs>
          <w:tab w:val="left" w:pos="142"/>
          <w:tab w:val="left" w:pos="851"/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3DF9C56E" w14:textId="77777777" w:rsidR="009120C5" w:rsidRPr="0049496B" w:rsidRDefault="009120C5" w:rsidP="009120C5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949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Начальник сільської</w:t>
      </w:r>
    </w:p>
    <w:p w14:paraId="675F94F4" w14:textId="13ACEF94" w:rsidR="00910164" w:rsidRDefault="009120C5" w:rsidP="00E30314">
      <w:pPr>
        <w:tabs>
          <w:tab w:val="left" w:pos="6804"/>
        </w:tabs>
        <w:spacing w:after="0" w:line="240" w:lineRule="auto"/>
        <w:ind w:right="-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49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військової адміністрації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4949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Микола ЯЦЕНКО </w:t>
      </w:r>
      <w:bookmarkEnd w:id="0"/>
    </w:p>
    <w:sectPr w:rsidR="00910164" w:rsidSect="004E2D27">
      <w:pgSz w:w="11906" w:h="16838"/>
      <w:pgMar w:top="1276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0A3157"/>
    <w:multiLevelType w:val="hybridMultilevel"/>
    <w:tmpl w:val="D77C5A2A"/>
    <w:lvl w:ilvl="0" w:tplc="C50A9ABE">
      <w:numFmt w:val="bullet"/>
      <w:lvlText w:val="-"/>
      <w:lvlJc w:val="left"/>
      <w:pPr>
        <w:ind w:left="43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abstractNum w:abstractNumId="1" w15:restartNumberingAfterBreak="0">
    <w:nsid w:val="33824301"/>
    <w:multiLevelType w:val="hybridMultilevel"/>
    <w:tmpl w:val="E68E9950"/>
    <w:lvl w:ilvl="0" w:tplc="7EF268F0">
      <w:start w:val="1"/>
      <w:numFmt w:val="decimal"/>
      <w:lvlText w:val="%1."/>
      <w:lvlJc w:val="left"/>
      <w:pPr>
        <w:ind w:left="1565" w:hanging="85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640378336">
    <w:abstractNumId w:val="1"/>
  </w:num>
  <w:num w:numId="2" w16cid:durableId="1240822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A31"/>
    <w:rsid w:val="00040D61"/>
    <w:rsid w:val="00044746"/>
    <w:rsid w:val="000F231C"/>
    <w:rsid w:val="00112D9B"/>
    <w:rsid w:val="00132E02"/>
    <w:rsid w:val="00221F0A"/>
    <w:rsid w:val="003A6892"/>
    <w:rsid w:val="00416A31"/>
    <w:rsid w:val="00463EEA"/>
    <w:rsid w:val="004E2D27"/>
    <w:rsid w:val="004E3FA7"/>
    <w:rsid w:val="004F2CAF"/>
    <w:rsid w:val="00506480"/>
    <w:rsid w:val="005558AA"/>
    <w:rsid w:val="005B5F15"/>
    <w:rsid w:val="006A64EC"/>
    <w:rsid w:val="0084331F"/>
    <w:rsid w:val="00910164"/>
    <w:rsid w:val="009120C5"/>
    <w:rsid w:val="00970675"/>
    <w:rsid w:val="009B1F27"/>
    <w:rsid w:val="00A47EEB"/>
    <w:rsid w:val="00AF4811"/>
    <w:rsid w:val="00BE7950"/>
    <w:rsid w:val="00C458FE"/>
    <w:rsid w:val="00C515CD"/>
    <w:rsid w:val="00CB3479"/>
    <w:rsid w:val="00CC1C8C"/>
    <w:rsid w:val="00D07FA7"/>
    <w:rsid w:val="00D224D6"/>
    <w:rsid w:val="00D43945"/>
    <w:rsid w:val="00DC1A13"/>
    <w:rsid w:val="00E25225"/>
    <w:rsid w:val="00E30314"/>
    <w:rsid w:val="00E91824"/>
    <w:rsid w:val="00EF7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CBD2A"/>
  <w15:chartTrackingRefBased/>
  <w15:docId w15:val="{26F74109-93DC-4A96-A372-09929153F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6A31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1824"/>
    <w:pPr>
      <w:ind w:left="720"/>
      <w:contextualSpacing/>
    </w:pPr>
  </w:style>
  <w:style w:type="character" w:styleId="a4">
    <w:name w:val="Strong"/>
    <w:basedOn w:val="a0"/>
    <w:uiPriority w:val="22"/>
    <w:qFormat/>
    <w:rsid w:val="00CC1C8C"/>
    <w:rPr>
      <w:b/>
      <w:bCs/>
    </w:rPr>
  </w:style>
  <w:style w:type="character" w:styleId="a5">
    <w:name w:val="annotation reference"/>
    <w:basedOn w:val="a0"/>
    <w:uiPriority w:val="99"/>
    <w:semiHidden/>
    <w:unhideWhenUsed/>
    <w:rsid w:val="00132E0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32E02"/>
    <w:pPr>
      <w:spacing w:line="240" w:lineRule="auto"/>
    </w:pPr>
    <w:rPr>
      <w:sz w:val="20"/>
      <w:szCs w:val="20"/>
    </w:rPr>
  </w:style>
  <w:style w:type="character" w:customStyle="1" w:styleId="a7">
    <w:name w:val="Текст примітки Знак"/>
    <w:basedOn w:val="a0"/>
    <w:link w:val="a6"/>
    <w:uiPriority w:val="99"/>
    <w:semiHidden/>
    <w:rsid w:val="00132E02"/>
    <w:rPr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32E02"/>
    <w:rPr>
      <w:b/>
      <w:bCs/>
    </w:rPr>
  </w:style>
  <w:style w:type="character" w:customStyle="1" w:styleId="a9">
    <w:name w:val="Тема примітки Знак"/>
    <w:basedOn w:val="a7"/>
    <w:link w:val="a8"/>
    <w:uiPriority w:val="99"/>
    <w:semiHidden/>
    <w:rsid w:val="00132E02"/>
    <w:rPr>
      <w:b/>
      <w:bCs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1341</Characters>
  <Application>Microsoft Office Word</Application>
  <DocSecurity>0</DocSecurity>
  <Lines>41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koctochkotanya@gmail.com</dc:creator>
  <cp:keywords/>
  <dc:description/>
  <cp:lastModifiedBy>Ганна Кулініч</cp:lastModifiedBy>
  <cp:revision>2</cp:revision>
  <cp:lastPrinted>2026-02-24T08:17:00Z</cp:lastPrinted>
  <dcterms:created xsi:type="dcterms:W3CDTF">2026-09-21T10:40:00Z</dcterms:created>
  <dcterms:modified xsi:type="dcterms:W3CDTF">2026-09-21T10:40:00Z</dcterms:modified>
</cp:coreProperties>
</file>