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AA8C" w14:textId="77777777" w:rsidR="00AC3E8A" w:rsidRDefault="00AC3E8A">
      <w:pPr>
        <w:pStyle w:val="a9"/>
        <w:tabs>
          <w:tab w:val="left" w:pos="851"/>
        </w:tabs>
        <w:spacing w:after="0" w:line="240" w:lineRule="auto"/>
        <w:ind w:left="0" w:right="3" w:firstLine="567"/>
        <w:jc w:val="left"/>
        <w:rPr>
          <w:rFonts w:ascii="Times New Roman" w:hAnsi="Times New Roman" w:cs="Times New Roman"/>
          <w:sz w:val="20"/>
          <w:lang w:val="uk-UA"/>
        </w:rPr>
      </w:pPr>
    </w:p>
    <w:p w14:paraId="50E79A85" w14:textId="77777777" w:rsidR="00AC3E8A" w:rsidRDefault="00000000">
      <w:pPr>
        <w:pStyle w:val="a9"/>
        <w:tabs>
          <w:tab w:val="left" w:pos="851"/>
        </w:tabs>
        <w:spacing w:before="214" w:after="0" w:line="240" w:lineRule="auto"/>
        <w:ind w:left="0" w:right="3" w:firstLine="567"/>
        <w:jc w:val="center"/>
        <w:rPr>
          <w:rFonts w:ascii="Times New Roman" w:hAnsi="Times New Roman" w:cs="Times New Roman"/>
          <w:sz w:val="72"/>
          <w:lang w:val="uk-UA"/>
        </w:rPr>
      </w:pPr>
      <w:r>
        <w:rPr>
          <w:rFonts w:ascii="Times New Roman" w:hAnsi="Times New Roman" w:cs="Times New Roman"/>
          <w:noProof/>
          <w:sz w:val="72"/>
          <w:lang w:val="uk-UA"/>
        </w:rPr>
        <w:drawing>
          <wp:inline distT="0" distB="0" distL="0" distR="0" wp14:anchorId="3CF4D844" wp14:editId="181984CB">
            <wp:extent cx="2171700" cy="2835275"/>
            <wp:effectExtent l="0" t="0" r="0" b="3175"/>
            <wp:docPr id="85901552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15526" name="Рисунок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178689" cy="2844225"/>
                    </a:xfrm>
                    <a:prstGeom prst="rect">
                      <a:avLst/>
                    </a:prstGeom>
                    <a:noFill/>
                    <a:ln>
                      <a:noFill/>
                    </a:ln>
                  </pic:spPr>
                </pic:pic>
              </a:graphicData>
            </a:graphic>
          </wp:inline>
        </w:drawing>
      </w:r>
    </w:p>
    <w:p w14:paraId="601FBC1A" w14:textId="77777777" w:rsidR="00AC3E8A" w:rsidRDefault="00AC3E8A">
      <w:pPr>
        <w:pStyle w:val="ab"/>
        <w:tabs>
          <w:tab w:val="left" w:pos="851"/>
        </w:tabs>
        <w:spacing w:after="0"/>
        <w:ind w:right="3" w:firstLine="567"/>
        <w:jc w:val="center"/>
        <w:rPr>
          <w:rFonts w:ascii="Times New Roman" w:hAnsi="Times New Roman" w:cs="Times New Roman"/>
          <w:lang w:val="uk-UA"/>
        </w:rPr>
      </w:pPr>
    </w:p>
    <w:p w14:paraId="3C801ED7" w14:textId="77777777" w:rsidR="00AC3E8A" w:rsidRDefault="00000000">
      <w:pPr>
        <w:pStyle w:val="ab"/>
        <w:tabs>
          <w:tab w:val="left" w:pos="851"/>
        </w:tabs>
        <w:spacing w:after="0"/>
        <w:ind w:right="3" w:firstLine="567"/>
        <w:jc w:val="center"/>
        <w:rPr>
          <w:rFonts w:ascii="Times New Roman" w:hAnsi="Times New Roman" w:cs="Times New Roman"/>
          <w:lang w:val="uk-UA"/>
        </w:rPr>
      </w:pPr>
      <w:r>
        <w:rPr>
          <w:rFonts w:ascii="Times New Roman" w:hAnsi="Times New Roman" w:cs="Times New Roman"/>
          <w:lang w:val="uk-UA"/>
        </w:rPr>
        <w:t>Місцевий план управління</w:t>
      </w:r>
      <w:r>
        <w:rPr>
          <w:rFonts w:ascii="Times New Roman" w:hAnsi="Times New Roman" w:cs="Times New Roman"/>
          <w:spacing w:val="-35"/>
          <w:lang w:val="uk-UA"/>
        </w:rPr>
        <w:t xml:space="preserve"> </w:t>
      </w:r>
      <w:r>
        <w:rPr>
          <w:rFonts w:ascii="Times New Roman" w:hAnsi="Times New Roman" w:cs="Times New Roman"/>
          <w:lang w:val="uk-UA"/>
        </w:rPr>
        <w:t xml:space="preserve">відходами </w:t>
      </w:r>
      <w:r>
        <w:rPr>
          <w:rFonts w:ascii="Times New Roman" w:hAnsi="Times New Roman" w:cs="Times New Roman"/>
          <w:spacing w:val="-2"/>
          <w:lang w:val="uk-UA"/>
        </w:rPr>
        <w:t xml:space="preserve">Тягинської </w:t>
      </w:r>
      <w:r>
        <w:rPr>
          <w:rFonts w:ascii="Times New Roman" w:hAnsi="Times New Roman" w:cs="Times New Roman"/>
          <w:lang w:val="uk-UA"/>
        </w:rPr>
        <w:t>сільської</w:t>
      </w:r>
      <w:r>
        <w:rPr>
          <w:rFonts w:ascii="Times New Roman" w:hAnsi="Times New Roman" w:cs="Times New Roman"/>
          <w:spacing w:val="-32"/>
          <w:lang w:val="uk-UA"/>
        </w:rPr>
        <w:t xml:space="preserve"> </w:t>
      </w:r>
      <w:r>
        <w:rPr>
          <w:rFonts w:ascii="Times New Roman" w:hAnsi="Times New Roman" w:cs="Times New Roman"/>
          <w:lang w:val="uk-UA"/>
        </w:rPr>
        <w:t xml:space="preserve">територіальної громади </w:t>
      </w:r>
    </w:p>
    <w:p w14:paraId="1A2BFF71" w14:textId="77777777" w:rsidR="00AC3E8A" w:rsidRDefault="00000000">
      <w:pPr>
        <w:pStyle w:val="ab"/>
        <w:tabs>
          <w:tab w:val="left" w:pos="851"/>
        </w:tabs>
        <w:spacing w:after="0"/>
        <w:ind w:right="3" w:firstLine="567"/>
        <w:jc w:val="center"/>
        <w:rPr>
          <w:rFonts w:ascii="Times New Roman" w:hAnsi="Times New Roman" w:cs="Times New Roman"/>
          <w:lang w:val="uk-UA"/>
        </w:rPr>
      </w:pPr>
      <w:r>
        <w:rPr>
          <w:rFonts w:ascii="Times New Roman" w:hAnsi="Times New Roman" w:cs="Times New Roman"/>
          <w:lang w:val="uk-UA"/>
        </w:rPr>
        <w:t>до 203</w:t>
      </w:r>
      <w:r>
        <w:rPr>
          <w:rFonts w:ascii="Times New Roman" w:hAnsi="Times New Roman" w:cs="Times New Roman"/>
        </w:rPr>
        <w:t>5</w:t>
      </w:r>
      <w:r>
        <w:rPr>
          <w:rFonts w:ascii="Times New Roman" w:hAnsi="Times New Roman" w:cs="Times New Roman"/>
          <w:lang w:val="uk-UA"/>
        </w:rPr>
        <w:t xml:space="preserve"> року</w:t>
      </w:r>
    </w:p>
    <w:p w14:paraId="24F343A8" w14:textId="77777777" w:rsidR="00AC3E8A" w:rsidRDefault="00AC3E8A">
      <w:pPr>
        <w:pStyle w:val="a9"/>
        <w:tabs>
          <w:tab w:val="left" w:pos="851"/>
        </w:tabs>
        <w:spacing w:after="0" w:line="240" w:lineRule="auto"/>
        <w:ind w:left="0" w:right="3" w:firstLine="567"/>
        <w:jc w:val="left"/>
        <w:rPr>
          <w:rFonts w:ascii="Times New Roman" w:hAnsi="Times New Roman" w:cs="Times New Roman"/>
          <w:b/>
          <w:sz w:val="72"/>
          <w:lang w:val="uk-UA"/>
        </w:rPr>
      </w:pPr>
    </w:p>
    <w:p w14:paraId="237740F3" w14:textId="77777777" w:rsidR="00AC3E8A" w:rsidRDefault="00AC3E8A">
      <w:pPr>
        <w:pStyle w:val="a9"/>
        <w:tabs>
          <w:tab w:val="left" w:pos="851"/>
        </w:tabs>
        <w:spacing w:after="0" w:line="240" w:lineRule="auto"/>
        <w:ind w:left="0" w:right="3" w:firstLine="567"/>
        <w:jc w:val="left"/>
        <w:rPr>
          <w:rFonts w:ascii="Times New Roman" w:hAnsi="Times New Roman" w:cs="Times New Roman"/>
          <w:b/>
          <w:sz w:val="72"/>
          <w:lang w:val="uk-UA"/>
        </w:rPr>
      </w:pPr>
    </w:p>
    <w:p w14:paraId="3103779B" w14:textId="77777777" w:rsidR="00AC3E8A" w:rsidRDefault="00AC3E8A">
      <w:pPr>
        <w:pStyle w:val="a9"/>
        <w:tabs>
          <w:tab w:val="left" w:pos="851"/>
        </w:tabs>
        <w:spacing w:after="0" w:line="240" w:lineRule="auto"/>
        <w:ind w:left="0" w:right="3" w:firstLine="567"/>
        <w:jc w:val="left"/>
        <w:rPr>
          <w:rFonts w:ascii="Times New Roman" w:hAnsi="Times New Roman" w:cs="Times New Roman"/>
          <w:b/>
          <w:sz w:val="72"/>
          <w:lang w:val="uk-UA"/>
        </w:rPr>
      </w:pPr>
    </w:p>
    <w:p w14:paraId="6D103A2A" w14:textId="77777777" w:rsidR="00AC3E8A" w:rsidRDefault="00000000">
      <w:pPr>
        <w:tabs>
          <w:tab w:val="left" w:pos="851"/>
        </w:tabs>
        <w:spacing w:after="0" w:line="240" w:lineRule="auto"/>
        <w:ind w:right="3" w:firstLine="567"/>
        <w:jc w:val="center"/>
        <w:rPr>
          <w:rFonts w:ascii="Times New Roman" w:hAnsi="Times New Roman" w:cs="Times New Roman"/>
          <w:b/>
          <w:sz w:val="28"/>
          <w:lang w:val="uk-UA"/>
        </w:rPr>
      </w:pPr>
      <w:r>
        <w:rPr>
          <w:rFonts w:ascii="Times New Roman" w:hAnsi="Times New Roman" w:cs="Times New Roman"/>
          <w:b/>
          <w:sz w:val="28"/>
          <w:lang w:val="uk-UA"/>
        </w:rPr>
        <w:t>с.</w:t>
      </w:r>
      <w:r>
        <w:rPr>
          <w:rFonts w:ascii="Times New Roman" w:hAnsi="Times New Roman" w:cs="Times New Roman"/>
          <w:b/>
          <w:spacing w:val="-3"/>
          <w:sz w:val="28"/>
          <w:lang w:val="uk-UA"/>
        </w:rPr>
        <w:t xml:space="preserve"> </w:t>
      </w:r>
      <w:r>
        <w:rPr>
          <w:rFonts w:ascii="Times New Roman" w:hAnsi="Times New Roman" w:cs="Times New Roman"/>
          <w:b/>
          <w:sz w:val="28"/>
          <w:lang w:val="uk-UA"/>
        </w:rPr>
        <w:t>Високе</w:t>
      </w:r>
      <w:r>
        <w:rPr>
          <w:rFonts w:ascii="Times New Roman" w:hAnsi="Times New Roman" w:cs="Times New Roman"/>
          <w:b/>
          <w:spacing w:val="-3"/>
          <w:sz w:val="28"/>
          <w:lang w:val="uk-UA"/>
        </w:rPr>
        <w:t xml:space="preserve"> </w:t>
      </w:r>
      <w:r>
        <w:rPr>
          <w:rFonts w:ascii="Times New Roman" w:hAnsi="Times New Roman" w:cs="Times New Roman"/>
          <w:b/>
          <w:sz w:val="28"/>
          <w:lang w:val="uk-UA"/>
        </w:rPr>
        <w:t>–</w:t>
      </w:r>
      <w:r>
        <w:rPr>
          <w:rFonts w:ascii="Times New Roman" w:hAnsi="Times New Roman" w:cs="Times New Roman"/>
          <w:b/>
          <w:spacing w:val="-4"/>
          <w:sz w:val="28"/>
          <w:lang w:val="uk-UA"/>
        </w:rPr>
        <w:t xml:space="preserve"> 2026</w:t>
      </w:r>
    </w:p>
    <w:p w14:paraId="22945AB1" w14:textId="77777777" w:rsidR="00AC3E8A" w:rsidRDefault="00AC3E8A">
      <w:pPr>
        <w:tabs>
          <w:tab w:val="left" w:pos="851"/>
        </w:tabs>
        <w:spacing w:after="0" w:line="240" w:lineRule="auto"/>
        <w:ind w:right="3" w:firstLine="567"/>
        <w:jc w:val="center"/>
        <w:rPr>
          <w:rFonts w:ascii="Times New Roman" w:hAnsi="Times New Roman" w:cs="Times New Roman"/>
          <w:b/>
          <w:sz w:val="28"/>
          <w:lang w:val="uk-UA"/>
        </w:rPr>
        <w:sectPr w:rsidR="00AC3E8A">
          <w:footerReference w:type="default" r:id="rId10"/>
          <w:type w:val="nextColumn"/>
          <w:pgSz w:w="11910" w:h="16840"/>
          <w:pgMar w:top="851" w:right="567" w:bottom="567" w:left="1134" w:header="0" w:footer="704" w:gutter="0"/>
          <w:pgNumType w:start="1"/>
          <w:cols w:space="720"/>
        </w:sectPr>
      </w:pPr>
    </w:p>
    <w:p w14:paraId="3067EE7A" w14:textId="77777777" w:rsidR="00AC3E8A" w:rsidRDefault="00000000">
      <w:pPr>
        <w:pStyle w:val="2"/>
        <w:tabs>
          <w:tab w:val="left" w:pos="851"/>
        </w:tabs>
        <w:spacing w:after="0" w:line="240" w:lineRule="auto"/>
        <w:ind w:right="3" w:firstLine="567"/>
        <w:jc w:val="center"/>
        <w:rPr>
          <w:rFonts w:ascii="Times New Roman" w:hAnsi="Times New Roman" w:cs="Times New Roman"/>
          <w:lang w:val="uk-UA"/>
        </w:rPr>
      </w:pPr>
      <w:bookmarkStart w:id="0" w:name="_Toc236873959"/>
      <w:r>
        <w:rPr>
          <w:rFonts w:ascii="Times New Roman" w:hAnsi="Times New Roman" w:cs="Times New Roman"/>
          <w:lang w:val="uk-UA"/>
        </w:rPr>
        <w:lastRenderedPageBreak/>
        <w:t>Зміст</w:t>
      </w:r>
      <w:bookmarkEnd w:id="0"/>
    </w:p>
    <w:sdt>
      <w:sdtPr>
        <w:rPr>
          <w:rFonts w:ascii="Times New Roman" w:eastAsiaTheme="minorEastAsia" w:hAnsi="Times New Roman" w:cs="Times New Roman"/>
          <w:color w:val="auto"/>
          <w:sz w:val="24"/>
          <w:szCs w:val="24"/>
          <w:lang w:val="ru-RU"/>
        </w:rPr>
        <w:id w:val="1905174686"/>
        <w:docPartObj>
          <w:docPartGallery w:val="Table of Contents"/>
          <w:docPartUnique/>
        </w:docPartObj>
      </w:sdtPr>
      <w:sdtEndPr>
        <w:rPr>
          <w:b/>
          <w:bCs/>
          <w:sz w:val="28"/>
          <w:szCs w:val="28"/>
        </w:rPr>
      </w:sdtEndPr>
      <w:sdtContent>
        <w:p w14:paraId="1E347E50" w14:textId="77777777" w:rsidR="00AC3E8A" w:rsidRDefault="00000000">
          <w:pPr>
            <w:pStyle w:val="19"/>
            <w:tabs>
              <w:tab w:val="left" w:pos="851"/>
            </w:tabs>
            <w:spacing w:line="240" w:lineRule="auto"/>
            <w:ind w:right="3" w:firstLine="567"/>
            <w:rPr>
              <w:rFonts w:ascii="Times New Roman" w:hAnsi="Times New Roman" w:cs="Times New Roman"/>
              <w:kern w:val="2"/>
              <w:sz w:val="24"/>
              <w:szCs w:val="24"/>
              <w:lang w:val="uk-UA" w:eastAsia="uk-UA"/>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p>
        <w:p w14:paraId="5EDE7B2F"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0" w:history="1">
            <w:r>
              <w:rPr>
                <w:rStyle w:val="a4"/>
                <w:rFonts w:ascii="Times New Roman" w:hAnsi="Times New Roman" w:cs="Times New Roman"/>
                <w:spacing w:val="-2"/>
                <w:lang w:val="uk-UA"/>
              </w:rPr>
              <w:t>Вступ</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hyperlink>
        </w:p>
        <w:p w14:paraId="182895CA"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1" w:history="1">
            <w:r>
              <w:rPr>
                <w:rStyle w:val="a4"/>
                <w:rFonts w:ascii="Times New Roman" w:hAnsi="Times New Roman" w:cs="Times New Roman"/>
                <w:lang w:val="uk-UA"/>
              </w:rPr>
              <w:t>Розділ</w:t>
            </w:r>
            <w:r>
              <w:rPr>
                <w:rStyle w:val="a4"/>
                <w:rFonts w:ascii="Times New Roman" w:hAnsi="Times New Roman" w:cs="Times New Roman"/>
                <w:spacing w:val="-12"/>
                <w:lang w:val="uk-UA"/>
              </w:rPr>
              <w:t xml:space="preserve"> </w:t>
            </w:r>
            <w:r>
              <w:rPr>
                <w:rStyle w:val="a4"/>
                <w:rFonts w:ascii="Times New Roman" w:hAnsi="Times New Roman" w:cs="Times New Roman"/>
                <w:lang w:val="uk-UA"/>
              </w:rPr>
              <w:t>І.</w:t>
            </w:r>
            <w:r>
              <w:rPr>
                <w:rStyle w:val="a4"/>
                <w:rFonts w:ascii="Times New Roman" w:hAnsi="Times New Roman" w:cs="Times New Roman"/>
                <w:spacing w:val="-12"/>
                <w:lang w:val="uk-UA"/>
              </w:rPr>
              <w:t xml:space="preserve"> </w:t>
            </w:r>
            <w:r>
              <w:rPr>
                <w:rStyle w:val="a4"/>
                <w:rFonts w:ascii="Times New Roman" w:hAnsi="Times New Roman" w:cs="Times New Roman"/>
                <w:lang w:val="uk-UA"/>
              </w:rPr>
              <w:t>Загальна характеристика громади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hyperlink>
        </w:p>
        <w:p w14:paraId="68072672"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2" w:history="1">
            <w:r>
              <w:rPr>
                <w:rStyle w:val="a4"/>
                <w:rFonts w:ascii="Times New Roman" w:hAnsi="Times New Roman" w:cs="Times New Roman"/>
                <w:lang w:val="uk-UA"/>
              </w:rPr>
              <w:t>1.1 Адміністративно-територіальний</w:t>
            </w:r>
            <w:r>
              <w:rPr>
                <w:rStyle w:val="a4"/>
                <w:rFonts w:ascii="Times New Roman" w:hAnsi="Times New Roman" w:cs="Times New Roman"/>
                <w:spacing w:val="-10"/>
                <w:lang w:val="uk-UA"/>
              </w:rPr>
              <w:t xml:space="preserve"> </w:t>
            </w:r>
            <w:r>
              <w:rPr>
                <w:rStyle w:val="a4"/>
                <w:rFonts w:ascii="Times New Roman" w:hAnsi="Times New Roman" w:cs="Times New Roman"/>
                <w:lang w:val="uk-UA"/>
              </w:rPr>
              <w:t>устрій,</w:t>
            </w:r>
            <w:r>
              <w:rPr>
                <w:rStyle w:val="a4"/>
                <w:rFonts w:ascii="Times New Roman" w:hAnsi="Times New Roman" w:cs="Times New Roman"/>
                <w:spacing w:val="-10"/>
                <w:lang w:val="uk-UA"/>
              </w:rPr>
              <w:t xml:space="preserve"> </w:t>
            </w:r>
            <w:r>
              <w:rPr>
                <w:rStyle w:val="a4"/>
                <w:rFonts w:ascii="Times New Roman" w:hAnsi="Times New Roman" w:cs="Times New Roman"/>
                <w:lang w:val="uk-UA"/>
              </w:rPr>
              <w:t>демографічна</w:t>
            </w:r>
            <w:r>
              <w:rPr>
                <w:rStyle w:val="a4"/>
                <w:rFonts w:ascii="Times New Roman" w:hAnsi="Times New Roman" w:cs="Times New Roman"/>
                <w:spacing w:val="-8"/>
                <w:lang w:val="uk-UA"/>
              </w:rPr>
              <w:t xml:space="preserve"> </w:t>
            </w:r>
            <w:r>
              <w:rPr>
                <w:rStyle w:val="a4"/>
                <w:rFonts w:ascii="Times New Roman" w:hAnsi="Times New Roman" w:cs="Times New Roman"/>
                <w:lang w:val="uk-UA"/>
              </w:rPr>
              <w:t>та</w:t>
            </w:r>
            <w:r>
              <w:rPr>
                <w:rStyle w:val="a4"/>
                <w:rFonts w:ascii="Times New Roman" w:hAnsi="Times New Roman" w:cs="Times New Roman"/>
                <w:spacing w:val="-8"/>
                <w:lang w:val="uk-UA"/>
              </w:rPr>
              <w:t xml:space="preserve"> </w:t>
            </w:r>
            <w:r>
              <w:rPr>
                <w:rStyle w:val="a4"/>
                <w:rFonts w:ascii="Times New Roman" w:hAnsi="Times New Roman" w:cs="Times New Roman"/>
                <w:lang w:val="uk-UA"/>
              </w:rPr>
              <w:t>соціальна характеристика територіальної громади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hyperlink>
        </w:p>
        <w:p w14:paraId="755AC8DD"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3" w:history="1">
            <w:r>
              <w:rPr>
                <w:rStyle w:val="a4"/>
                <w:rFonts w:ascii="Times New Roman" w:hAnsi="Times New Roman" w:cs="Times New Roman"/>
                <w:lang w:val="uk-UA"/>
              </w:rPr>
              <w:t>1.2. Характеристика природно-географічного стану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hyperlink>
        </w:p>
        <w:p w14:paraId="36D8C43E"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4" w:history="1">
            <w:r>
              <w:rPr>
                <w:rStyle w:val="a4"/>
                <w:rFonts w:ascii="Times New Roman" w:hAnsi="Times New Roman" w:cs="Times New Roman"/>
                <w:lang w:val="uk-UA"/>
              </w:rPr>
              <w:t>Розділ IІ. Поточна ситуація з управлінням відходами в громаді.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34ED3F0A"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5" w:history="1">
            <w:r>
              <w:rPr>
                <w:rStyle w:val="a4"/>
                <w:rFonts w:ascii="Times New Roman" w:hAnsi="Times New Roman" w:cs="Times New Roman"/>
                <w:lang w:val="uk-UA"/>
              </w:rPr>
              <w:t>2.1. Загальна характеристика управління відходами у територіальній громаді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0C98252C"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6" w:history="1">
            <w:r>
              <w:rPr>
                <w:rStyle w:val="a4"/>
                <w:rFonts w:ascii="Times New Roman" w:hAnsi="Times New Roman" w:cs="Times New Roman"/>
                <w:lang w:val="uk-UA"/>
              </w:rPr>
              <w:t>2.2. Управління твердими побутовими відходами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hyperlink>
        </w:p>
        <w:p w14:paraId="43D6C7D9"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7" w:history="1">
            <w:r>
              <w:rPr>
                <w:rStyle w:val="a4"/>
                <w:rFonts w:ascii="Times New Roman" w:hAnsi="Times New Roman" w:cs="Times New Roman"/>
                <w:lang w:val="uk-UA"/>
              </w:rPr>
              <w:t>2.3. Небезпечні відходи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hyperlink>
        </w:p>
        <w:p w14:paraId="21BDB8E2"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8" w:history="1">
            <w:r>
              <w:rPr>
                <w:rStyle w:val="a4"/>
                <w:rFonts w:ascii="Times New Roman" w:hAnsi="Times New Roman" w:cs="Times New Roman"/>
                <w:lang w:val="uk-UA"/>
              </w:rPr>
              <w:t>2.4. Відходи будівництва і руйнування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066A82E8"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69" w:history="1">
            <w:r>
              <w:rPr>
                <w:rStyle w:val="a4"/>
                <w:rFonts w:ascii="Times New Roman" w:hAnsi="Times New Roman" w:cs="Times New Roman"/>
                <w:lang w:val="uk-UA"/>
              </w:rPr>
              <w:t>2.5. Компостування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_Toc236873969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3F2CB8BA"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0" w:history="1">
            <w:r>
              <w:rPr>
                <w:rStyle w:val="a4"/>
                <w:rFonts w:ascii="Times New Roman" w:hAnsi="Times New Roman" w:cs="Times New Roman"/>
                <w:lang w:val="uk-UA"/>
              </w:rPr>
              <w:t>2.6. Оцінка спроможності існуючих надавачів послуги. .</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hyperlink>
        </w:p>
        <w:p w14:paraId="31B7851F"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1" w:history="1">
            <w:r>
              <w:rPr>
                <w:rStyle w:val="a4"/>
                <w:rFonts w:ascii="Times New Roman" w:hAnsi="Times New Roman" w:cs="Times New Roman"/>
                <w:lang w:val="uk-UA"/>
              </w:rPr>
              <w:t>2.7. Параметри управління відходами та наявна інфраструктура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687AD006"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2" w:history="1">
            <w:r>
              <w:rPr>
                <w:rStyle w:val="a4"/>
                <w:rFonts w:ascii="Times New Roman" w:hAnsi="Times New Roman" w:cs="Times New Roman"/>
                <w:lang w:val="uk-UA"/>
              </w:rPr>
              <w:t>Розділ ІІІ. План заходів управлінням відходами територіальної громади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hyperlink>
        </w:p>
        <w:p w14:paraId="4A8B673F"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3" w:history="1">
            <w:r>
              <w:rPr>
                <w:rStyle w:val="a4"/>
                <w:rFonts w:ascii="Times New Roman" w:hAnsi="Times New Roman" w:cs="Times New Roman"/>
                <w:lang w:val="uk-UA"/>
              </w:rPr>
              <w:t>3.1. Цілі та цільові показники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hyperlink>
        </w:p>
        <w:p w14:paraId="6104B965"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4" w:history="1">
            <w:r>
              <w:rPr>
                <w:rStyle w:val="a4"/>
                <w:rFonts w:ascii="Times New Roman" w:hAnsi="Times New Roman" w:cs="Times New Roman"/>
                <w:lang w:val="uk-UA"/>
              </w:rPr>
              <w:t>3.8. Управління небезпечними відходами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45</w:t>
            </w:r>
            <w:r>
              <w:rPr>
                <w:rFonts w:ascii="Times New Roman" w:hAnsi="Times New Roman" w:cs="Times New Roman"/>
              </w:rPr>
              <w:fldChar w:fldCharType="end"/>
            </w:r>
          </w:hyperlink>
        </w:p>
        <w:p w14:paraId="0D494BE9"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5" w:history="1">
            <w:r>
              <w:rPr>
                <w:rStyle w:val="a4"/>
                <w:rFonts w:ascii="Times New Roman" w:hAnsi="Times New Roman" w:cs="Times New Roman"/>
                <w:lang w:val="uk-UA"/>
              </w:rPr>
              <w:t>3.9. Управління відходами будівництва, знесення, руйнування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47</w:t>
            </w:r>
            <w:r>
              <w:rPr>
                <w:rFonts w:ascii="Times New Roman" w:hAnsi="Times New Roman" w:cs="Times New Roman"/>
              </w:rPr>
              <w:fldChar w:fldCharType="end"/>
            </w:r>
          </w:hyperlink>
        </w:p>
        <w:p w14:paraId="4FF1D28E"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6" w:history="1">
            <w:r>
              <w:rPr>
                <w:rStyle w:val="a4"/>
                <w:rFonts w:ascii="Times New Roman" w:hAnsi="Times New Roman" w:cs="Times New Roman"/>
                <w:lang w:val="uk-UA"/>
              </w:rPr>
              <w:t>3.10. Управління відходами, що біологічно розкладаються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48</w:t>
            </w:r>
            <w:r>
              <w:rPr>
                <w:rFonts w:ascii="Times New Roman" w:hAnsi="Times New Roman" w:cs="Times New Roman"/>
              </w:rPr>
              <w:fldChar w:fldCharType="end"/>
            </w:r>
          </w:hyperlink>
        </w:p>
        <w:p w14:paraId="0B27722C"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7" w:history="1">
            <w:r>
              <w:rPr>
                <w:rStyle w:val="a4"/>
                <w:rFonts w:ascii="Times New Roman" w:hAnsi="Times New Roman" w:cs="Times New Roman"/>
                <w:lang w:val="uk-UA"/>
              </w:rPr>
              <w:t>3.11. Синхронізація Місцевого Плану управління відходами з Регіональним планом управління відходами.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48</w:t>
            </w:r>
            <w:r>
              <w:rPr>
                <w:rFonts w:ascii="Times New Roman" w:hAnsi="Times New Roman" w:cs="Times New Roman"/>
              </w:rPr>
              <w:fldChar w:fldCharType="end"/>
            </w:r>
          </w:hyperlink>
        </w:p>
        <w:p w14:paraId="0353BAA2"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8" w:history="1">
            <w:r>
              <w:rPr>
                <w:rStyle w:val="a4"/>
                <w:rFonts w:ascii="Times New Roman" w:hAnsi="Times New Roman" w:cs="Times New Roman"/>
                <w:lang w:val="uk-UA"/>
              </w:rPr>
              <w:t>3.12. План заходів МПУВ</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hyperlink>
        </w:p>
        <w:p w14:paraId="3E2B989E"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79" w:history="1">
            <w:r>
              <w:rPr>
                <w:rStyle w:val="a4"/>
                <w:rFonts w:ascii="Times New Roman" w:hAnsi="Times New Roman" w:cs="Times New Roman"/>
                <w:lang w:val="uk-UA"/>
              </w:rPr>
              <w:t>Розділ IV. Моніторинг та оцінка ефективності виконання місцевого плану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_Toc236873979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53</w:t>
            </w:r>
            <w:r>
              <w:rPr>
                <w:rFonts w:ascii="Times New Roman" w:hAnsi="Times New Roman" w:cs="Times New Roman"/>
              </w:rPr>
              <w:fldChar w:fldCharType="end"/>
            </w:r>
          </w:hyperlink>
        </w:p>
        <w:p w14:paraId="298AAEFB"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0" w:history="1">
            <w:r>
              <w:rPr>
                <w:rStyle w:val="a4"/>
                <w:rFonts w:ascii="Times New Roman" w:hAnsi="Times New Roman" w:cs="Times New Roman"/>
                <w:lang w:val="uk-UA"/>
              </w:rPr>
              <w:t>Моніторинг Місцевого плану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55</w:t>
            </w:r>
            <w:r>
              <w:rPr>
                <w:rFonts w:ascii="Times New Roman" w:hAnsi="Times New Roman" w:cs="Times New Roman"/>
              </w:rPr>
              <w:fldChar w:fldCharType="end"/>
            </w:r>
          </w:hyperlink>
        </w:p>
        <w:p w14:paraId="4867ABE6"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1" w:history="1">
            <w:r>
              <w:rPr>
                <w:rStyle w:val="a4"/>
                <w:rFonts w:ascii="Times New Roman" w:hAnsi="Times New Roman" w:cs="Times New Roman"/>
                <w:lang w:val="uk-UA"/>
              </w:rPr>
              <w:t>Розділ V. Інформація про стратегічну екологічну оцінку</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55</w:t>
            </w:r>
            <w:r>
              <w:rPr>
                <w:rFonts w:ascii="Times New Roman" w:hAnsi="Times New Roman" w:cs="Times New Roman"/>
              </w:rPr>
              <w:fldChar w:fldCharType="end"/>
            </w:r>
          </w:hyperlink>
        </w:p>
        <w:p w14:paraId="4C3A72CA"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2" w:history="1">
            <w:r>
              <w:rPr>
                <w:rStyle w:val="a4"/>
                <w:rFonts w:ascii="Times New Roman" w:hAnsi="Times New Roman" w:cs="Times New Roman"/>
                <w:lang w:val="uk-UA"/>
              </w:rPr>
              <w:t>Інформаційні джерела</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57</w:t>
            </w:r>
            <w:r>
              <w:rPr>
                <w:rFonts w:ascii="Times New Roman" w:hAnsi="Times New Roman" w:cs="Times New Roman"/>
              </w:rPr>
              <w:fldChar w:fldCharType="end"/>
            </w:r>
          </w:hyperlink>
        </w:p>
        <w:p w14:paraId="7952A039"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3" w:history="1">
            <w:r>
              <w:rPr>
                <w:rStyle w:val="a4"/>
                <w:rFonts w:ascii="Times New Roman" w:hAnsi="Times New Roman" w:cs="Times New Roman"/>
                <w:lang w:val="uk-UA"/>
              </w:rPr>
              <w:t>Директиви ЄС</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57</w:t>
            </w:r>
            <w:r>
              <w:rPr>
                <w:rFonts w:ascii="Times New Roman" w:hAnsi="Times New Roman" w:cs="Times New Roman"/>
              </w:rPr>
              <w:fldChar w:fldCharType="end"/>
            </w:r>
          </w:hyperlink>
        </w:p>
        <w:p w14:paraId="71D999AC"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4" w:history="1">
            <w:r>
              <w:rPr>
                <w:rStyle w:val="a4"/>
                <w:rFonts w:ascii="Times New Roman" w:hAnsi="Times New Roman" w:cs="Times New Roman"/>
                <w:lang w:val="uk-UA"/>
              </w:rPr>
              <w:t>Кодекси і Закони України, постанови Кабінету Міністрів України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57</w:t>
            </w:r>
            <w:r>
              <w:rPr>
                <w:rFonts w:ascii="Times New Roman" w:hAnsi="Times New Roman" w:cs="Times New Roman"/>
              </w:rPr>
              <w:fldChar w:fldCharType="end"/>
            </w:r>
          </w:hyperlink>
        </w:p>
        <w:p w14:paraId="43E95C23"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5" w:history="1">
            <w:r>
              <w:rPr>
                <w:rStyle w:val="a4"/>
                <w:rFonts w:ascii="Times New Roman" w:hAnsi="Times New Roman" w:cs="Times New Roman"/>
                <w:lang w:val="uk-UA"/>
              </w:rPr>
              <w:t>Державні будівельні та санітарні норми і правила, стандарти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59</w:t>
            </w:r>
            <w:r>
              <w:rPr>
                <w:rFonts w:ascii="Times New Roman" w:hAnsi="Times New Roman" w:cs="Times New Roman"/>
              </w:rPr>
              <w:fldChar w:fldCharType="end"/>
            </w:r>
          </w:hyperlink>
        </w:p>
        <w:p w14:paraId="6A807FE8"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6" w:history="1">
            <w:r>
              <w:rPr>
                <w:rStyle w:val="a4"/>
                <w:rFonts w:ascii="Times New Roman" w:hAnsi="Times New Roman" w:cs="Times New Roman"/>
                <w:lang w:val="uk-UA"/>
              </w:rPr>
              <w:t>Методичні рекомендації</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61</w:t>
            </w:r>
            <w:r>
              <w:rPr>
                <w:rFonts w:ascii="Times New Roman" w:hAnsi="Times New Roman" w:cs="Times New Roman"/>
              </w:rPr>
              <w:fldChar w:fldCharType="end"/>
            </w:r>
          </w:hyperlink>
        </w:p>
        <w:p w14:paraId="5EB7D546" w14:textId="77777777" w:rsidR="00AC3E8A" w:rsidRDefault="00000000">
          <w:pPr>
            <w:pStyle w:val="2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7" w:history="1">
            <w:r>
              <w:rPr>
                <w:rStyle w:val="a4"/>
                <w:rFonts w:ascii="Times New Roman" w:hAnsi="Times New Roman" w:cs="Times New Roman"/>
                <w:lang w:val="uk-UA"/>
              </w:rPr>
              <w:t>Стратегії, програми, плани</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61</w:t>
            </w:r>
            <w:r>
              <w:rPr>
                <w:rFonts w:ascii="Times New Roman" w:hAnsi="Times New Roman" w:cs="Times New Roman"/>
              </w:rPr>
              <w:fldChar w:fldCharType="end"/>
            </w:r>
          </w:hyperlink>
        </w:p>
        <w:p w14:paraId="4D7DD125" w14:textId="77777777" w:rsidR="00AC3E8A" w:rsidRDefault="00000000">
          <w:pPr>
            <w:pStyle w:val="11"/>
            <w:tabs>
              <w:tab w:val="left" w:pos="851"/>
              <w:tab w:val="right" w:leader="dot" w:pos="11051"/>
            </w:tabs>
            <w:spacing w:after="0" w:line="240" w:lineRule="auto"/>
            <w:ind w:left="0" w:right="3" w:firstLine="567"/>
            <w:rPr>
              <w:rFonts w:ascii="Times New Roman" w:hAnsi="Times New Roman" w:cs="Times New Roman"/>
              <w:kern w:val="2"/>
              <w:sz w:val="24"/>
              <w:szCs w:val="24"/>
              <w:lang w:val="uk-UA" w:eastAsia="uk-UA"/>
              <w14:ligatures w14:val="standardContextual"/>
            </w:rPr>
          </w:pPr>
          <w:hyperlink w:anchor="_Toc236873988" w:history="1">
            <w:r>
              <w:rPr>
                <w:rStyle w:val="a4"/>
                <w:rFonts w:ascii="Times New Roman" w:hAnsi="Times New Roman" w:cs="Times New Roman"/>
                <w:lang w:val="uk-UA"/>
              </w:rPr>
              <w:t>Додаток Робочі таблиці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_Toc236873988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63</w:t>
            </w:r>
            <w:r>
              <w:rPr>
                <w:rFonts w:ascii="Times New Roman" w:hAnsi="Times New Roman" w:cs="Times New Roman"/>
              </w:rPr>
              <w:fldChar w:fldCharType="end"/>
            </w:r>
          </w:hyperlink>
          <w:r>
            <w:rPr>
              <w:rFonts w:ascii="Times New Roman" w:hAnsi="Times New Roman" w:cs="Times New Roman"/>
              <w:b/>
              <w:bCs/>
              <w:lang w:val="ru-RU"/>
            </w:rPr>
            <w:fldChar w:fldCharType="end"/>
          </w:r>
        </w:p>
      </w:sdtContent>
    </w:sdt>
    <w:p w14:paraId="6ECD55CD" w14:textId="77777777" w:rsidR="00AC3E8A" w:rsidRDefault="00000000">
      <w:pPr>
        <w:spacing w:after="0" w:line="240" w:lineRule="auto"/>
        <w:rPr>
          <w:rFonts w:ascii="Times New Roman" w:eastAsiaTheme="majorEastAsia" w:hAnsi="Times New Roman" w:cs="Times New Roman"/>
          <w:color w:val="365F91" w:themeColor="accent1" w:themeShade="BF"/>
          <w:spacing w:val="-2"/>
          <w:sz w:val="40"/>
          <w:szCs w:val="40"/>
          <w:lang w:val="uk-UA"/>
        </w:rPr>
      </w:pPr>
      <w:bookmarkStart w:id="1" w:name="_bookmark4"/>
      <w:bookmarkStart w:id="2" w:name="_Toc236873960"/>
      <w:bookmarkEnd w:id="1"/>
      <w:r>
        <w:rPr>
          <w:rFonts w:ascii="Times New Roman" w:hAnsi="Times New Roman" w:cs="Times New Roman"/>
          <w:spacing w:val="-2"/>
          <w:lang w:val="uk-UA"/>
        </w:rPr>
        <w:br w:type="page"/>
      </w:r>
    </w:p>
    <w:p w14:paraId="56617FC0" w14:textId="77777777" w:rsidR="00AC3E8A" w:rsidRDefault="00000000">
      <w:pPr>
        <w:pStyle w:val="1"/>
        <w:tabs>
          <w:tab w:val="left" w:pos="851"/>
        </w:tabs>
        <w:spacing w:before="71" w:after="0" w:line="240" w:lineRule="auto"/>
        <w:ind w:right="3" w:firstLine="567"/>
        <w:jc w:val="center"/>
        <w:rPr>
          <w:rFonts w:ascii="Times New Roman" w:hAnsi="Times New Roman" w:cs="Times New Roman"/>
          <w:sz w:val="32"/>
          <w:szCs w:val="32"/>
          <w:lang w:val="uk-UA"/>
        </w:rPr>
      </w:pPr>
      <w:r>
        <w:rPr>
          <w:rFonts w:ascii="Times New Roman" w:hAnsi="Times New Roman" w:cs="Times New Roman"/>
          <w:spacing w:val="-2"/>
          <w:sz w:val="32"/>
          <w:szCs w:val="32"/>
          <w:lang w:val="uk-UA"/>
        </w:rPr>
        <w:lastRenderedPageBreak/>
        <w:t>Вступ</w:t>
      </w:r>
      <w:bookmarkEnd w:id="2"/>
    </w:p>
    <w:p w14:paraId="756EC057"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Станом на 1 квітня 2026 року Тягинська сільська територіальна громада перебуває в зоні активних бойових дій, що офіційно підтверджується Переліком територій, на яких ведуться (велися) бойові дії або тимчасово окупованих російською федерацією, затвердженим постановою Кабінету Міністрів України від 28.02.2025 року №376. Суттєвий негативний вплив на налагодження системи управління відходами, зокрема на можливість формування повноцінної аналітичної бази для планування та договірної бази для надання послуг, пов’язаних із управлінням відходами, справляють територіальні претензії російської федерації на звільнену частину Херсонської області, і загальне продовження бойових дій, через що фізичне перебування людей на територіях більшості населених пунктів громади є неможливим чи вкрай ризикованим; ускладняється повернення внутрішньо переміщених осіб і осіб під тимчасовим захистом інших країн, а також участь міжнародних донорів у процесі відновлення. Не розв’язано остаточно проблему замінованих територій,  особливо поза зонами сільськогосподарського використання, що перешкоджає очищенню і рекультивації звалищ і облаштуванню полігонів.</w:t>
      </w:r>
    </w:p>
    <w:p w14:paraId="34D5B068" w14:textId="77777777" w:rsidR="00AC3E8A" w:rsidRDefault="00000000">
      <w:pPr>
        <w:pStyle w:val="a9"/>
        <w:tabs>
          <w:tab w:val="left" w:pos="851"/>
        </w:tabs>
        <w:spacing w:before="1" w:after="0" w:line="240" w:lineRule="auto"/>
        <w:ind w:left="0" w:right="3" w:firstLine="567"/>
        <w:rPr>
          <w:rFonts w:ascii="Times New Roman" w:hAnsi="Times New Roman" w:cs="Times New Roman"/>
          <w:lang w:val="uk-UA"/>
        </w:rPr>
      </w:pPr>
      <w:r>
        <w:rPr>
          <w:rFonts w:ascii="Times New Roman" w:hAnsi="Times New Roman" w:cs="Times New Roman"/>
          <w:lang w:val="uk-UA"/>
        </w:rPr>
        <w:t>Економічні, демографічні та соціальні характеристики громади постійно змінюються внаслідок внутрішньої та зовнішньої міграції населення, втрати робочих місць, зниження платоспроможності домогосподарств і бізнесу..</w:t>
      </w:r>
    </w:p>
    <w:p w14:paraId="04DD67B7"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Місцевий план управління відходами Тягинської сільської територіальної громади розробляється з метою створення ефективної та інтегрованої системи управління відходами, яка відповідає сучасним вимогам екологічної безпеки та сталого розвитку.</w:t>
      </w:r>
    </w:p>
    <w:p w14:paraId="3CE09A78" w14:textId="77777777" w:rsidR="00AC3E8A" w:rsidRDefault="00000000">
      <w:pPr>
        <w:pStyle w:val="a9"/>
        <w:tabs>
          <w:tab w:val="left" w:pos="851"/>
        </w:tabs>
        <w:spacing w:before="1" w:after="0" w:line="240" w:lineRule="auto"/>
        <w:ind w:left="0" w:right="3" w:firstLine="567"/>
        <w:rPr>
          <w:rFonts w:ascii="Times New Roman" w:hAnsi="Times New Roman" w:cs="Times New Roman"/>
          <w:lang w:val="uk-UA"/>
        </w:rPr>
      </w:pPr>
      <w:r>
        <w:rPr>
          <w:rFonts w:ascii="Times New Roman" w:hAnsi="Times New Roman" w:cs="Times New Roman"/>
          <w:lang w:val="uk-UA"/>
        </w:rPr>
        <w:t>Місцевий</w:t>
      </w:r>
      <w:r>
        <w:rPr>
          <w:rFonts w:ascii="Times New Roman" w:hAnsi="Times New Roman" w:cs="Times New Roman"/>
          <w:spacing w:val="-18"/>
          <w:lang w:val="uk-UA"/>
        </w:rPr>
        <w:t xml:space="preserve"> </w:t>
      </w:r>
      <w:r>
        <w:rPr>
          <w:rFonts w:ascii="Times New Roman" w:hAnsi="Times New Roman" w:cs="Times New Roman"/>
          <w:lang w:val="uk-UA"/>
        </w:rPr>
        <w:t>план</w:t>
      </w:r>
      <w:r>
        <w:rPr>
          <w:rFonts w:ascii="Times New Roman" w:hAnsi="Times New Roman" w:cs="Times New Roman"/>
          <w:spacing w:val="-17"/>
          <w:lang w:val="uk-UA"/>
        </w:rPr>
        <w:t xml:space="preserve"> </w:t>
      </w:r>
      <w:r>
        <w:rPr>
          <w:rFonts w:ascii="Times New Roman" w:hAnsi="Times New Roman" w:cs="Times New Roman"/>
          <w:lang w:val="uk-UA"/>
        </w:rPr>
        <w:t>управління</w:t>
      </w:r>
      <w:r>
        <w:rPr>
          <w:rFonts w:ascii="Times New Roman" w:hAnsi="Times New Roman" w:cs="Times New Roman"/>
          <w:spacing w:val="-18"/>
          <w:lang w:val="uk-UA"/>
        </w:rPr>
        <w:t xml:space="preserve"> </w:t>
      </w:r>
      <w:r>
        <w:rPr>
          <w:rFonts w:ascii="Times New Roman" w:hAnsi="Times New Roman" w:cs="Times New Roman"/>
          <w:lang w:val="uk-UA"/>
        </w:rPr>
        <w:t>відходами</w:t>
      </w:r>
      <w:r>
        <w:rPr>
          <w:rFonts w:ascii="Times New Roman" w:hAnsi="Times New Roman" w:cs="Times New Roman"/>
          <w:spacing w:val="-17"/>
          <w:lang w:val="uk-UA"/>
        </w:rPr>
        <w:t xml:space="preserve"> </w:t>
      </w:r>
      <w:r>
        <w:rPr>
          <w:rFonts w:ascii="Times New Roman" w:hAnsi="Times New Roman" w:cs="Times New Roman"/>
          <w:lang w:val="uk-UA"/>
        </w:rPr>
        <w:t>Тягинської територіальної громади</w:t>
      </w:r>
      <w:r>
        <w:rPr>
          <w:rFonts w:ascii="Times New Roman" w:hAnsi="Times New Roman" w:cs="Times New Roman"/>
          <w:spacing w:val="-18"/>
          <w:lang w:val="uk-UA"/>
        </w:rPr>
        <w:t xml:space="preserve"> </w:t>
      </w:r>
      <w:r>
        <w:rPr>
          <w:rFonts w:ascii="Times New Roman" w:hAnsi="Times New Roman" w:cs="Times New Roman"/>
          <w:lang w:val="uk-UA"/>
        </w:rPr>
        <w:t>розроблений на виконання вимог</w:t>
      </w:r>
      <w:r>
        <w:rPr>
          <w:rFonts w:ascii="Times New Roman" w:hAnsi="Times New Roman" w:cs="Times New Roman"/>
          <w:spacing w:val="-2"/>
          <w:lang w:val="uk-UA"/>
        </w:rPr>
        <w:t xml:space="preserve"> </w:t>
      </w:r>
      <w:r>
        <w:rPr>
          <w:rFonts w:ascii="Times New Roman" w:hAnsi="Times New Roman" w:cs="Times New Roman"/>
          <w:lang w:val="uk-UA"/>
        </w:rPr>
        <w:t>Закону України</w:t>
      </w:r>
      <w:r>
        <w:rPr>
          <w:rFonts w:ascii="Times New Roman" w:hAnsi="Times New Roman" w:cs="Times New Roman"/>
          <w:spacing w:val="-1"/>
          <w:lang w:val="uk-UA"/>
        </w:rPr>
        <w:t xml:space="preserve"> </w:t>
      </w:r>
      <w:r>
        <w:rPr>
          <w:rFonts w:ascii="Times New Roman" w:hAnsi="Times New Roman" w:cs="Times New Roman"/>
          <w:lang w:val="uk-UA"/>
        </w:rPr>
        <w:t>«Про управління</w:t>
      </w:r>
      <w:r>
        <w:rPr>
          <w:rFonts w:ascii="Times New Roman" w:hAnsi="Times New Roman" w:cs="Times New Roman"/>
          <w:spacing w:val="-1"/>
          <w:lang w:val="uk-UA"/>
        </w:rPr>
        <w:t xml:space="preserve"> </w:t>
      </w:r>
      <w:r>
        <w:rPr>
          <w:rFonts w:ascii="Times New Roman" w:hAnsi="Times New Roman" w:cs="Times New Roman"/>
          <w:lang w:val="uk-UA"/>
        </w:rPr>
        <w:t>відходами»,</w:t>
      </w:r>
      <w:r>
        <w:rPr>
          <w:rFonts w:ascii="Times New Roman" w:hAnsi="Times New Roman" w:cs="Times New Roman"/>
          <w:spacing w:val="-2"/>
          <w:lang w:val="uk-UA"/>
        </w:rPr>
        <w:t xml:space="preserve"> </w:t>
      </w:r>
      <w:r>
        <w:rPr>
          <w:rFonts w:ascii="Times New Roman" w:hAnsi="Times New Roman" w:cs="Times New Roman"/>
          <w:lang w:val="uk-UA"/>
        </w:rPr>
        <w:t>Національної стратегії управління відходами в Україні до 2030 року, схваленої розпорядженням Кабінету Міністрів України від 08.11.2017 року №820-р, з урахуванням Національного плану управління відходами до 2033 року, затвердженого розпорядженням Кабінету Міністрів України від 27 грудня 2024 року №1353-р, завдань й заходів Регіонального плану управління відходами у Херсонській області до 2034 року та показників державної екологічної політики України, затверджених Законом України «Про Основні засади (стратегію) державної екологічної політики України на період до 2030 року».</w:t>
      </w:r>
    </w:p>
    <w:p w14:paraId="0F92AFE9"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Розробка Місцевого плану управління відходами Тягинської сільської громади здійснювалася</w:t>
      </w:r>
      <w:r>
        <w:rPr>
          <w:rFonts w:ascii="Times New Roman" w:hAnsi="Times New Roman" w:cs="Times New Roman"/>
          <w:spacing w:val="-16"/>
          <w:lang w:val="uk-UA"/>
        </w:rPr>
        <w:t xml:space="preserve"> </w:t>
      </w:r>
      <w:r>
        <w:rPr>
          <w:rFonts w:ascii="Times New Roman" w:hAnsi="Times New Roman" w:cs="Times New Roman"/>
          <w:lang w:val="uk-UA"/>
        </w:rPr>
        <w:t>відповідно</w:t>
      </w:r>
      <w:r>
        <w:rPr>
          <w:rFonts w:ascii="Times New Roman" w:hAnsi="Times New Roman" w:cs="Times New Roman"/>
          <w:spacing w:val="-18"/>
          <w:lang w:val="uk-UA"/>
        </w:rPr>
        <w:t xml:space="preserve"> </w:t>
      </w:r>
      <w:r>
        <w:rPr>
          <w:rFonts w:ascii="Times New Roman" w:hAnsi="Times New Roman" w:cs="Times New Roman"/>
          <w:lang w:val="uk-UA"/>
        </w:rPr>
        <w:t>до</w:t>
      </w:r>
      <w:r>
        <w:rPr>
          <w:rFonts w:ascii="Times New Roman" w:hAnsi="Times New Roman" w:cs="Times New Roman"/>
          <w:spacing w:val="-17"/>
          <w:lang w:val="uk-UA"/>
        </w:rPr>
        <w:t xml:space="preserve"> </w:t>
      </w:r>
      <w:r>
        <w:rPr>
          <w:rFonts w:ascii="Times New Roman" w:hAnsi="Times New Roman" w:cs="Times New Roman"/>
          <w:lang w:val="uk-UA"/>
        </w:rPr>
        <w:t>Порядку</w:t>
      </w:r>
      <w:r>
        <w:rPr>
          <w:rFonts w:ascii="Times New Roman" w:hAnsi="Times New Roman" w:cs="Times New Roman"/>
          <w:spacing w:val="-18"/>
          <w:lang w:val="uk-UA"/>
        </w:rPr>
        <w:t xml:space="preserve"> </w:t>
      </w:r>
      <w:r>
        <w:rPr>
          <w:rFonts w:ascii="Times New Roman" w:hAnsi="Times New Roman" w:cs="Times New Roman"/>
          <w:lang w:val="uk-UA"/>
        </w:rPr>
        <w:t>розроблення,</w:t>
      </w:r>
      <w:r>
        <w:rPr>
          <w:rFonts w:ascii="Times New Roman" w:hAnsi="Times New Roman" w:cs="Times New Roman"/>
          <w:spacing w:val="-16"/>
          <w:lang w:val="uk-UA"/>
        </w:rPr>
        <w:t xml:space="preserve"> </w:t>
      </w:r>
      <w:r>
        <w:rPr>
          <w:rFonts w:ascii="Times New Roman" w:hAnsi="Times New Roman" w:cs="Times New Roman"/>
          <w:lang w:val="uk-UA"/>
        </w:rPr>
        <w:t>погодження</w:t>
      </w:r>
      <w:r>
        <w:rPr>
          <w:rFonts w:ascii="Times New Roman" w:hAnsi="Times New Roman" w:cs="Times New Roman"/>
          <w:spacing w:val="-16"/>
          <w:lang w:val="uk-UA"/>
        </w:rPr>
        <w:t xml:space="preserve"> </w:t>
      </w:r>
      <w:r>
        <w:rPr>
          <w:rFonts w:ascii="Times New Roman" w:hAnsi="Times New Roman" w:cs="Times New Roman"/>
          <w:lang w:val="uk-UA"/>
        </w:rPr>
        <w:t>та</w:t>
      </w:r>
      <w:r>
        <w:rPr>
          <w:rFonts w:ascii="Times New Roman" w:hAnsi="Times New Roman" w:cs="Times New Roman"/>
          <w:spacing w:val="-17"/>
          <w:lang w:val="uk-UA"/>
        </w:rPr>
        <w:t xml:space="preserve"> </w:t>
      </w:r>
      <w:r>
        <w:rPr>
          <w:rFonts w:ascii="Times New Roman" w:hAnsi="Times New Roman" w:cs="Times New Roman"/>
          <w:lang w:val="uk-UA"/>
        </w:rPr>
        <w:t>затвердження місцевих</w:t>
      </w:r>
      <w:r>
        <w:rPr>
          <w:rFonts w:ascii="Times New Roman" w:hAnsi="Times New Roman" w:cs="Times New Roman"/>
          <w:spacing w:val="80"/>
          <w:lang w:val="uk-UA"/>
        </w:rPr>
        <w:t xml:space="preserve"> </w:t>
      </w:r>
      <w:r>
        <w:rPr>
          <w:rFonts w:ascii="Times New Roman" w:hAnsi="Times New Roman" w:cs="Times New Roman"/>
          <w:lang w:val="uk-UA"/>
        </w:rPr>
        <w:t>планів</w:t>
      </w:r>
      <w:r>
        <w:rPr>
          <w:rFonts w:ascii="Times New Roman" w:hAnsi="Times New Roman" w:cs="Times New Roman"/>
          <w:spacing w:val="80"/>
          <w:lang w:val="uk-UA"/>
        </w:rPr>
        <w:t xml:space="preserve"> </w:t>
      </w:r>
      <w:r>
        <w:rPr>
          <w:rFonts w:ascii="Times New Roman" w:hAnsi="Times New Roman" w:cs="Times New Roman"/>
          <w:lang w:val="uk-UA"/>
        </w:rPr>
        <w:t>управління</w:t>
      </w:r>
      <w:r>
        <w:rPr>
          <w:rFonts w:ascii="Times New Roman" w:hAnsi="Times New Roman" w:cs="Times New Roman"/>
          <w:spacing w:val="80"/>
          <w:lang w:val="uk-UA"/>
        </w:rPr>
        <w:t xml:space="preserve"> </w:t>
      </w:r>
      <w:r>
        <w:rPr>
          <w:rFonts w:ascii="Times New Roman" w:hAnsi="Times New Roman" w:cs="Times New Roman"/>
          <w:lang w:val="uk-UA"/>
        </w:rPr>
        <w:t>відходами,</w:t>
      </w:r>
      <w:r>
        <w:rPr>
          <w:rFonts w:ascii="Times New Roman" w:hAnsi="Times New Roman" w:cs="Times New Roman"/>
          <w:spacing w:val="80"/>
          <w:lang w:val="uk-UA"/>
        </w:rPr>
        <w:t xml:space="preserve"> </w:t>
      </w:r>
      <w:r>
        <w:rPr>
          <w:rFonts w:ascii="Times New Roman" w:hAnsi="Times New Roman" w:cs="Times New Roman"/>
          <w:lang w:val="uk-UA"/>
        </w:rPr>
        <w:t>затверджених</w:t>
      </w:r>
      <w:r>
        <w:rPr>
          <w:rFonts w:ascii="Times New Roman" w:hAnsi="Times New Roman" w:cs="Times New Roman"/>
          <w:spacing w:val="80"/>
          <w:lang w:val="uk-UA"/>
        </w:rPr>
        <w:t xml:space="preserve"> </w:t>
      </w:r>
      <w:r>
        <w:rPr>
          <w:rFonts w:ascii="Times New Roman" w:hAnsi="Times New Roman" w:cs="Times New Roman"/>
          <w:lang w:val="uk-UA"/>
        </w:rPr>
        <w:t>постановою</w:t>
      </w:r>
      <w:r>
        <w:rPr>
          <w:rFonts w:ascii="Times New Roman" w:hAnsi="Times New Roman" w:cs="Times New Roman"/>
          <w:spacing w:val="80"/>
          <w:lang w:val="uk-UA"/>
        </w:rPr>
        <w:t xml:space="preserve"> </w:t>
      </w:r>
      <w:r>
        <w:rPr>
          <w:rFonts w:ascii="Times New Roman" w:hAnsi="Times New Roman" w:cs="Times New Roman"/>
          <w:lang w:val="uk-UA"/>
        </w:rPr>
        <w:t xml:space="preserve">Кабінету Міністрів України від 05.09.2023 року №947, Методичних рекомендацій з розроблення місцевих планів управління відходами, затверджених наказом </w:t>
      </w:r>
      <w:proofErr w:type="spellStart"/>
      <w:r>
        <w:rPr>
          <w:rFonts w:ascii="Times New Roman" w:hAnsi="Times New Roman" w:cs="Times New Roman"/>
          <w:lang w:val="uk-UA"/>
        </w:rPr>
        <w:t>Міндовкілля</w:t>
      </w:r>
      <w:proofErr w:type="spellEnd"/>
      <w:r>
        <w:rPr>
          <w:rFonts w:ascii="Times New Roman" w:hAnsi="Times New Roman" w:cs="Times New Roman"/>
          <w:lang w:val="uk-UA"/>
        </w:rPr>
        <w:t xml:space="preserve"> України від 15.03.2023 року №288 та з урахуванням місцевих особливостей та європейських підходів з питань управління відходами, що базуються на положеннях:</w:t>
      </w:r>
    </w:p>
    <w:p w14:paraId="0973279C" w14:textId="77777777" w:rsidR="00AC3E8A" w:rsidRDefault="00000000">
      <w:pPr>
        <w:pStyle w:val="a9"/>
        <w:tabs>
          <w:tab w:val="left" w:pos="851"/>
        </w:tabs>
        <w:spacing w:before="1"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             Рамкової Директиви № 2008/98/ЄС Європейського парламенту та Ради від 19     листопада 2008 року «Про відходи та скасування деяких директив»;</w:t>
      </w:r>
    </w:p>
    <w:p w14:paraId="21C3345C"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Директиви Ради № 1999/31/ЄС від 26 квітня 1999 року «Про захоронення </w:t>
      </w:r>
      <w:r>
        <w:rPr>
          <w:rFonts w:ascii="Times New Roman" w:hAnsi="Times New Roman" w:cs="Times New Roman"/>
          <w:spacing w:val="-2"/>
          <w:lang w:val="uk-UA"/>
        </w:rPr>
        <w:t>відходів»;</w:t>
      </w:r>
    </w:p>
    <w:p w14:paraId="58BC7919" w14:textId="77777777" w:rsidR="00AC3E8A" w:rsidRDefault="00000000">
      <w:pPr>
        <w:pStyle w:val="a9"/>
        <w:tabs>
          <w:tab w:val="left" w:pos="851"/>
        </w:tabs>
        <w:spacing w:before="1" w:after="0" w:line="240" w:lineRule="auto"/>
        <w:ind w:left="0" w:right="3" w:firstLine="567"/>
        <w:rPr>
          <w:rFonts w:ascii="Times New Roman" w:hAnsi="Times New Roman" w:cs="Times New Roman"/>
          <w:lang w:val="uk-UA"/>
        </w:rPr>
      </w:pPr>
      <w:r>
        <w:rPr>
          <w:rFonts w:ascii="Times New Roman" w:hAnsi="Times New Roman" w:cs="Times New Roman"/>
          <w:lang w:val="uk-UA"/>
        </w:rPr>
        <w:lastRenderedPageBreak/>
        <w:t>Директиви</w:t>
      </w:r>
      <w:r>
        <w:rPr>
          <w:rFonts w:ascii="Times New Roman" w:hAnsi="Times New Roman" w:cs="Times New Roman"/>
          <w:spacing w:val="-11"/>
          <w:lang w:val="uk-UA"/>
        </w:rPr>
        <w:t xml:space="preserve"> </w:t>
      </w:r>
      <w:r>
        <w:rPr>
          <w:rFonts w:ascii="Times New Roman" w:hAnsi="Times New Roman" w:cs="Times New Roman"/>
          <w:lang w:val="uk-UA"/>
        </w:rPr>
        <w:t>№</w:t>
      </w:r>
      <w:r>
        <w:rPr>
          <w:rFonts w:ascii="Times New Roman" w:hAnsi="Times New Roman" w:cs="Times New Roman"/>
          <w:spacing w:val="-11"/>
          <w:lang w:val="uk-UA"/>
        </w:rPr>
        <w:t xml:space="preserve"> </w:t>
      </w:r>
      <w:r>
        <w:rPr>
          <w:rFonts w:ascii="Times New Roman" w:hAnsi="Times New Roman" w:cs="Times New Roman"/>
          <w:lang w:val="uk-UA"/>
        </w:rPr>
        <w:t>2006/21/ЄС</w:t>
      </w:r>
      <w:r>
        <w:rPr>
          <w:rFonts w:ascii="Times New Roman" w:hAnsi="Times New Roman" w:cs="Times New Roman"/>
          <w:spacing w:val="-12"/>
          <w:lang w:val="uk-UA"/>
        </w:rPr>
        <w:t xml:space="preserve"> </w:t>
      </w:r>
      <w:r>
        <w:rPr>
          <w:rFonts w:ascii="Times New Roman" w:hAnsi="Times New Roman" w:cs="Times New Roman"/>
          <w:lang w:val="uk-UA"/>
        </w:rPr>
        <w:t>Європейського</w:t>
      </w:r>
      <w:r>
        <w:rPr>
          <w:rFonts w:ascii="Times New Roman" w:hAnsi="Times New Roman" w:cs="Times New Roman"/>
          <w:spacing w:val="-10"/>
          <w:lang w:val="uk-UA"/>
        </w:rPr>
        <w:t xml:space="preserve"> </w:t>
      </w:r>
      <w:r>
        <w:rPr>
          <w:rFonts w:ascii="Times New Roman" w:hAnsi="Times New Roman" w:cs="Times New Roman"/>
          <w:lang w:val="uk-UA"/>
        </w:rPr>
        <w:t>парламенту</w:t>
      </w:r>
      <w:r>
        <w:rPr>
          <w:rFonts w:ascii="Times New Roman" w:hAnsi="Times New Roman" w:cs="Times New Roman"/>
          <w:spacing w:val="-11"/>
          <w:lang w:val="uk-UA"/>
        </w:rPr>
        <w:t xml:space="preserve"> </w:t>
      </w:r>
      <w:r>
        <w:rPr>
          <w:rFonts w:ascii="Times New Roman" w:hAnsi="Times New Roman" w:cs="Times New Roman"/>
          <w:lang w:val="uk-UA"/>
        </w:rPr>
        <w:t>та</w:t>
      </w:r>
      <w:r>
        <w:rPr>
          <w:rFonts w:ascii="Times New Roman" w:hAnsi="Times New Roman" w:cs="Times New Roman"/>
          <w:spacing w:val="-11"/>
          <w:lang w:val="uk-UA"/>
        </w:rPr>
        <w:t xml:space="preserve"> </w:t>
      </w:r>
      <w:r>
        <w:rPr>
          <w:rFonts w:ascii="Times New Roman" w:hAnsi="Times New Roman" w:cs="Times New Roman"/>
          <w:lang w:val="uk-UA"/>
        </w:rPr>
        <w:t>Ради</w:t>
      </w:r>
      <w:r>
        <w:rPr>
          <w:rFonts w:ascii="Times New Roman" w:hAnsi="Times New Roman" w:cs="Times New Roman"/>
          <w:spacing w:val="-11"/>
          <w:lang w:val="uk-UA"/>
        </w:rPr>
        <w:t xml:space="preserve"> </w:t>
      </w:r>
      <w:r>
        <w:rPr>
          <w:rFonts w:ascii="Times New Roman" w:hAnsi="Times New Roman" w:cs="Times New Roman"/>
          <w:lang w:val="uk-UA"/>
        </w:rPr>
        <w:t>від</w:t>
      </w:r>
      <w:r>
        <w:rPr>
          <w:rFonts w:ascii="Times New Roman" w:hAnsi="Times New Roman" w:cs="Times New Roman"/>
          <w:spacing w:val="-10"/>
          <w:lang w:val="uk-UA"/>
        </w:rPr>
        <w:t xml:space="preserve"> </w:t>
      </w:r>
      <w:r>
        <w:rPr>
          <w:rFonts w:ascii="Times New Roman" w:hAnsi="Times New Roman" w:cs="Times New Roman"/>
          <w:lang w:val="uk-UA"/>
        </w:rPr>
        <w:t>15</w:t>
      </w:r>
      <w:r>
        <w:rPr>
          <w:rFonts w:ascii="Times New Roman" w:hAnsi="Times New Roman" w:cs="Times New Roman"/>
          <w:spacing w:val="-10"/>
          <w:lang w:val="uk-UA"/>
        </w:rPr>
        <w:t xml:space="preserve"> </w:t>
      </w:r>
      <w:r>
        <w:rPr>
          <w:rFonts w:ascii="Times New Roman" w:hAnsi="Times New Roman" w:cs="Times New Roman"/>
          <w:lang w:val="uk-UA"/>
        </w:rPr>
        <w:t>березня 2006 року «Про управління відходами видобувних підприємств, та якою вносяться зміни до Директиви 2004/35/ЄС»;</w:t>
      </w:r>
    </w:p>
    <w:p w14:paraId="517E9F74"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Директиви</w:t>
      </w:r>
      <w:r>
        <w:rPr>
          <w:rFonts w:ascii="Times New Roman" w:hAnsi="Times New Roman" w:cs="Times New Roman"/>
          <w:spacing w:val="-18"/>
          <w:lang w:val="uk-UA"/>
        </w:rPr>
        <w:t xml:space="preserve"> </w:t>
      </w:r>
      <w:r>
        <w:rPr>
          <w:rFonts w:ascii="Times New Roman" w:hAnsi="Times New Roman" w:cs="Times New Roman"/>
          <w:lang w:val="uk-UA"/>
        </w:rPr>
        <w:t>2001/42/ЄС</w:t>
      </w:r>
      <w:r>
        <w:rPr>
          <w:rFonts w:ascii="Times New Roman" w:hAnsi="Times New Roman" w:cs="Times New Roman"/>
          <w:spacing w:val="-17"/>
          <w:lang w:val="uk-UA"/>
        </w:rPr>
        <w:t xml:space="preserve"> </w:t>
      </w:r>
      <w:r>
        <w:rPr>
          <w:rFonts w:ascii="Times New Roman" w:hAnsi="Times New Roman" w:cs="Times New Roman"/>
          <w:lang w:val="uk-UA"/>
        </w:rPr>
        <w:t>про</w:t>
      </w:r>
      <w:r>
        <w:rPr>
          <w:rFonts w:ascii="Times New Roman" w:hAnsi="Times New Roman" w:cs="Times New Roman"/>
          <w:spacing w:val="-18"/>
          <w:lang w:val="uk-UA"/>
        </w:rPr>
        <w:t xml:space="preserve"> </w:t>
      </w:r>
      <w:r>
        <w:rPr>
          <w:rFonts w:ascii="Times New Roman" w:hAnsi="Times New Roman" w:cs="Times New Roman"/>
          <w:lang w:val="uk-UA"/>
        </w:rPr>
        <w:t>оцінку</w:t>
      </w:r>
      <w:r>
        <w:rPr>
          <w:rFonts w:ascii="Times New Roman" w:hAnsi="Times New Roman" w:cs="Times New Roman"/>
          <w:spacing w:val="-17"/>
          <w:lang w:val="uk-UA"/>
        </w:rPr>
        <w:t xml:space="preserve"> </w:t>
      </w:r>
      <w:r>
        <w:rPr>
          <w:rFonts w:ascii="Times New Roman" w:hAnsi="Times New Roman" w:cs="Times New Roman"/>
          <w:lang w:val="uk-UA"/>
        </w:rPr>
        <w:t>впливу</w:t>
      </w:r>
      <w:r>
        <w:rPr>
          <w:rFonts w:ascii="Times New Roman" w:hAnsi="Times New Roman" w:cs="Times New Roman"/>
          <w:spacing w:val="-18"/>
          <w:lang w:val="uk-UA"/>
        </w:rPr>
        <w:t xml:space="preserve"> </w:t>
      </w:r>
      <w:r>
        <w:rPr>
          <w:rFonts w:ascii="Times New Roman" w:hAnsi="Times New Roman" w:cs="Times New Roman"/>
          <w:lang w:val="uk-UA"/>
        </w:rPr>
        <w:t>на</w:t>
      </w:r>
      <w:r>
        <w:rPr>
          <w:rFonts w:ascii="Times New Roman" w:hAnsi="Times New Roman" w:cs="Times New Roman"/>
          <w:spacing w:val="-17"/>
          <w:lang w:val="uk-UA"/>
        </w:rPr>
        <w:t xml:space="preserve"> </w:t>
      </w:r>
      <w:r>
        <w:rPr>
          <w:rFonts w:ascii="Times New Roman" w:hAnsi="Times New Roman" w:cs="Times New Roman"/>
          <w:lang w:val="uk-UA"/>
        </w:rPr>
        <w:t>стан</w:t>
      </w:r>
      <w:r>
        <w:rPr>
          <w:rFonts w:ascii="Times New Roman" w:hAnsi="Times New Roman" w:cs="Times New Roman"/>
          <w:spacing w:val="-18"/>
          <w:lang w:val="uk-UA"/>
        </w:rPr>
        <w:t xml:space="preserve"> </w:t>
      </w:r>
      <w:r>
        <w:rPr>
          <w:rFonts w:ascii="Times New Roman" w:hAnsi="Times New Roman" w:cs="Times New Roman"/>
          <w:lang w:val="uk-UA"/>
        </w:rPr>
        <w:t>довкілля</w:t>
      </w:r>
      <w:r>
        <w:rPr>
          <w:rFonts w:ascii="Times New Roman" w:hAnsi="Times New Roman" w:cs="Times New Roman"/>
          <w:spacing w:val="-17"/>
          <w:lang w:val="uk-UA"/>
        </w:rPr>
        <w:t xml:space="preserve"> </w:t>
      </w:r>
      <w:r>
        <w:rPr>
          <w:rFonts w:ascii="Times New Roman" w:hAnsi="Times New Roman" w:cs="Times New Roman"/>
          <w:lang w:val="uk-UA"/>
        </w:rPr>
        <w:t>окремих</w:t>
      </w:r>
      <w:r>
        <w:rPr>
          <w:rFonts w:ascii="Times New Roman" w:hAnsi="Times New Roman" w:cs="Times New Roman"/>
          <w:spacing w:val="-18"/>
          <w:lang w:val="uk-UA"/>
        </w:rPr>
        <w:t xml:space="preserve"> </w:t>
      </w:r>
      <w:r>
        <w:rPr>
          <w:rFonts w:ascii="Times New Roman" w:hAnsi="Times New Roman" w:cs="Times New Roman"/>
          <w:lang w:val="uk-UA"/>
        </w:rPr>
        <w:t>проєктів та програм;</w:t>
      </w:r>
    </w:p>
    <w:p w14:paraId="01B80A26"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Директиви</w:t>
      </w:r>
      <w:r>
        <w:rPr>
          <w:rFonts w:ascii="Times New Roman" w:hAnsi="Times New Roman" w:cs="Times New Roman"/>
          <w:spacing w:val="-2"/>
          <w:lang w:val="uk-UA"/>
        </w:rPr>
        <w:t xml:space="preserve"> </w:t>
      </w:r>
      <w:r>
        <w:rPr>
          <w:rFonts w:ascii="Times New Roman" w:hAnsi="Times New Roman" w:cs="Times New Roman"/>
          <w:lang w:val="uk-UA"/>
        </w:rPr>
        <w:t>94/62/ЄС</w:t>
      </w:r>
      <w:r>
        <w:rPr>
          <w:rFonts w:ascii="Times New Roman" w:hAnsi="Times New Roman" w:cs="Times New Roman"/>
          <w:spacing w:val="-1"/>
          <w:lang w:val="uk-UA"/>
        </w:rPr>
        <w:t xml:space="preserve"> </w:t>
      </w:r>
      <w:r>
        <w:rPr>
          <w:rFonts w:ascii="Times New Roman" w:hAnsi="Times New Roman" w:cs="Times New Roman"/>
          <w:lang w:val="uk-UA"/>
        </w:rPr>
        <w:t>Європейського</w:t>
      </w:r>
      <w:r>
        <w:rPr>
          <w:rFonts w:ascii="Times New Roman" w:hAnsi="Times New Roman" w:cs="Times New Roman"/>
          <w:spacing w:val="-1"/>
          <w:lang w:val="uk-UA"/>
        </w:rPr>
        <w:t xml:space="preserve"> </w:t>
      </w:r>
      <w:r>
        <w:rPr>
          <w:rFonts w:ascii="Times New Roman" w:hAnsi="Times New Roman" w:cs="Times New Roman"/>
          <w:lang w:val="uk-UA"/>
        </w:rPr>
        <w:t>парламенту</w:t>
      </w:r>
      <w:r>
        <w:rPr>
          <w:rFonts w:ascii="Times New Roman" w:hAnsi="Times New Roman" w:cs="Times New Roman"/>
          <w:spacing w:val="-1"/>
          <w:lang w:val="uk-UA"/>
        </w:rPr>
        <w:t xml:space="preserve"> </w:t>
      </w:r>
      <w:r>
        <w:rPr>
          <w:rFonts w:ascii="Times New Roman" w:hAnsi="Times New Roman" w:cs="Times New Roman"/>
          <w:lang w:val="uk-UA"/>
        </w:rPr>
        <w:t>та</w:t>
      </w:r>
      <w:r>
        <w:rPr>
          <w:rFonts w:ascii="Times New Roman" w:hAnsi="Times New Roman" w:cs="Times New Roman"/>
          <w:spacing w:val="-1"/>
          <w:lang w:val="uk-UA"/>
        </w:rPr>
        <w:t xml:space="preserve"> </w:t>
      </w:r>
      <w:r>
        <w:rPr>
          <w:rFonts w:ascii="Times New Roman" w:hAnsi="Times New Roman" w:cs="Times New Roman"/>
          <w:lang w:val="uk-UA"/>
        </w:rPr>
        <w:t>Ради</w:t>
      </w:r>
      <w:r>
        <w:rPr>
          <w:rFonts w:ascii="Times New Roman" w:hAnsi="Times New Roman" w:cs="Times New Roman"/>
          <w:spacing w:val="-1"/>
          <w:lang w:val="uk-UA"/>
        </w:rPr>
        <w:t xml:space="preserve"> </w:t>
      </w:r>
      <w:r>
        <w:rPr>
          <w:rFonts w:ascii="Times New Roman" w:hAnsi="Times New Roman" w:cs="Times New Roman"/>
          <w:lang w:val="uk-UA"/>
        </w:rPr>
        <w:t>від 20</w:t>
      </w:r>
      <w:r>
        <w:rPr>
          <w:rFonts w:ascii="Times New Roman" w:hAnsi="Times New Roman" w:cs="Times New Roman"/>
          <w:spacing w:val="-1"/>
          <w:lang w:val="uk-UA"/>
        </w:rPr>
        <w:t xml:space="preserve"> </w:t>
      </w:r>
      <w:r>
        <w:rPr>
          <w:rFonts w:ascii="Times New Roman" w:hAnsi="Times New Roman" w:cs="Times New Roman"/>
          <w:lang w:val="uk-UA"/>
        </w:rPr>
        <w:t>грудня</w:t>
      </w:r>
      <w:r>
        <w:rPr>
          <w:rFonts w:ascii="Times New Roman" w:hAnsi="Times New Roman" w:cs="Times New Roman"/>
          <w:spacing w:val="-2"/>
          <w:lang w:val="uk-UA"/>
        </w:rPr>
        <w:t xml:space="preserve"> </w:t>
      </w:r>
      <w:r>
        <w:rPr>
          <w:rFonts w:ascii="Times New Roman" w:hAnsi="Times New Roman" w:cs="Times New Roman"/>
          <w:lang w:val="uk-UA"/>
        </w:rPr>
        <w:t>1994 року «Про упаковку та відходи упаковки»;</w:t>
      </w:r>
    </w:p>
    <w:p w14:paraId="0C6A0197"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Директиви</w:t>
      </w:r>
      <w:r>
        <w:rPr>
          <w:rFonts w:ascii="Times New Roman" w:hAnsi="Times New Roman" w:cs="Times New Roman"/>
          <w:spacing w:val="-7"/>
          <w:lang w:val="uk-UA"/>
        </w:rPr>
        <w:t xml:space="preserve"> </w:t>
      </w:r>
      <w:r>
        <w:rPr>
          <w:rFonts w:ascii="Times New Roman" w:hAnsi="Times New Roman" w:cs="Times New Roman"/>
          <w:lang w:val="uk-UA"/>
        </w:rPr>
        <w:t>2012/19/ЄС</w:t>
      </w:r>
      <w:r>
        <w:rPr>
          <w:rFonts w:ascii="Times New Roman" w:hAnsi="Times New Roman" w:cs="Times New Roman"/>
          <w:spacing w:val="-5"/>
          <w:lang w:val="uk-UA"/>
        </w:rPr>
        <w:t xml:space="preserve"> </w:t>
      </w:r>
      <w:r>
        <w:rPr>
          <w:rFonts w:ascii="Times New Roman" w:hAnsi="Times New Roman" w:cs="Times New Roman"/>
          <w:lang w:val="uk-UA"/>
        </w:rPr>
        <w:t>Європейського</w:t>
      </w:r>
      <w:r>
        <w:rPr>
          <w:rFonts w:ascii="Times New Roman" w:hAnsi="Times New Roman" w:cs="Times New Roman"/>
          <w:spacing w:val="-7"/>
          <w:lang w:val="uk-UA"/>
        </w:rPr>
        <w:t xml:space="preserve"> </w:t>
      </w:r>
      <w:r>
        <w:rPr>
          <w:rFonts w:ascii="Times New Roman" w:hAnsi="Times New Roman" w:cs="Times New Roman"/>
          <w:lang w:val="uk-UA"/>
        </w:rPr>
        <w:t>парламенту</w:t>
      </w:r>
      <w:r>
        <w:rPr>
          <w:rFonts w:ascii="Times New Roman" w:hAnsi="Times New Roman" w:cs="Times New Roman"/>
          <w:spacing w:val="-3"/>
          <w:lang w:val="uk-UA"/>
        </w:rPr>
        <w:t xml:space="preserve"> </w:t>
      </w:r>
      <w:r>
        <w:rPr>
          <w:rFonts w:ascii="Times New Roman" w:hAnsi="Times New Roman" w:cs="Times New Roman"/>
          <w:lang w:val="uk-UA"/>
        </w:rPr>
        <w:t>та</w:t>
      </w:r>
      <w:r>
        <w:rPr>
          <w:rFonts w:ascii="Times New Roman" w:hAnsi="Times New Roman" w:cs="Times New Roman"/>
          <w:spacing w:val="-7"/>
          <w:lang w:val="uk-UA"/>
        </w:rPr>
        <w:t xml:space="preserve"> </w:t>
      </w:r>
      <w:r>
        <w:rPr>
          <w:rFonts w:ascii="Times New Roman" w:hAnsi="Times New Roman" w:cs="Times New Roman"/>
          <w:lang w:val="uk-UA"/>
        </w:rPr>
        <w:t>Ради</w:t>
      </w:r>
      <w:r>
        <w:rPr>
          <w:rFonts w:ascii="Times New Roman" w:hAnsi="Times New Roman" w:cs="Times New Roman"/>
          <w:spacing w:val="-7"/>
          <w:lang w:val="uk-UA"/>
        </w:rPr>
        <w:t xml:space="preserve"> </w:t>
      </w:r>
      <w:r>
        <w:rPr>
          <w:rFonts w:ascii="Times New Roman" w:hAnsi="Times New Roman" w:cs="Times New Roman"/>
          <w:lang w:val="uk-UA"/>
        </w:rPr>
        <w:t>від</w:t>
      </w:r>
      <w:r>
        <w:rPr>
          <w:rFonts w:ascii="Times New Roman" w:hAnsi="Times New Roman" w:cs="Times New Roman"/>
          <w:spacing w:val="-6"/>
          <w:lang w:val="uk-UA"/>
        </w:rPr>
        <w:t xml:space="preserve"> </w:t>
      </w:r>
      <w:r>
        <w:rPr>
          <w:rFonts w:ascii="Times New Roman" w:hAnsi="Times New Roman" w:cs="Times New Roman"/>
          <w:lang w:val="uk-UA"/>
        </w:rPr>
        <w:t>4</w:t>
      </w:r>
      <w:r>
        <w:rPr>
          <w:rFonts w:ascii="Times New Roman" w:hAnsi="Times New Roman" w:cs="Times New Roman"/>
          <w:spacing w:val="-3"/>
          <w:lang w:val="uk-UA"/>
        </w:rPr>
        <w:t xml:space="preserve"> </w:t>
      </w:r>
      <w:r>
        <w:rPr>
          <w:rFonts w:ascii="Times New Roman" w:hAnsi="Times New Roman" w:cs="Times New Roman"/>
          <w:lang w:val="uk-UA"/>
        </w:rPr>
        <w:t>липня</w:t>
      </w:r>
      <w:r>
        <w:rPr>
          <w:rFonts w:ascii="Times New Roman" w:hAnsi="Times New Roman" w:cs="Times New Roman"/>
          <w:spacing w:val="-7"/>
          <w:lang w:val="uk-UA"/>
        </w:rPr>
        <w:t xml:space="preserve"> </w:t>
      </w:r>
      <w:r>
        <w:rPr>
          <w:rFonts w:ascii="Times New Roman" w:hAnsi="Times New Roman" w:cs="Times New Roman"/>
          <w:lang w:val="uk-UA"/>
        </w:rPr>
        <w:t>2012 року «Про відходи електричного та електронного обладнання (ВЕЕО)»;</w:t>
      </w:r>
    </w:p>
    <w:p w14:paraId="59CBB0A8"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Директиви 2006/66/ЄС Європейського парламенту та Ради від 6 вересня 2006 року «Про батарейки і акумулятори та відпрацьовані батарейки і </w:t>
      </w:r>
      <w:r>
        <w:rPr>
          <w:rFonts w:ascii="Times New Roman" w:hAnsi="Times New Roman" w:cs="Times New Roman"/>
          <w:spacing w:val="-2"/>
          <w:lang w:val="uk-UA"/>
        </w:rPr>
        <w:t>акумулятори».</w:t>
      </w:r>
    </w:p>
    <w:p w14:paraId="764513B5"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Крім того, Місцевий план управління відходами Тягинської сільської громади узгоджується з наступними чинними нормативно-правовими документами та направлений на їх виконання, зокрема це:  Закони України «Про охорону навколишнього природного середовища», «Про управління відходами», «Про місцеве самоврядування в Україні», «Про основні засади (стратегія) державної екологічної політики України на період до 2030 року», «Про природно- заповідний</w:t>
      </w:r>
      <w:r>
        <w:rPr>
          <w:rFonts w:ascii="Times New Roman" w:hAnsi="Times New Roman" w:cs="Times New Roman"/>
          <w:spacing w:val="-1"/>
          <w:lang w:val="uk-UA"/>
        </w:rPr>
        <w:t xml:space="preserve"> </w:t>
      </w:r>
      <w:r>
        <w:rPr>
          <w:rFonts w:ascii="Times New Roman" w:hAnsi="Times New Roman" w:cs="Times New Roman"/>
          <w:lang w:val="uk-UA"/>
        </w:rPr>
        <w:t>фонд</w:t>
      </w:r>
      <w:r>
        <w:rPr>
          <w:rFonts w:ascii="Times New Roman" w:hAnsi="Times New Roman" w:cs="Times New Roman"/>
          <w:spacing w:val="-1"/>
          <w:lang w:val="uk-UA"/>
        </w:rPr>
        <w:t xml:space="preserve"> </w:t>
      </w:r>
      <w:r>
        <w:rPr>
          <w:rFonts w:ascii="Times New Roman" w:hAnsi="Times New Roman" w:cs="Times New Roman"/>
          <w:lang w:val="uk-UA"/>
        </w:rPr>
        <w:t>України»,</w:t>
      </w:r>
      <w:r>
        <w:rPr>
          <w:rFonts w:ascii="Times New Roman" w:hAnsi="Times New Roman" w:cs="Times New Roman"/>
          <w:spacing w:val="-2"/>
          <w:lang w:val="uk-UA"/>
        </w:rPr>
        <w:t xml:space="preserve"> </w:t>
      </w:r>
      <w:r>
        <w:rPr>
          <w:rFonts w:ascii="Times New Roman" w:hAnsi="Times New Roman" w:cs="Times New Roman"/>
          <w:lang w:val="uk-UA"/>
        </w:rPr>
        <w:t>«Про</w:t>
      </w:r>
      <w:r>
        <w:rPr>
          <w:rFonts w:ascii="Times New Roman" w:hAnsi="Times New Roman" w:cs="Times New Roman"/>
          <w:spacing w:val="-1"/>
          <w:lang w:val="uk-UA"/>
        </w:rPr>
        <w:t xml:space="preserve"> </w:t>
      </w:r>
      <w:r>
        <w:rPr>
          <w:rFonts w:ascii="Times New Roman" w:hAnsi="Times New Roman" w:cs="Times New Roman"/>
          <w:lang w:val="uk-UA"/>
        </w:rPr>
        <w:t>екологічну</w:t>
      </w:r>
      <w:r>
        <w:rPr>
          <w:rFonts w:ascii="Times New Roman" w:hAnsi="Times New Roman" w:cs="Times New Roman"/>
          <w:spacing w:val="-1"/>
          <w:lang w:val="uk-UA"/>
        </w:rPr>
        <w:t xml:space="preserve"> </w:t>
      </w:r>
      <w:r>
        <w:rPr>
          <w:rFonts w:ascii="Times New Roman" w:hAnsi="Times New Roman" w:cs="Times New Roman"/>
          <w:lang w:val="uk-UA"/>
        </w:rPr>
        <w:t>мережу</w:t>
      </w:r>
      <w:r>
        <w:rPr>
          <w:rFonts w:ascii="Times New Roman" w:hAnsi="Times New Roman" w:cs="Times New Roman"/>
          <w:spacing w:val="-1"/>
          <w:lang w:val="uk-UA"/>
        </w:rPr>
        <w:t xml:space="preserve"> </w:t>
      </w:r>
      <w:r>
        <w:rPr>
          <w:rFonts w:ascii="Times New Roman" w:hAnsi="Times New Roman" w:cs="Times New Roman"/>
          <w:lang w:val="uk-UA"/>
        </w:rPr>
        <w:t>України»,</w:t>
      </w:r>
      <w:r>
        <w:rPr>
          <w:rFonts w:ascii="Times New Roman" w:hAnsi="Times New Roman" w:cs="Times New Roman"/>
          <w:spacing w:val="-2"/>
          <w:lang w:val="uk-UA"/>
        </w:rPr>
        <w:t xml:space="preserve"> </w:t>
      </w:r>
      <w:r>
        <w:rPr>
          <w:rFonts w:ascii="Times New Roman" w:hAnsi="Times New Roman" w:cs="Times New Roman"/>
          <w:lang w:val="uk-UA"/>
        </w:rPr>
        <w:t>«Про</w:t>
      </w:r>
      <w:r>
        <w:rPr>
          <w:rFonts w:ascii="Times New Roman" w:hAnsi="Times New Roman" w:cs="Times New Roman"/>
          <w:spacing w:val="-1"/>
          <w:lang w:val="uk-UA"/>
        </w:rPr>
        <w:t xml:space="preserve"> </w:t>
      </w:r>
      <w:r>
        <w:rPr>
          <w:rFonts w:ascii="Times New Roman" w:hAnsi="Times New Roman" w:cs="Times New Roman"/>
          <w:lang w:val="uk-UA"/>
        </w:rPr>
        <w:t>рослинний світ»,</w:t>
      </w:r>
      <w:r>
        <w:rPr>
          <w:rFonts w:ascii="Times New Roman" w:hAnsi="Times New Roman" w:cs="Times New Roman"/>
          <w:spacing w:val="-11"/>
          <w:lang w:val="uk-UA"/>
        </w:rPr>
        <w:t xml:space="preserve"> </w:t>
      </w:r>
      <w:r>
        <w:rPr>
          <w:rFonts w:ascii="Times New Roman" w:hAnsi="Times New Roman" w:cs="Times New Roman"/>
          <w:lang w:val="uk-UA"/>
        </w:rPr>
        <w:t>«Про</w:t>
      </w:r>
      <w:r>
        <w:rPr>
          <w:rFonts w:ascii="Times New Roman" w:hAnsi="Times New Roman" w:cs="Times New Roman"/>
          <w:spacing w:val="-7"/>
          <w:lang w:val="uk-UA"/>
        </w:rPr>
        <w:t xml:space="preserve"> </w:t>
      </w:r>
      <w:r>
        <w:rPr>
          <w:rFonts w:ascii="Times New Roman" w:hAnsi="Times New Roman" w:cs="Times New Roman"/>
          <w:lang w:val="uk-UA"/>
        </w:rPr>
        <w:t>основи</w:t>
      </w:r>
      <w:r>
        <w:rPr>
          <w:rFonts w:ascii="Times New Roman" w:hAnsi="Times New Roman" w:cs="Times New Roman"/>
          <w:spacing w:val="-10"/>
          <w:lang w:val="uk-UA"/>
        </w:rPr>
        <w:t xml:space="preserve"> </w:t>
      </w:r>
      <w:r>
        <w:rPr>
          <w:rFonts w:ascii="Times New Roman" w:hAnsi="Times New Roman" w:cs="Times New Roman"/>
          <w:lang w:val="uk-UA"/>
        </w:rPr>
        <w:t>містобудування»,</w:t>
      </w:r>
      <w:r>
        <w:rPr>
          <w:rFonts w:ascii="Times New Roman" w:hAnsi="Times New Roman" w:cs="Times New Roman"/>
          <w:spacing w:val="-11"/>
          <w:lang w:val="uk-UA"/>
        </w:rPr>
        <w:t xml:space="preserve"> </w:t>
      </w:r>
      <w:r>
        <w:rPr>
          <w:rFonts w:ascii="Times New Roman" w:hAnsi="Times New Roman" w:cs="Times New Roman"/>
          <w:lang w:val="uk-UA"/>
        </w:rPr>
        <w:t>«Про</w:t>
      </w:r>
      <w:r>
        <w:rPr>
          <w:rFonts w:ascii="Times New Roman" w:hAnsi="Times New Roman" w:cs="Times New Roman"/>
          <w:spacing w:val="-7"/>
          <w:lang w:val="uk-UA"/>
        </w:rPr>
        <w:t xml:space="preserve"> </w:t>
      </w:r>
      <w:r>
        <w:rPr>
          <w:rFonts w:ascii="Times New Roman" w:hAnsi="Times New Roman" w:cs="Times New Roman"/>
          <w:lang w:val="uk-UA"/>
        </w:rPr>
        <w:t>землеустрій»,</w:t>
      </w:r>
      <w:r>
        <w:rPr>
          <w:rFonts w:ascii="Times New Roman" w:hAnsi="Times New Roman" w:cs="Times New Roman"/>
          <w:spacing w:val="-11"/>
          <w:lang w:val="uk-UA"/>
        </w:rPr>
        <w:t xml:space="preserve"> </w:t>
      </w:r>
      <w:r>
        <w:rPr>
          <w:rFonts w:ascii="Times New Roman" w:hAnsi="Times New Roman" w:cs="Times New Roman"/>
          <w:lang w:val="uk-UA"/>
        </w:rPr>
        <w:t>«Про</w:t>
      </w:r>
      <w:r>
        <w:rPr>
          <w:rFonts w:ascii="Times New Roman" w:hAnsi="Times New Roman" w:cs="Times New Roman"/>
          <w:spacing w:val="-7"/>
          <w:lang w:val="uk-UA"/>
        </w:rPr>
        <w:t xml:space="preserve"> </w:t>
      </w:r>
      <w:r>
        <w:rPr>
          <w:rFonts w:ascii="Times New Roman" w:hAnsi="Times New Roman" w:cs="Times New Roman"/>
          <w:lang w:val="uk-UA"/>
        </w:rPr>
        <w:t>охорону</w:t>
      </w:r>
      <w:r>
        <w:rPr>
          <w:rFonts w:ascii="Times New Roman" w:hAnsi="Times New Roman" w:cs="Times New Roman"/>
          <w:spacing w:val="-7"/>
          <w:lang w:val="uk-UA"/>
        </w:rPr>
        <w:t xml:space="preserve"> </w:t>
      </w:r>
      <w:r>
        <w:rPr>
          <w:rFonts w:ascii="Times New Roman" w:hAnsi="Times New Roman" w:cs="Times New Roman"/>
          <w:lang w:val="uk-UA"/>
        </w:rPr>
        <w:t>земель», Водний Кодекс України, Земельний кодекс України, Кодекс України про надра, постанова Кабінету Міністрів України від 01.08.2006 року №1045 «Про затвердження Порядку видалення дерев, кущів, газонів і квітників у населених пунктах», накази Міністерства будівництва, архітектури та житлово- комунального господарства України від 10.04.2006 року №105 «Про затвердження Правил утримання зелених насаджень у населених пунктах України», Державного комітету будівництва, архітектури та житлової політики України</w:t>
      </w:r>
      <w:r>
        <w:rPr>
          <w:rFonts w:ascii="Times New Roman" w:hAnsi="Times New Roman" w:cs="Times New Roman"/>
          <w:spacing w:val="-18"/>
          <w:lang w:val="uk-UA"/>
        </w:rPr>
        <w:t xml:space="preserve"> </w:t>
      </w:r>
      <w:r>
        <w:rPr>
          <w:rFonts w:ascii="Times New Roman" w:hAnsi="Times New Roman" w:cs="Times New Roman"/>
          <w:lang w:val="uk-UA"/>
        </w:rPr>
        <w:t>від</w:t>
      </w:r>
      <w:r>
        <w:rPr>
          <w:rFonts w:ascii="Times New Roman" w:hAnsi="Times New Roman" w:cs="Times New Roman"/>
          <w:spacing w:val="-17"/>
          <w:lang w:val="uk-UA"/>
        </w:rPr>
        <w:t xml:space="preserve"> </w:t>
      </w:r>
      <w:r>
        <w:rPr>
          <w:rFonts w:ascii="Times New Roman" w:hAnsi="Times New Roman" w:cs="Times New Roman"/>
          <w:lang w:val="uk-UA"/>
        </w:rPr>
        <w:t>24.12.2001</w:t>
      </w:r>
      <w:r>
        <w:rPr>
          <w:rFonts w:ascii="Times New Roman" w:hAnsi="Times New Roman" w:cs="Times New Roman"/>
          <w:spacing w:val="-15"/>
          <w:lang w:val="uk-UA"/>
        </w:rPr>
        <w:t xml:space="preserve"> </w:t>
      </w:r>
      <w:r>
        <w:rPr>
          <w:rFonts w:ascii="Times New Roman" w:hAnsi="Times New Roman" w:cs="Times New Roman"/>
          <w:lang w:val="uk-UA"/>
        </w:rPr>
        <w:t>року</w:t>
      </w:r>
      <w:r>
        <w:rPr>
          <w:rFonts w:ascii="Times New Roman" w:hAnsi="Times New Roman" w:cs="Times New Roman"/>
          <w:spacing w:val="-17"/>
          <w:lang w:val="uk-UA"/>
        </w:rPr>
        <w:t xml:space="preserve"> </w:t>
      </w:r>
      <w:r>
        <w:rPr>
          <w:rFonts w:ascii="Times New Roman" w:hAnsi="Times New Roman" w:cs="Times New Roman"/>
          <w:lang w:val="uk-UA"/>
        </w:rPr>
        <w:t>№226</w:t>
      </w:r>
      <w:r>
        <w:rPr>
          <w:rFonts w:ascii="Times New Roman" w:hAnsi="Times New Roman" w:cs="Times New Roman"/>
          <w:spacing w:val="-17"/>
          <w:lang w:val="uk-UA"/>
        </w:rPr>
        <w:t xml:space="preserve"> </w:t>
      </w:r>
      <w:r>
        <w:rPr>
          <w:rFonts w:ascii="Times New Roman" w:hAnsi="Times New Roman" w:cs="Times New Roman"/>
          <w:lang w:val="uk-UA"/>
        </w:rPr>
        <w:t>«Про</w:t>
      </w:r>
      <w:r>
        <w:rPr>
          <w:rFonts w:ascii="Times New Roman" w:hAnsi="Times New Roman" w:cs="Times New Roman"/>
          <w:spacing w:val="-18"/>
          <w:lang w:val="uk-UA"/>
        </w:rPr>
        <w:t xml:space="preserve"> </w:t>
      </w:r>
      <w:r>
        <w:rPr>
          <w:rFonts w:ascii="Times New Roman" w:hAnsi="Times New Roman" w:cs="Times New Roman"/>
          <w:lang w:val="uk-UA"/>
        </w:rPr>
        <w:t>затвердження</w:t>
      </w:r>
      <w:r>
        <w:rPr>
          <w:rFonts w:ascii="Times New Roman" w:hAnsi="Times New Roman" w:cs="Times New Roman"/>
          <w:spacing w:val="-17"/>
          <w:lang w:val="uk-UA"/>
        </w:rPr>
        <w:t xml:space="preserve"> </w:t>
      </w:r>
      <w:r>
        <w:rPr>
          <w:rFonts w:ascii="Times New Roman" w:hAnsi="Times New Roman" w:cs="Times New Roman"/>
          <w:lang w:val="uk-UA"/>
        </w:rPr>
        <w:t>Інструкції</w:t>
      </w:r>
      <w:r>
        <w:rPr>
          <w:rFonts w:ascii="Times New Roman" w:hAnsi="Times New Roman" w:cs="Times New Roman"/>
          <w:spacing w:val="-17"/>
          <w:lang w:val="uk-UA"/>
        </w:rPr>
        <w:t xml:space="preserve"> </w:t>
      </w:r>
      <w:r>
        <w:rPr>
          <w:rFonts w:ascii="Times New Roman" w:hAnsi="Times New Roman" w:cs="Times New Roman"/>
          <w:lang w:val="uk-UA"/>
        </w:rPr>
        <w:t>з</w:t>
      </w:r>
      <w:r>
        <w:rPr>
          <w:rFonts w:ascii="Times New Roman" w:hAnsi="Times New Roman" w:cs="Times New Roman"/>
          <w:spacing w:val="-18"/>
          <w:lang w:val="uk-UA"/>
        </w:rPr>
        <w:t xml:space="preserve"> </w:t>
      </w:r>
      <w:r>
        <w:rPr>
          <w:rFonts w:ascii="Times New Roman" w:hAnsi="Times New Roman" w:cs="Times New Roman"/>
          <w:lang w:val="uk-UA"/>
        </w:rPr>
        <w:t>інвентаризації зелених насаджень у населених пунктах України», ДСП 173-96 «Державні санітарні</w:t>
      </w:r>
      <w:r>
        <w:rPr>
          <w:rFonts w:ascii="Times New Roman" w:hAnsi="Times New Roman" w:cs="Times New Roman"/>
          <w:spacing w:val="-8"/>
          <w:lang w:val="uk-UA"/>
        </w:rPr>
        <w:t xml:space="preserve"> </w:t>
      </w:r>
      <w:r>
        <w:rPr>
          <w:rFonts w:ascii="Times New Roman" w:hAnsi="Times New Roman" w:cs="Times New Roman"/>
          <w:lang w:val="uk-UA"/>
        </w:rPr>
        <w:t>правила</w:t>
      </w:r>
      <w:r>
        <w:rPr>
          <w:rFonts w:ascii="Times New Roman" w:hAnsi="Times New Roman" w:cs="Times New Roman"/>
          <w:spacing w:val="-11"/>
          <w:lang w:val="uk-UA"/>
        </w:rPr>
        <w:t xml:space="preserve"> </w:t>
      </w:r>
      <w:r>
        <w:rPr>
          <w:rFonts w:ascii="Times New Roman" w:hAnsi="Times New Roman" w:cs="Times New Roman"/>
          <w:lang w:val="uk-UA"/>
        </w:rPr>
        <w:t>планування</w:t>
      </w:r>
      <w:r>
        <w:rPr>
          <w:rFonts w:ascii="Times New Roman" w:hAnsi="Times New Roman" w:cs="Times New Roman"/>
          <w:spacing w:val="-8"/>
          <w:lang w:val="uk-UA"/>
        </w:rPr>
        <w:t xml:space="preserve"> </w:t>
      </w:r>
      <w:r>
        <w:rPr>
          <w:rFonts w:ascii="Times New Roman" w:hAnsi="Times New Roman" w:cs="Times New Roman"/>
          <w:lang w:val="uk-UA"/>
        </w:rPr>
        <w:t>та</w:t>
      </w:r>
      <w:r>
        <w:rPr>
          <w:rFonts w:ascii="Times New Roman" w:hAnsi="Times New Roman" w:cs="Times New Roman"/>
          <w:spacing w:val="-9"/>
          <w:lang w:val="uk-UA"/>
        </w:rPr>
        <w:t xml:space="preserve"> </w:t>
      </w:r>
      <w:r>
        <w:rPr>
          <w:rFonts w:ascii="Times New Roman" w:hAnsi="Times New Roman" w:cs="Times New Roman"/>
          <w:lang w:val="uk-UA"/>
        </w:rPr>
        <w:t>забудови</w:t>
      </w:r>
      <w:r>
        <w:rPr>
          <w:rFonts w:ascii="Times New Roman" w:hAnsi="Times New Roman" w:cs="Times New Roman"/>
          <w:spacing w:val="-8"/>
          <w:lang w:val="uk-UA"/>
        </w:rPr>
        <w:t xml:space="preserve"> </w:t>
      </w:r>
      <w:r>
        <w:rPr>
          <w:rFonts w:ascii="Times New Roman" w:hAnsi="Times New Roman" w:cs="Times New Roman"/>
          <w:lang w:val="uk-UA"/>
        </w:rPr>
        <w:t>населених</w:t>
      </w:r>
      <w:r>
        <w:rPr>
          <w:rFonts w:ascii="Times New Roman" w:hAnsi="Times New Roman" w:cs="Times New Roman"/>
          <w:spacing w:val="-10"/>
          <w:lang w:val="uk-UA"/>
        </w:rPr>
        <w:t xml:space="preserve"> </w:t>
      </w:r>
      <w:r>
        <w:rPr>
          <w:rFonts w:ascii="Times New Roman" w:hAnsi="Times New Roman" w:cs="Times New Roman"/>
          <w:lang w:val="uk-UA"/>
        </w:rPr>
        <w:t>пунктів»,</w:t>
      </w:r>
      <w:r>
        <w:rPr>
          <w:rFonts w:ascii="Times New Roman" w:hAnsi="Times New Roman" w:cs="Times New Roman"/>
          <w:spacing w:val="-10"/>
          <w:lang w:val="uk-UA"/>
        </w:rPr>
        <w:t xml:space="preserve"> </w:t>
      </w:r>
      <w:r>
        <w:rPr>
          <w:rFonts w:ascii="Times New Roman" w:hAnsi="Times New Roman" w:cs="Times New Roman"/>
          <w:lang w:val="uk-UA"/>
        </w:rPr>
        <w:t>ДБН</w:t>
      </w:r>
      <w:r>
        <w:rPr>
          <w:rFonts w:ascii="Times New Roman" w:hAnsi="Times New Roman" w:cs="Times New Roman"/>
          <w:spacing w:val="-8"/>
          <w:lang w:val="uk-UA"/>
        </w:rPr>
        <w:t xml:space="preserve"> </w:t>
      </w:r>
      <w:r>
        <w:rPr>
          <w:rFonts w:ascii="Times New Roman" w:hAnsi="Times New Roman" w:cs="Times New Roman"/>
          <w:lang w:val="uk-UA"/>
        </w:rPr>
        <w:t>Б.2.2-12:2019</w:t>
      </w:r>
    </w:p>
    <w:p w14:paraId="5311ECE1"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«Планування та забудова територій», ДБН В.2.4-2-2005 «Полігони твердих побутових відходів», ДБН В.2.5-75:2013 "Каналізація. Зовнішні мережі та споруди. Основні положення проєктування", Постанови Кабінету міністрів України від 19.06.23 №625 «Деякі питання управління побутовими відходами в особливих умовах» та іншими нормативно-правовими </w:t>
      </w:r>
      <w:r>
        <w:rPr>
          <w:rFonts w:ascii="Times New Roman" w:hAnsi="Times New Roman" w:cs="Times New Roman"/>
          <w:spacing w:val="-2"/>
          <w:lang w:val="uk-UA"/>
        </w:rPr>
        <w:t>документами.</w:t>
      </w:r>
    </w:p>
    <w:p w14:paraId="71B963C1" w14:textId="77777777" w:rsidR="00AC3E8A" w:rsidRDefault="00000000">
      <w:pPr>
        <w:pStyle w:val="a9"/>
        <w:tabs>
          <w:tab w:val="left" w:pos="851"/>
        </w:tabs>
        <w:spacing w:before="2" w:after="0" w:line="240" w:lineRule="auto"/>
        <w:ind w:left="0" w:right="3" w:firstLine="567"/>
        <w:rPr>
          <w:rFonts w:ascii="Times New Roman" w:hAnsi="Times New Roman" w:cs="Times New Roman"/>
          <w:lang w:val="uk-UA"/>
        </w:rPr>
      </w:pPr>
      <w:r>
        <w:rPr>
          <w:rFonts w:ascii="Times New Roman" w:hAnsi="Times New Roman" w:cs="Times New Roman"/>
          <w:b/>
          <w:bCs/>
          <w:lang w:val="uk-UA"/>
        </w:rPr>
        <w:t xml:space="preserve">Метою Плану управління відходами </w:t>
      </w:r>
      <w:r>
        <w:rPr>
          <w:rFonts w:ascii="Times New Roman" w:hAnsi="Times New Roman" w:cs="Times New Roman"/>
          <w:lang w:val="uk-UA"/>
        </w:rPr>
        <w:t>є забезпечення сталого управління відходами Тягинської сільської громади та впровадження стратегічного планування</w:t>
      </w:r>
      <w:r>
        <w:rPr>
          <w:rFonts w:ascii="Times New Roman" w:hAnsi="Times New Roman" w:cs="Times New Roman"/>
          <w:spacing w:val="-1"/>
          <w:lang w:val="uk-UA"/>
        </w:rPr>
        <w:t xml:space="preserve"> </w:t>
      </w:r>
      <w:r>
        <w:rPr>
          <w:rFonts w:ascii="Times New Roman" w:hAnsi="Times New Roman" w:cs="Times New Roman"/>
          <w:lang w:val="uk-UA"/>
        </w:rPr>
        <w:t>на</w:t>
      </w:r>
      <w:r>
        <w:rPr>
          <w:rFonts w:ascii="Times New Roman" w:hAnsi="Times New Roman" w:cs="Times New Roman"/>
          <w:spacing w:val="-2"/>
          <w:lang w:val="uk-UA"/>
        </w:rPr>
        <w:t xml:space="preserve"> </w:t>
      </w:r>
      <w:r>
        <w:rPr>
          <w:rFonts w:ascii="Times New Roman" w:hAnsi="Times New Roman" w:cs="Times New Roman"/>
          <w:lang w:val="uk-UA"/>
        </w:rPr>
        <w:t>підставі оцінки поточного стану сфери управління відходами та розроблених моделей</w:t>
      </w:r>
      <w:r>
        <w:rPr>
          <w:rFonts w:ascii="Times New Roman" w:hAnsi="Times New Roman" w:cs="Times New Roman"/>
          <w:spacing w:val="50"/>
          <w:lang w:val="uk-UA"/>
        </w:rPr>
        <w:t xml:space="preserve">  </w:t>
      </w:r>
      <w:r>
        <w:rPr>
          <w:rFonts w:ascii="Times New Roman" w:hAnsi="Times New Roman" w:cs="Times New Roman"/>
          <w:lang w:val="uk-UA"/>
        </w:rPr>
        <w:t>шляхом</w:t>
      </w:r>
      <w:r>
        <w:rPr>
          <w:rFonts w:ascii="Times New Roman" w:hAnsi="Times New Roman" w:cs="Times New Roman"/>
          <w:spacing w:val="52"/>
          <w:lang w:val="uk-UA"/>
        </w:rPr>
        <w:t xml:space="preserve">  </w:t>
      </w:r>
      <w:r>
        <w:rPr>
          <w:rFonts w:ascii="Times New Roman" w:hAnsi="Times New Roman" w:cs="Times New Roman"/>
          <w:lang w:val="uk-UA"/>
        </w:rPr>
        <w:t>впровадження</w:t>
      </w:r>
      <w:r>
        <w:rPr>
          <w:rFonts w:ascii="Times New Roman" w:hAnsi="Times New Roman" w:cs="Times New Roman"/>
          <w:spacing w:val="53"/>
          <w:lang w:val="uk-UA"/>
        </w:rPr>
        <w:t xml:space="preserve">  </w:t>
      </w:r>
      <w:r>
        <w:rPr>
          <w:rFonts w:ascii="Times New Roman" w:hAnsi="Times New Roman" w:cs="Times New Roman"/>
          <w:lang w:val="uk-UA"/>
        </w:rPr>
        <w:t>заходів</w:t>
      </w:r>
      <w:r>
        <w:rPr>
          <w:rFonts w:ascii="Times New Roman" w:hAnsi="Times New Roman" w:cs="Times New Roman"/>
          <w:spacing w:val="52"/>
          <w:lang w:val="uk-UA"/>
        </w:rPr>
        <w:t xml:space="preserve">  </w:t>
      </w:r>
      <w:r>
        <w:rPr>
          <w:rFonts w:ascii="Times New Roman" w:hAnsi="Times New Roman" w:cs="Times New Roman"/>
          <w:lang w:val="uk-UA"/>
        </w:rPr>
        <w:t>зменшення</w:t>
      </w:r>
      <w:r>
        <w:rPr>
          <w:rFonts w:ascii="Times New Roman" w:hAnsi="Times New Roman" w:cs="Times New Roman"/>
          <w:spacing w:val="52"/>
          <w:lang w:val="uk-UA"/>
        </w:rPr>
        <w:t xml:space="preserve">  </w:t>
      </w:r>
      <w:r>
        <w:rPr>
          <w:rFonts w:ascii="Times New Roman" w:hAnsi="Times New Roman" w:cs="Times New Roman"/>
          <w:lang w:val="uk-UA"/>
        </w:rPr>
        <w:t>утворення</w:t>
      </w:r>
      <w:r>
        <w:rPr>
          <w:rFonts w:ascii="Times New Roman" w:hAnsi="Times New Roman" w:cs="Times New Roman"/>
          <w:spacing w:val="53"/>
          <w:lang w:val="uk-UA"/>
        </w:rPr>
        <w:t xml:space="preserve">  </w:t>
      </w:r>
      <w:r>
        <w:rPr>
          <w:rFonts w:ascii="Times New Roman" w:hAnsi="Times New Roman" w:cs="Times New Roman"/>
          <w:spacing w:val="-2"/>
          <w:lang w:val="uk-UA"/>
        </w:rPr>
        <w:t>відходів, що підлягають утилізації,</w:t>
      </w:r>
      <w:r>
        <w:rPr>
          <w:rFonts w:ascii="Times New Roman" w:hAnsi="Times New Roman" w:cs="Times New Roman"/>
          <w:lang w:val="uk-UA"/>
        </w:rPr>
        <w:t xml:space="preserve"> компостування, двоетапного сортування,</w:t>
      </w:r>
      <w:r>
        <w:rPr>
          <w:rFonts w:ascii="Times New Roman" w:hAnsi="Times New Roman" w:cs="Times New Roman"/>
          <w:spacing w:val="-3"/>
          <w:lang w:val="uk-UA"/>
        </w:rPr>
        <w:t xml:space="preserve"> </w:t>
      </w:r>
      <w:r>
        <w:rPr>
          <w:rFonts w:ascii="Times New Roman" w:hAnsi="Times New Roman" w:cs="Times New Roman"/>
          <w:lang w:val="uk-UA"/>
        </w:rPr>
        <w:t xml:space="preserve">сприяння підготовці відходів до повторного використання, </w:t>
      </w:r>
      <w:proofErr w:type="spellStart"/>
      <w:r>
        <w:rPr>
          <w:rFonts w:ascii="Times New Roman" w:hAnsi="Times New Roman" w:cs="Times New Roman"/>
          <w:lang w:val="uk-UA"/>
        </w:rPr>
        <w:t>рециклінгу</w:t>
      </w:r>
      <w:proofErr w:type="spellEnd"/>
      <w:r>
        <w:rPr>
          <w:rFonts w:ascii="Times New Roman" w:hAnsi="Times New Roman" w:cs="Times New Roman"/>
          <w:lang w:val="uk-UA"/>
        </w:rPr>
        <w:t>, відновленню, нейтралізації і утилізації, та здійснення заходів у сфері управління відходами без спричинення шкоди навколишньому природному середовищу та загрози здоров’ю людей. План управління відходами Тягинської сільської громади спрямований на поліпшення стану благоустрою населених пунктів, охорони навколишнього природного середовища, санітарного та епідеміологічного благополуччя населення, створення умов для залучення коштів бюджетів усіх рівнів, інвестиційних та кредитних ресурсів, міжнародної технічної допомоги.</w:t>
      </w:r>
    </w:p>
    <w:p w14:paraId="7034D228" w14:textId="77777777" w:rsidR="00AC3E8A" w:rsidRDefault="00000000">
      <w:pPr>
        <w:pStyle w:val="a9"/>
        <w:tabs>
          <w:tab w:val="left" w:pos="851"/>
        </w:tabs>
        <w:spacing w:before="1" w:after="0" w:line="240" w:lineRule="auto"/>
        <w:ind w:left="0" w:right="3" w:firstLine="567"/>
        <w:rPr>
          <w:rFonts w:ascii="Times New Roman" w:hAnsi="Times New Roman" w:cs="Times New Roman"/>
          <w:lang w:val="uk-UA"/>
        </w:rPr>
      </w:pPr>
      <w:r>
        <w:rPr>
          <w:rFonts w:ascii="Times New Roman" w:hAnsi="Times New Roman" w:cs="Times New Roman"/>
          <w:b/>
          <w:bCs/>
          <w:lang w:val="uk-UA"/>
        </w:rPr>
        <w:lastRenderedPageBreak/>
        <w:t>Основними завданнями Плану управління відходами</w:t>
      </w:r>
      <w:r>
        <w:rPr>
          <w:rFonts w:ascii="Times New Roman" w:hAnsi="Times New Roman" w:cs="Times New Roman"/>
          <w:lang w:val="uk-UA"/>
        </w:rPr>
        <w:t xml:space="preserve"> Тягинської сільської громади є конкретні суспільні, інституційні, організаційно- технічні, регуляторні, </w:t>
      </w:r>
      <w:proofErr w:type="spellStart"/>
      <w:r>
        <w:rPr>
          <w:rFonts w:ascii="Times New Roman" w:hAnsi="Times New Roman" w:cs="Times New Roman"/>
          <w:lang w:val="uk-UA"/>
        </w:rPr>
        <w:t>освітньо</w:t>
      </w:r>
      <w:proofErr w:type="spellEnd"/>
      <w:r>
        <w:rPr>
          <w:rFonts w:ascii="Times New Roman" w:hAnsi="Times New Roman" w:cs="Times New Roman"/>
          <w:lang w:val="uk-UA"/>
        </w:rPr>
        <w:t>-виховні, технологічні та технічні, екологічні заходи, які сформовані на основі заходів, передбачених Національним планом управління відходами до 2033 року, Регіонального плану управління відходами в Херсонській області до 2034 року, та спрямовані на реалізацію державної та місцевої політики у сфері управління відходами.</w:t>
      </w:r>
    </w:p>
    <w:p w14:paraId="356F29DD"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На кожне завдання визначено заходи, відповідальні виконавці, строки реалізації</w:t>
      </w:r>
      <w:r>
        <w:rPr>
          <w:rFonts w:ascii="Times New Roman" w:hAnsi="Times New Roman" w:cs="Times New Roman"/>
          <w:spacing w:val="-18"/>
          <w:lang w:val="uk-UA"/>
        </w:rPr>
        <w:t xml:space="preserve"> </w:t>
      </w:r>
      <w:r>
        <w:rPr>
          <w:rFonts w:ascii="Times New Roman" w:hAnsi="Times New Roman" w:cs="Times New Roman"/>
          <w:lang w:val="uk-UA"/>
        </w:rPr>
        <w:t>заходів,</w:t>
      </w:r>
      <w:r>
        <w:rPr>
          <w:rFonts w:ascii="Times New Roman" w:hAnsi="Times New Roman" w:cs="Times New Roman"/>
          <w:spacing w:val="-17"/>
          <w:lang w:val="uk-UA"/>
        </w:rPr>
        <w:t xml:space="preserve"> </w:t>
      </w:r>
      <w:r>
        <w:rPr>
          <w:rFonts w:ascii="Times New Roman" w:hAnsi="Times New Roman" w:cs="Times New Roman"/>
          <w:lang w:val="uk-UA"/>
        </w:rPr>
        <w:t>джерела</w:t>
      </w:r>
      <w:r>
        <w:rPr>
          <w:rFonts w:ascii="Times New Roman" w:hAnsi="Times New Roman" w:cs="Times New Roman"/>
          <w:spacing w:val="-18"/>
          <w:lang w:val="uk-UA"/>
        </w:rPr>
        <w:t xml:space="preserve"> </w:t>
      </w:r>
      <w:r>
        <w:rPr>
          <w:rFonts w:ascii="Times New Roman" w:hAnsi="Times New Roman" w:cs="Times New Roman"/>
          <w:lang w:val="uk-UA"/>
        </w:rPr>
        <w:t>та</w:t>
      </w:r>
      <w:r>
        <w:rPr>
          <w:rFonts w:ascii="Times New Roman" w:hAnsi="Times New Roman" w:cs="Times New Roman"/>
          <w:spacing w:val="-17"/>
          <w:lang w:val="uk-UA"/>
        </w:rPr>
        <w:t xml:space="preserve"> </w:t>
      </w:r>
      <w:r>
        <w:rPr>
          <w:rFonts w:ascii="Times New Roman" w:hAnsi="Times New Roman" w:cs="Times New Roman"/>
          <w:lang w:val="uk-UA"/>
        </w:rPr>
        <w:t>обсяги</w:t>
      </w:r>
      <w:r>
        <w:rPr>
          <w:rFonts w:ascii="Times New Roman" w:hAnsi="Times New Roman" w:cs="Times New Roman"/>
          <w:spacing w:val="-18"/>
          <w:lang w:val="uk-UA"/>
        </w:rPr>
        <w:t xml:space="preserve"> </w:t>
      </w:r>
      <w:r>
        <w:rPr>
          <w:rFonts w:ascii="Times New Roman" w:hAnsi="Times New Roman" w:cs="Times New Roman"/>
          <w:lang w:val="uk-UA"/>
        </w:rPr>
        <w:t>фінансового</w:t>
      </w:r>
      <w:r>
        <w:rPr>
          <w:rFonts w:ascii="Times New Roman" w:hAnsi="Times New Roman" w:cs="Times New Roman"/>
          <w:spacing w:val="-17"/>
          <w:lang w:val="uk-UA"/>
        </w:rPr>
        <w:t xml:space="preserve"> </w:t>
      </w:r>
      <w:r>
        <w:rPr>
          <w:rFonts w:ascii="Times New Roman" w:hAnsi="Times New Roman" w:cs="Times New Roman"/>
          <w:lang w:val="uk-UA"/>
        </w:rPr>
        <w:t>забезпечення,</w:t>
      </w:r>
      <w:r>
        <w:rPr>
          <w:rFonts w:ascii="Times New Roman" w:hAnsi="Times New Roman" w:cs="Times New Roman"/>
          <w:spacing w:val="-18"/>
          <w:lang w:val="uk-UA"/>
        </w:rPr>
        <w:t xml:space="preserve"> </w:t>
      </w:r>
      <w:r>
        <w:rPr>
          <w:rFonts w:ascii="Times New Roman" w:hAnsi="Times New Roman" w:cs="Times New Roman"/>
          <w:lang w:val="uk-UA"/>
        </w:rPr>
        <w:t>засоби</w:t>
      </w:r>
      <w:r>
        <w:rPr>
          <w:rFonts w:ascii="Times New Roman" w:hAnsi="Times New Roman" w:cs="Times New Roman"/>
          <w:spacing w:val="-17"/>
          <w:lang w:val="uk-UA"/>
        </w:rPr>
        <w:t xml:space="preserve"> </w:t>
      </w:r>
      <w:r>
        <w:rPr>
          <w:rFonts w:ascii="Times New Roman" w:hAnsi="Times New Roman" w:cs="Times New Roman"/>
          <w:lang w:val="uk-UA"/>
        </w:rPr>
        <w:t>контролю за станом здійснення заходів та проведення моніторингу результатів їх впровадження у сфері управління відходами на території Тягинської сільської громади</w:t>
      </w:r>
    </w:p>
    <w:p w14:paraId="04A5DB54"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План</w:t>
      </w:r>
      <w:r>
        <w:rPr>
          <w:rFonts w:ascii="Times New Roman" w:hAnsi="Times New Roman" w:cs="Times New Roman"/>
          <w:spacing w:val="-9"/>
          <w:lang w:val="uk-UA"/>
        </w:rPr>
        <w:t xml:space="preserve"> </w:t>
      </w:r>
      <w:r>
        <w:rPr>
          <w:rFonts w:ascii="Times New Roman" w:hAnsi="Times New Roman" w:cs="Times New Roman"/>
          <w:lang w:val="uk-UA"/>
        </w:rPr>
        <w:t>управління</w:t>
      </w:r>
      <w:r>
        <w:rPr>
          <w:rFonts w:ascii="Times New Roman" w:hAnsi="Times New Roman" w:cs="Times New Roman"/>
          <w:spacing w:val="-9"/>
          <w:lang w:val="uk-UA"/>
        </w:rPr>
        <w:t xml:space="preserve"> </w:t>
      </w:r>
      <w:r>
        <w:rPr>
          <w:rFonts w:ascii="Times New Roman" w:hAnsi="Times New Roman" w:cs="Times New Roman"/>
          <w:lang w:val="uk-UA"/>
        </w:rPr>
        <w:t>відходами</w:t>
      </w:r>
      <w:r>
        <w:rPr>
          <w:rFonts w:ascii="Times New Roman" w:hAnsi="Times New Roman" w:cs="Times New Roman"/>
          <w:spacing w:val="-9"/>
          <w:lang w:val="uk-UA"/>
        </w:rPr>
        <w:t xml:space="preserve"> </w:t>
      </w:r>
      <w:r>
        <w:rPr>
          <w:rFonts w:ascii="Times New Roman" w:hAnsi="Times New Roman" w:cs="Times New Roman"/>
          <w:lang w:val="uk-UA"/>
        </w:rPr>
        <w:t>Тягинської сільської громади охоплює</w:t>
      </w:r>
      <w:r>
        <w:rPr>
          <w:rFonts w:ascii="Times New Roman" w:hAnsi="Times New Roman" w:cs="Times New Roman"/>
          <w:spacing w:val="-10"/>
          <w:lang w:val="uk-UA"/>
        </w:rPr>
        <w:t xml:space="preserve"> </w:t>
      </w:r>
      <w:r>
        <w:rPr>
          <w:rFonts w:ascii="Times New Roman" w:hAnsi="Times New Roman" w:cs="Times New Roman"/>
          <w:lang w:val="uk-UA"/>
        </w:rPr>
        <w:t>всі види</w:t>
      </w:r>
      <w:r>
        <w:rPr>
          <w:rFonts w:ascii="Times New Roman" w:hAnsi="Times New Roman" w:cs="Times New Roman"/>
          <w:spacing w:val="-14"/>
          <w:lang w:val="uk-UA"/>
        </w:rPr>
        <w:t xml:space="preserve"> </w:t>
      </w:r>
      <w:r>
        <w:rPr>
          <w:rFonts w:ascii="Times New Roman" w:hAnsi="Times New Roman" w:cs="Times New Roman"/>
          <w:lang w:val="uk-UA"/>
        </w:rPr>
        <w:t>діяльності</w:t>
      </w:r>
      <w:r>
        <w:rPr>
          <w:rFonts w:ascii="Times New Roman" w:hAnsi="Times New Roman" w:cs="Times New Roman"/>
          <w:spacing w:val="-14"/>
          <w:lang w:val="uk-UA"/>
        </w:rPr>
        <w:t xml:space="preserve"> </w:t>
      </w:r>
      <w:r>
        <w:rPr>
          <w:rFonts w:ascii="Times New Roman" w:hAnsi="Times New Roman" w:cs="Times New Roman"/>
          <w:lang w:val="uk-UA"/>
        </w:rPr>
        <w:t>у</w:t>
      </w:r>
      <w:r>
        <w:rPr>
          <w:rFonts w:ascii="Times New Roman" w:hAnsi="Times New Roman" w:cs="Times New Roman"/>
          <w:spacing w:val="-12"/>
          <w:lang w:val="uk-UA"/>
        </w:rPr>
        <w:t xml:space="preserve"> </w:t>
      </w:r>
      <w:r>
        <w:rPr>
          <w:rFonts w:ascii="Times New Roman" w:hAnsi="Times New Roman" w:cs="Times New Roman"/>
          <w:lang w:val="uk-UA"/>
        </w:rPr>
        <w:t>сфері</w:t>
      </w:r>
      <w:r>
        <w:rPr>
          <w:rFonts w:ascii="Times New Roman" w:hAnsi="Times New Roman" w:cs="Times New Roman"/>
          <w:spacing w:val="-13"/>
          <w:lang w:val="uk-UA"/>
        </w:rPr>
        <w:t xml:space="preserve"> </w:t>
      </w:r>
      <w:r>
        <w:rPr>
          <w:rFonts w:ascii="Times New Roman" w:hAnsi="Times New Roman" w:cs="Times New Roman"/>
          <w:lang w:val="uk-UA"/>
        </w:rPr>
        <w:t>управління</w:t>
      </w:r>
      <w:r>
        <w:rPr>
          <w:rFonts w:ascii="Times New Roman" w:hAnsi="Times New Roman" w:cs="Times New Roman"/>
          <w:spacing w:val="-14"/>
          <w:lang w:val="uk-UA"/>
        </w:rPr>
        <w:t xml:space="preserve"> </w:t>
      </w:r>
      <w:r>
        <w:rPr>
          <w:rFonts w:ascii="Times New Roman" w:hAnsi="Times New Roman" w:cs="Times New Roman"/>
          <w:lang w:val="uk-UA"/>
        </w:rPr>
        <w:t>відходами</w:t>
      </w:r>
      <w:r>
        <w:rPr>
          <w:rFonts w:ascii="Times New Roman" w:hAnsi="Times New Roman" w:cs="Times New Roman"/>
          <w:spacing w:val="-12"/>
          <w:lang w:val="uk-UA"/>
        </w:rPr>
        <w:t xml:space="preserve"> </w:t>
      </w:r>
      <w:r>
        <w:rPr>
          <w:rFonts w:ascii="Times New Roman" w:hAnsi="Times New Roman" w:cs="Times New Roman"/>
          <w:lang w:val="uk-UA"/>
        </w:rPr>
        <w:t>на</w:t>
      </w:r>
      <w:r>
        <w:rPr>
          <w:rFonts w:ascii="Times New Roman" w:hAnsi="Times New Roman" w:cs="Times New Roman"/>
          <w:spacing w:val="-12"/>
          <w:lang w:val="uk-UA"/>
        </w:rPr>
        <w:t xml:space="preserve"> </w:t>
      </w:r>
      <w:r>
        <w:rPr>
          <w:rFonts w:ascii="Times New Roman" w:hAnsi="Times New Roman" w:cs="Times New Roman"/>
          <w:lang w:val="uk-UA"/>
        </w:rPr>
        <w:t>території</w:t>
      </w:r>
      <w:r>
        <w:rPr>
          <w:rFonts w:ascii="Times New Roman" w:hAnsi="Times New Roman" w:cs="Times New Roman"/>
          <w:spacing w:val="-12"/>
          <w:lang w:val="uk-UA"/>
        </w:rPr>
        <w:t xml:space="preserve"> </w:t>
      </w:r>
      <w:r>
        <w:rPr>
          <w:rFonts w:ascii="Times New Roman" w:hAnsi="Times New Roman" w:cs="Times New Roman"/>
          <w:lang w:val="uk-UA"/>
        </w:rPr>
        <w:t>Тягинської сільської громади</w:t>
      </w:r>
      <w:r>
        <w:rPr>
          <w:rFonts w:ascii="Times New Roman" w:hAnsi="Times New Roman" w:cs="Times New Roman"/>
          <w:spacing w:val="-4"/>
          <w:lang w:val="uk-UA"/>
        </w:rPr>
        <w:t>.</w:t>
      </w:r>
    </w:p>
    <w:p w14:paraId="69DBE966"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Реалізація Плану дозволить не лише поліпшити екологічну ситуацію в громаді, а й створити додаткові можливості для повернення внутрішньо переміщених осіб та осіб під тимчасовим захистом іноземних держав, розвитку малого бізнесу, створення робочих місць і підвищення якості життя жителів.</w:t>
      </w:r>
    </w:p>
    <w:p w14:paraId="3495DDA0"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Місцевий</w:t>
      </w:r>
      <w:r>
        <w:rPr>
          <w:rFonts w:ascii="Times New Roman" w:hAnsi="Times New Roman" w:cs="Times New Roman"/>
          <w:spacing w:val="-1"/>
          <w:lang w:val="uk-UA"/>
        </w:rPr>
        <w:t xml:space="preserve"> </w:t>
      </w:r>
      <w:r>
        <w:rPr>
          <w:rFonts w:ascii="Times New Roman" w:hAnsi="Times New Roman" w:cs="Times New Roman"/>
          <w:lang w:val="uk-UA"/>
        </w:rPr>
        <w:t>План</w:t>
      </w:r>
      <w:r>
        <w:rPr>
          <w:rFonts w:ascii="Times New Roman" w:hAnsi="Times New Roman" w:cs="Times New Roman"/>
          <w:spacing w:val="-1"/>
          <w:lang w:val="uk-UA"/>
        </w:rPr>
        <w:t xml:space="preserve"> </w:t>
      </w:r>
      <w:r>
        <w:rPr>
          <w:rFonts w:ascii="Times New Roman" w:hAnsi="Times New Roman" w:cs="Times New Roman"/>
          <w:lang w:val="uk-UA"/>
        </w:rPr>
        <w:t>управління</w:t>
      </w:r>
      <w:r>
        <w:rPr>
          <w:rFonts w:ascii="Times New Roman" w:hAnsi="Times New Roman" w:cs="Times New Roman"/>
          <w:spacing w:val="-1"/>
          <w:lang w:val="uk-UA"/>
        </w:rPr>
        <w:t xml:space="preserve"> </w:t>
      </w:r>
      <w:r>
        <w:rPr>
          <w:rFonts w:ascii="Times New Roman" w:hAnsi="Times New Roman" w:cs="Times New Roman"/>
          <w:lang w:val="uk-UA"/>
        </w:rPr>
        <w:t>відходами</w:t>
      </w:r>
      <w:r>
        <w:rPr>
          <w:rFonts w:ascii="Times New Roman" w:hAnsi="Times New Roman" w:cs="Times New Roman"/>
          <w:spacing w:val="-1"/>
          <w:lang w:val="uk-UA"/>
        </w:rPr>
        <w:t xml:space="preserve"> </w:t>
      </w:r>
      <w:r>
        <w:rPr>
          <w:rFonts w:ascii="Times New Roman" w:hAnsi="Times New Roman" w:cs="Times New Roman"/>
          <w:lang w:val="uk-UA"/>
        </w:rPr>
        <w:t>Тягинської сільської громади</w:t>
      </w:r>
      <w:r>
        <w:rPr>
          <w:rFonts w:ascii="Times New Roman" w:hAnsi="Times New Roman" w:cs="Times New Roman"/>
          <w:spacing w:val="-1"/>
          <w:lang w:val="uk-UA"/>
        </w:rPr>
        <w:t xml:space="preserve"> </w:t>
      </w:r>
      <w:r>
        <w:rPr>
          <w:rFonts w:ascii="Times New Roman" w:hAnsi="Times New Roman" w:cs="Times New Roman"/>
          <w:lang w:val="uk-UA"/>
        </w:rPr>
        <w:t>розроблено строком на 10 років.</w:t>
      </w:r>
    </w:p>
    <w:p w14:paraId="7464085B"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3CA184F8" w14:textId="77777777" w:rsidR="00AC3E8A" w:rsidRDefault="00000000">
      <w:pPr>
        <w:pStyle w:val="a9"/>
        <w:tabs>
          <w:tab w:val="left" w:pos="851"/>
        </w:tabs>
        <w:spacing w:before="1" w:after="0" w:line="240" w:lineRule="auto"/>
        <w:ind w:left="0" w:right="3" w:firstLine="567"/>
        <w:rPr>
          <w:rFonts w:ascii="Times New Roman" w:hAnsi="Times New Roman" w:cs="Times New Roman"/>
          <w:b/>
          <w:bCs/>
          <w:lang w:val="uk-UA"/>
        </w:rPr>
      </w:pPr>
      <w:r>
        <w:rPr>
          <w:rFonts w:ascii="Times New Roman" w:hAnsi="Times New Roman" w:cs="Times New Roman"/>
          <w:b/>
          <w:bCs/>
          <w:lang w:val="uk-UA"/>
        </w:rPr>
        <w:t>Процес розробки   Плану полягав у наступній послідовності дій:</w:t>
      </w:r>
    </w:p>
    <w:p w14:paraId="1B76E5F4"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3B607C89"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Експертне вивчення   існуючих практик управління відходами в громаді;</w:t>
      </w:r>
    </w:p>
    <w:p w14:paraId="7F9664C3"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Підготовка проєкту структури майбутнього  Плану управління відходами;</w:t>
      </w:r>
    </w:p>
    <w:p w14:paraId="47A49A9B"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Створення робочого органу для розробки проєкту Плану управління відходами в складі експертів проєкту, представників місцевої влади та громадських активістів;</w:t>
      </w:r>
    </w:p>
    <w:p w14:paraId="10CBF943"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Узгодження робочим органом структури Плану управління  відходами;</w:t>
      </w:r>
    </w:p>
    <w:p w14:paraId="7C2647B8"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Розробка, узгодження на робочому органі, коригування та попереднє ухвалення робочим органом основної частини проєкту Плану: опису поточної ситуації через аналіз відкритих даних та відповідей на інформаційні запити;  формування очікуваних результатів;  формування плану заходів;</w:t>
      </w:r>
    </w:p>
    <w:p w14:paraId="639A4984"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Проведення громадського обговорення  проєкту Плану в розрізі значущих показників; коригування проєкту Плану за результатами обговорення;</w:t>
      </w:r>
    </w:p>
    <w:p w14:paraId="3103278B"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Розробка заключних розділів Плану, проведення місцевою владою Стратегічної екологічної оцінки (СЕО); </w:t>
      </w:r>
    </w:p>
    <w:p w14:paraId="6110CA1F"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Затвердження Плану та звіту СЕО місцевою владою;</w:t>
      </w:r>
    </w:p>
    <w:p w14:paraId="5C27042A" w14:textId="77777777" w:rsidR="00AC3E8A" w:rsidRDefault="00000000">
      <w:pPr>
        <w:pStyle w:val="a9"/>
        <w:numPr>
          <w:ilvl w:val="0"/>
          <w:numId w:val="1"/>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Формування на базі робочого органу Комітету управління впровадженням Плану </w:t>
      </w:r>
    </w:p>
    <w:p w14:paraId="5FD7B797"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71AB111E" w14:textId="77777777" w:rsidR="00AC3E8A" w:rsidRDefault="00000000">
      <w:pPr>
        <w:pStyle w:val="1"/>
        <w:tabs>
          <w:tab w:val="left" w:pos="851"/>
        </w:tabs>
        <w:spacing w:before="71" w:after="0" w:line="240" w:lineRule="auto"/>
        <w:ind w:right="3" w:firstLine="567"/>
        <w:rPr>
          <w:rFonts w:ascii="Times New Roman" w:hAnsi="Times New Roman" w:cs="Times New Roman"/>
          <w:b/>
          <w:bCs/>
          <w:sz w:val="32"/>
          <w:szCs w:val="32"/>
          <w:lang w:val="uk-UA"/>
        </w:rPr>
      </w:pPr>
      <w:bookmarkStart w:id="3" w:name="_Toc236873961"/>
      <w:r>
        <w:rPr>
          <w:rFonts w:ascii="Times New Roman" w:hAnsi="Times New Roman" w:cs="Times New Roman"/>
          <w:b/>
          <w:bCs/>
          <w:sz w:val="32"/>
          <w:szCs w:val="32"/>
          <w:lang w:val="uk-UA"/>
        </w:rPr>
        <w:t>Розділ</w:t>
      </w:r>
      <w:r>
        <w:rPr>
          <w:rFonts w:ascii="Times New Roman" w:hAnsi="Times New Roman" w:cs="Times New Roman"/>
          <w:b/>
          <w:bCs/>
          <w:spacing w:val="-12"/>
          <w:sz w:val="32"/>
          <w:szCs w:val="32"/>
          <w:lang w:val="uk-UA"/>
        </w:rPr>
        <w:t xml:space="preserve"> </w:t>
      </w:r>
      <w:r>
        <w:rPr>
          <w:rFonts w:ascii="Times New Roman" w:hAnsi="Times New Roman" w:cs="Times New Roman"/>
          <w:b/>
          <w:bCs/>
          <w:sz w:val="32"/>
          <w:szCs w:val="32"/>
          <w:lang w:val="uk-UA"/>
        </w:rPr>
        <w:t>І.</w:t>
      </w:r>
      <w:r>
        <w:rPr>
          <w:rFonts w:ascii="Times New Roman" w:hAnsi="Times New Roman" w:cs="Times New Roman"/>
          <w:b/>
          <w:bCs/>
          <w:spacing w:val="-12"/>
          <w:sz w:val="32"/>
          <w:szCs w:val="32"/>
          <w:lang w:val="uk-UA"/>
        </w:rPr>
        <w:t xml:space="preserve"> </w:t>
      </w:r>
      <w:r>
        <w:rPr>
          <w:rFonts w:ascii="Times New Roman" w:hAnsi="Times New Roman" w:cs="Times New Roman"/>
          <w:b/>
          <w:bCs/>
          <w:sz w:val="32"/>
          <w:szCs w:val="32"/>
          <w:lang w:val="uk-UA"/>
        </w:rPr>
        <w:t>Загальна характеристика громади</w:t>
      </w:r>
      <w:bookmarkStart w:id="4" w:name="_bookmark6"/>
      <w:bookmarkEnd w:id="3"/>
      <w:bookmarkEnd w:id="4"/>
      <w:r>
        <w:rPr>
          <w:rFonts w:ascii="Times New Roman" w:hAnsi="Times New Roman" w:cs="Times New Roman"/>
          <w:b/>
          <w:bCs/>
          <w:sz w:val="32"/>
          <w:szCs w:val="32"/>
          <w:lang w:val="uk-UA"/>
        </w:rPr>
        <w:t xml:space="preserve"> </w:t>
      </w:r>
    </w:p>
    <w:p w14:paraId="4ABC9001"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5" w:name="_Toc236873962"/>
      <w:r>
        <w:rPr>
          <w:rFonts w:ascii="Times New Roman" w:hAnsi="Times New Roman" w:cs="Times New Roman"/>
          <w:b/>
          <w:bCs/>
          <w:sz w:val="30"/>
          <w:szCs w:val="30"/>
          <w:lang w:val="uk-UA"/>
        </w:rPr>
        <w:t>1.1 Адміністративно-територіальний</w:t>
      </w:r>
      <w:r>
        <w:rPr>
          <w:rFonts w:ascii="Times New Roman" w:hAnsi="Times New Roman" w:cs="Times New Roman"/>
          <w:b/>
          <w:bCs/>
          <w:spacing w:val="-10"/>
          <w:sz w:val="30"/>
          <w:szCs w:val="30"/>
          <w:lang w:val="uk-UA"/>
        </w:rPr>
        <w:t xml:space="preserve"> </w:t>
      </w:r>
      <w:r>
        <w:rPr>
          <w:rFonts w:ascii="Times New Roman" w:hAnsi="Times New Roman" w:cs="Times New Roman"/>
          <w:b/>
          <w:bCs/>
          <w:sz w:val="30"/>
          <w:szCs w:val="30"/>
          <w:lang w:val="uk-UA"/>
        </w:rPr>
        <w:t>устрій,</w:t>
      </w:r>
      <w:r>
        <w:rPr>
          <w:rFonts w:ascii="Times New Roman" w:hAnsi="Times New Roman" w:cs="Times New Roman"/>
          <w:b/>
          <w:bCs/>
          <w:spacing w:val="-10"/>
          <w:sz w:val="30"/>
          <w:szCs w:val="30"/>
          <w:lang w:val="uk-UA"/>
        </w:rPr>
        <w:t xml:space="preserve"> </w:t>
      </w:r>
      <w:r>
        <w:rPr>
          <w:rFonts w:ascii="Times New Roman" w:hAnsi="Times New Roman" w:cs="Times New Roman"/>
          <w:b/>
          <w:bCs/>
          <w:sz w:val="30"/>
          <w:szCs w:val="30"/>
          <w:lang w:val="uk-UA"/>
        </w:rPr>
        <w:t>демографічна</w:t>
      </w:r>
      <w:r>
        <w:rPr>
          <w:rFonts w:ascii="Times New Roman" w:hAnsi="Times New Roman" w:cs="Times New Roman"/>
          <w:b/>
          <w:bCs/>
          <w:spacing w:val="-8"/>
          <w:sz w:val="30"/>
          <w:szCs w:val="30"/>
          <w:lang w:val="uk-UA"/>
        </w:rPr>
        <w:t xml:space="preserve"> </w:t>
      </w:r>
      <w:r>
        <w:rPr>
          <w:rFonts w:ascii="Times New Roman" w:hAnsi="Times New Roman" w:cs="Times New Roman"/>
          <w:b/>
          <w:bCs/>
          <w:sz w:val="30"/>
          <w:szCs w:val="30"/>
          <w:lang w:val="uk-UA"/>
        </w:rPr>
        <w:t>та</w:t>
      </w:r>
      <w:r>
        <w:rPr>
          <w:rFonts w:ascii="Times New Roman" w:hAnsi="Times New Roman" w:cs="Times New Roman"/>
          <w:b/>
          <w:bCs/>
          <w:spacing w:val="-8"/>
          <w:sz w:val="30"/>
          <w:szCs w:val="30"/>
          <w:lang w:val="uk-UA"/>
        </w:rPr>
        <w:t xml:space="preserve"> </w:t>
      </w:r>
      <w:r>
        <w:rPr>
          <w:rFonts w:ascii="Times New Roman" w:hAnsi="Times New Roman" w:cs="Times New Roman"/>
          <w:b/>
          <w:bCs/>
          <w:sz w:val="30"/>
          <w:szCs w:val="30"/>
          <w:lang w:val="uk-UA"/>
        </w:rPr>
        <w:t>соціальна характеристика територіальної громади</w:t>
      </w:r>
      <w:bookmarkEnd w:id="5"/>
    </w:p>
    <w:p w14:paraId="3EED439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Тягинська сільська територіальна громада розташована в південно-західній частині Бериславського району Херсонській області України, в басейні Дніпра між руслами річок (балок) Тягинка і Шилова, адміністративним центром громади є село Тягинка.</w:t>
      </w:r>
    </w:p>
    <w:p w14:paraId="2F47C24A"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Тягинська громада створена у 2020 році, відповідно до розпорядження Кабінету Міністрів України від 12 червня 2020 року № 726-р «Про визначення адміністративних центрів та затвердження територій територіальних громад Херсонської області», шляхом об’єднання територій та населених пунктів: </w:t>
      </w:r>
    </w:p>
    <w:p w14:paraId="6EF56C11" w14:textId="77777777" w:rsidR="00AC3E8A" w:rsidRDefault="00000000">
      <w:pPr>
        <w:pStyle w:val="ad"/>
        <w:tabs>
          <w:tab w:val="left" w:pos="851"/>
        </w:tabs>
        <w:spacing w:after="0" w:line="240" w:lineRule="auto"/>
        <w:ind w:right="3" w:firstLine="567"/>
        <w:jc w:val="both"/>
        <w:rPr>
          <w:rFonts w:ascii="Times New Roman" w:hAnsi="Times New Roman" w:cs="Times New Roman"/>
          <w:color w:val="333333"/>
          <w:sz w:val="26"/>
          <w:szCs w:val="26"/>
          <w:lang w:val="uk-UA" w:eastAsia="uk-UA"/>
        </w:rPr>
      </w:pPr>
      <w:r>
        <w:rPr>
          <w:rFonts w:ascii="Times New Roman" w:hAnsi="Times New Roman" w:cs="Times New Roman"/>
          <w:sz w:val="26"/>
          <w:szCs w:val="26"/>
          <w:lang w:val="uk-UA"/>
        </w:rPr>
        <w:t xml:space="preserve">-  </w:t>
      </w:r>
      <w:r>
        <w:rPr>
          <w:rFonts w:ascii="Times New Roman" w:hAnsi="Times New Roman" w:cs="Times New Roman"/>
          <w:b/>
          <w:bCs/>
          <w:color w:val="333333"/>
          <w:sz w:val="26"/>
          <w:szCs w:val="26"/>
          <w:lang w:val="uk-UA" w:eastAsia="uk-UA"/>
        </w:rPr>
        <w:t xml:space="preserve">Тягинської сільської ради: </w:t>
      </w:r>
      <w:r>
        <w:rPr>
          <w:rFonts w:ascii="Times New Roman" w:hAnsi="Times New Roman" w:cs="Times New Roman"/>
          <w:color w:val="333333"/>
          <w:sz w:val="26"/>
          <w:szCs w:val="26"/>
          <w:lang w:val="uk-UA" w:eastAsia="uk-UA"/>
        </w:rPr>
        <w:t xml:space="preserve">село Тягинка; </w:t>
      </w:r>
    </w:p>
    <w:p w14:paraId="583FCA8D" w14:textId="77777777" w:rsidR="00AC3E8A" w:rsidRDefault="00000000">
      <w:pPr>
        <w:pStyle w:val="ad"/>
        <w:tabs>
          <w:tab w:val="left" w:pos="851"/>
        </w:tabs>
        <w:spacing w:after="0" w:line="240" w:lineRule="auto"/>
        <w:ind w:right="3" w:firstLine="567"/>
        <w:jc w:val="both"/>
        <w:rPr>
          <w:rFonts w:ascii="Times New Roman" w:hAnsi="Times New Roman" w:cs="Times New Roman"/>
          <w:color w:val="333333"/>
          <w:sz w:val="26"/>
          <w:szCs w:val="26"/>
          <w:lang w:val="uk-UA" w:eastAsia="uk-UA"/>
        </w:rPr>
      </w:pPr>
      <w:r>
        <w:rPr>
          <w:rFonts w:ascii="Times New Roman" w:hAnsi="Times New Roman" w:cs="Times New Roman"/>
          <w:color w:val="333333"/>
          <w:sz w:val="26"/>
          <w:szCs w:val="26"/>
          <w:lang w:val="uk-UA" w:eastAsia="uk-UA"/>
        </w:rPr>
        <w:t xml:space="preserve">-  </w:t>
      </w:r>
      <w:r>
        <w:rPr>
          <w:rFonts w:ascii="Times New Roman" w:hAnsi="Times New Roman" w:cs="Times New Roman"/>
          <w:b/>
          <w:bCs/>
          <w:color w:val="333333"/>
          <w:sz w:val="26"/>
          <w:szCs w:val="26"/>
          <w:lang w:val="uk-UA" w:eastAsia="uk-UA"/>
        </w:rPr>
        <w:t xml:space="preserve">Високівської сільської ради: </w:t>
      </w:r>
      <w:r>
        <w:rPr>
          <w:rFonts w:ascii="Times New Roman" w:hAnsi="Times New Roman" w:cs="Times New Roman"/>
          <w:color w:val="333333"/>
          <w:sz w:val="26"/>
          <w:szCs w:val="26"/>
          <w:lang w:val="uk-UA" w:eastAsia="uk-UA"/>
        </w:rPr>
        <w:t xml:space="preserve">село Високе ,село Таврійське, село Львівські </w:t>
      </w:r>
      <w:proofErr w:type="spellStart"/>
      <w:r>
        <w:rPr>
          <w:rFonts w:ascii="Times New Roman" w:hAnsi="Times New Roman" w:cs="Times New Roman"/>
          <w:color w:val="333333"/>
          <w:sz w:val="26"/>
          <w:szCs w:val="26"/>
          <w:lang w:val="uk-UA" w:eastAsia="uk-UA"/>
        </w:rPr>
        <w:t>Отруби</w:t>
      </w:r>
      <w:proofErr w:type="spellEnd"/>
      <w:r>
        <w:rPr>
          <w:rFonts w:ascii="Times New Roman" w:hAnsi="Times New Roman" w:cs="Times New Roman"/>
          <w:color w:val="333333"/>
          <w:sz w:val="26"/>
          <w:szCs w:val="26"/>
          <w:lang w:val="uk-UA" w:eastAsia="uk-UA"/>
        </w:rPr>
        <w:t xml:space="preserve">, село Матросівка; </w:t>
      </w:r>
    </w:p>
    <w:p w14:paraId="224A5F29" w14:textId="77777777" w:rsidR="00AC3E8A" w:rsidRDefault="00000000">
      <w:pPr>
        <w:pStyle w:val="ad"/>
        <w:tabs>
          <w:tab w:val="left" w:pos="851"/>
        </w:tabs>
        <w:spacing w:after="0" w:line="240" w:lineRule="auto"/>
        <w:ind w:right="3" w:firstLine="567"/>
        <w:jc w:val="both"/>
        <w:rPr>
          <w:rFonts w:ascii="Times New Roman" w:hAnsi="Times New Roman" w:cs="Times New Roman"/>
          <w:color w:val="333333"/>
          <w:sz w:val="26"/>
          <w:szCs w:val="26"/>
          <w:lang w:val="uk-UA" w:eastAsia="uk-UA"/>
        </w:rPr>
      </w:pPr>
      <w:r>
        <w:rPr>
          <w:rFonts w:ascii="Times New Roman" w:hAnsi="Times New Roman" w:cs="Times New Roman"/>
          <w:color w:val="333333"/>
          <w:sz w:val="26"/>
          <w:szCs w:val="26"/>
          <w:lang w:val="uk-UA" w:eastAsia="uk-UA"/>
        </w:rPr>
        <w:t xml:space="preserve">- </w:t>
      </w:r>
      <w:r>
        <w:rPr>
          <w:rFonts w:ascii="Times New Roman" w:hAnsi="Times New Roman" w:cs="Times New Roman"/>
          <w:b/>
          <w:bCs/>
          <w:color w:val="333333"/>
          <w:sz w:val="26"/>
          <w:szCs w:val="26"/>
          <w:lang w:val="uk-UA" w:eastAsia="uk-UA"/>
        </w:rPr>
        <w:t xml:space="preserve">Львівської сільської  ради: </w:t>
      </w:r>
      <w:r>
        <w:rPr>
          <w:rFonts w:ascii="Times New Roman" w:hAnsi="Times New Roman" w:cs="Times New Roman"/>
          <w:color w:val="333333"/>
          <w:sz w:val="26"/>
          <w:szCs w:val="26"/>
          <w:lang w:val="uk-UA" w:eastAsia="uk-UA"/>
        </w:rPr>
        <w:t xml:space="preserve">село Львове; </w:t>
      </w:r>
    </w:p>
    <w:p w14:paraId="1A317CDE" w14:textId="77777777" w:rsidR="00AC3E8A" w:rsidRDefault="00000000">
      <w:pPr>
        <w:pStyle w:val="ad"/>
        <w:tabs>
          <w:tab w:val="left" w:pos="851"/>
        </w:tabs>
        <w:spacing w:after="0" w:line="240" w:lineRule="auto"/>
        <w:ind w:right="3" w:firstLine="567"/>
        <w:jc w:val="both"/>
        <w:rPr>
          <w:rFonts w:ascii="Times New Roman" w:hAnsi="Times New Roman" w:cs="Times New Roman"/>
          <w:color w:val="333333"/>
          <w:sz w:val="26"/>
          <w:szCs w:val="26"/>
          <w:lang w:val="uk-UA" w:eastAsia="uk-UA"/>
        </w:rPr>
      </w:pPr>
      <w:r>
        <w:rPr>
          <w:rFonts w:ascii="Times New Roman" w:hAnsi="Times New Roman" w:cs="Times New Roman"/>
          <w:color w:val="333333"/>
          <w:sz w:val="26"/>
          <w:szCs w:val="26"/>
          <w:lang w:val="uk-UA" w:eastAsia="uk-UA"/>
        </w:rPr>
        <w:t xml:space="preserve">- </w:t>
      </w:r>
      <w:proofErr w:type="spellStart"/>
      <w:r>
        <w:rPr>
          <w:rFonts w:ascii="Times New Roman" w:hAnsi="Times New Roman" w:cs="Times New Roman"/>
          <w:b/>
          <w:bCs/>
          <w:color w:val="333333"/>
          <w:sz w:val="26"/>
          <w:szCs w:val="26"/>
          <w:lang w:val="uk-UA" w:eastAsia="uk-UA"/>
        </w:rPr>
        <w:t>Ольгівської</w:t>
      </w:r>
      <w:proofErr w:type="spellEnd"/>
      <w:r>
        <w:rPr>
          <w:rFonts w:ascii="Times New Roman" w:hAnsi="Times New Roman" w:cs="Times New Roman"/>
          <w:b/>
          <w:bCs/>
          <w:color w:val="333333"/>
          <w:sz w:val="26"/>
          <w:szCs w:val="26"/>
          <w:lang w:val="uk-UA" w:eastAsia="uk-UA"/>
        </w:rPr>
        <w:t xml:space="preserve"> сільської ради</w:t>
      </w:r>
      <w:r>
        <w:rPr>
          <w:rFonts w:ascii="Times New Roman" w:hAnsi="Times New Roman" w:cs="Times New Roman"/>
          <w:color w:val="333333"/>
          <w:sz w:val="26"/>
          <w:szCs w:val="26"/>
          <w:lang w:val="uk-UA" w:eastAsia="uk-UA"/>
        </w:rPr>
        <w:t>: село Ольгівка</w:t>
      </w:r>
      <w:r>
        <w:rPr>
          <w:rFonts w:ascii="Times New Roman" w:hAnsi="Times New Roman" w:cs="Times New Roman"/>
          <w:color w:val="333333"/>
          <w:sz w:val="26"/>
          <w:szCs w:val="26"/>
          <w:lang w:eastAsia="uk-UA"/>
        </w:rPr>
        <w:t xml:space="preserve">, </w:t>
      </w:r>
      <w:r>
        <w:rPr>
          <w:rFonts w:ascii="Times New Roman" w:hAnsi="Times New Roman" w:cs="Times New Roman"/>
          <w:color w:val="333333"/>
          <w:sz w:val="26"/>
          <w:szCs w:val="26"/>
          <w:lang w:val="uk-UA" w:eastAsia="uk-UA"/>
        </w:rPr>
        <w:t xml:space="preserve">село Вірівка; </w:t>
      </w:r>
    </w:p>
    <w:p w14:paraId="7790035F" w14:textId="77777777" w:rsidR="00AC3E8A" w:rsidRDefault="00000000">
      <w:pPr>
        <w:pStyle w:val="ad"/>
        <w:tabs>
          <w:tab w:val="left" w:pos="851"/>
        </w:tabs>
        <w:spacing w:after="0" w:line="240" w:lineRule="auto"/>
        <w:ind w:right="3" w:firstLine="567"/>
        <w:jc w:val="both"/>
        <w:rPr>
          <w:rFonts w:ascii="Times New Roman" w:hAnsi="Times New Roman" w:cs="Times New Roman"/>
          <w:color w:val="333333"/>
          <w:sz w:val="26"/>
          <w:szCs w:val="26"/>
          <w:lang w:val="uk-UA" w:eastAsia="uk-UA"/>
        </w:rPr>
      </w:pPr>
      <w:r>
        <w:rPr>
          <w:rFonts w:ascii="Times New Roman" w:hAnsi="Times New Roman" w:cs="Times New Roman"/>
          <w:color w:val="333333"/>
          <w:sz w:val="26"/>
          <w:szCs w:val="26"/>
          <w:lang w:val="uk-UA" w:eastAsia="uk-UA"/>
        </w:rPr>
        <w:t xml:space="preserve">- </w:t>
      </w:r>
      <w:proofErr w:type="spellStart"/>
      <w:r>
        <w:rPr>
          <w:rFonts w:ascii="Times New Roman" w:hAnsi="Times New Roman" w:cs="Times New Roman"/>
          <w:b/>
          <w:bCs/>
          <w:color w:val="333333"/>
          <w:sz w:val="26"/>
          <w:szCs w:val="26"/>
          <w:lang w:val="uk-UA" w:eastAsia="uk-UA"/>
        </w:rPr>
        <w:t>Бургунської</w:t>
      </w:r>
      <w:proofErr w:type="spellEnd"/>
      <w:r>
        <w:rPr>
          <w:rFonts w:ascii="Times New Roman" w:hAnsi="Times New Roman" w:cs="Times New Roman"/>
          <w:b/>
          <w:bCs/>
          <w:color w:val="333333"/>
          <w:sz w:val="26"/>
          <w:szCs w:val="26"/>
          <w:lang w:val="uk-UA" w:eastAsia="uk-UA"/>
        </w:rPr>
        <w:t xml:space="preserve"> сільської ради</w:t>
      </w:r>
      <w:r>
        <w:rPr>
          <w:rFonts w:ascii="Times New Roman" w:hAnsi="Times New Roman" w:cs="Times New Roman"/>
          <w:color w:val="333333"/>
          <w:sz w:val="26"/>
          <w:szCs w:val="26"/>
          <w:lang w:val="uk-UA" w:eastAsia="uk-UA"/>
        </w:rPr>
        <w:t xml:space="preserve">: село </w:t>
      </w:r>
      <w:proofErr w:type="spellStart"/>
      <w:r>
        <w:rPr>
          <w:rFonts w:ascii="Times New Roman" w:hAnsi="Times New Roman" w:cs="Times New Roman"/>
          <w:color w:val="333333"/>
          <w:sz w:val="26"/>
          <w:szCs w:val="26"/>
          <w:lang w:val="uk-UA" w:eastAsia="uk-UA"/>
        </w:rPr>
        <w:t>Бургунка</w:t>
      </w:r>
      <w:proofErr w:type="spellEnd"/>
      <w:r>
        <w:rPr>
          <w:rFonts w:ascii="Times New Roman" w:hAnsi="Times New Roman" w:cs="Times New Roman"/>
          <w:color w:val="333333"/>
          <w:sz w:val="26"/>
          <w:szCs w:val="26"/>
          <w:lang w:val="uk-UA" w:eastAsia="uk-UA"/>
        </w:rPr>
        <w:t xml:space="preserve">; </w:t>
      </w:r>
    </w:p>
    <w:p w14:paraId="6ADE5296" w14:textId="77777777" w:rsidR="00AC3E8A" w:rsidRDefault="00000000">
      <w:pPr>
        <w:pStyle w:val="ad"/>
        <w:tabs>
          <w:tab w:val="left" w:pos="851"/>
        </w:tabs>
        <w:spacing w:after="0" w:line="240" w:lineRule="auto"/>
        <w:ind w:right="3" w:firstLine="567"/>
        <w:jc w:val="both"/>
        <w:rPr>
          <w:rFonts w:ascii="Times New Roman" w:hAnsi="Times New Roman" w:cs="Times New Roman"/>
          <w:color w:val="333333"/>
          <w:sz w:val="26"/>
          <w:szCs w:val="26"/>
          <w:lang w:val="uk-UA" w:eastAsia="uk-UA"/>
        </w:rPr>
      </w:pPr>
      <w:r>
        <w:rPr>
          <w:rFonts w:ascii="Times New Roman" w:hAnsi="Times New Roman" w:cs="Times New Roman"/>
          <w:color w:val="333333"/>
          <w:sz w:val="26"/>
          <w:szCs w:val="26"/>
          <w:lang w:val="uk-UA" w:eastAsia="uk-UA"/>
        </w:rPr>
        <w:t xml:space="preserve">- </w:t>
      </w:r>
      <w:proofErr w:type="spellStart"/>
      <w:r>
        <w:rPr>
          <w:rFonts w:ascii="Times New Roman" w:hAnsi="Times New Roman" w:cs="Times New Roman"/>
          <w:b/>
          <w:bCs/>
          <w:color w:val="333333"/>
          <w:sz w:val="26"/>
          <w:szCs w:val="26"/>
          <w:lang w:val="uk-UA" w:eastAsia="uk-UA"/>
        </w:rPr>
        <w:t>Одрадокам’янської</w:t>
      </w:r>
      <w:proofErr w:type="spellEnd"/>
      <w:r>
        <w:rPr>
          <w:rFonts w:ascii="Times New Roman" w:hAnsi="Times New Roman" w:cs="Times New Roman"/>
          <w:b/>
          <w:bCs/>
          <w:color w:val="333333"/>
          <w:sz w:val="26"/>
          <w:szCs w:val="26"/>
          <w:lang w:val="uk-UA" w:eastAsia="uk-UA"/>
        </w:rPr>
        <w:t xml:space="preserve"> сільської ради</w:t>
      </w:r>
      <w:r>
        <w:rPr>
          <w:rFonts w:ascii="Times New Roman" w:hAnsi="Times New Roman" w:cs="Times New Roman"/>
          <w:color w:val="333333"/>
          <w:sz w:val="26"/>
          <w:szCs w:val="26"/>
          <w:lang w:val="uk-UA" w:eastAsia="uk-UA"/>
        </w:rPr>
        <w:t xml:space="preserve">: село </w:t>
      </w:r>
      <w:proofErr w:type="spellStart"/>
      <w:r>
        <w:rPr>
          <w:rFonts w:ascii="Times New Roman" w:hAnsi="Times New Roman" w:cs="Times New Roman"/>
          <w:color w:val="333333"/>
          <w:sz w:val="26"/>
          <w:szCs w:val="26"/>
          <w:lang w:val="uk-UA" w:eastAsia="uk-UA"/>
        </w:rPr>
        <w:t>Одрадокам’янка</w:t>
      </w:r>
      <w:proofErr w:type="spellEnd"/>
      <w:r>
        <w:rPr>
          <w:rFonts w:ascii="Times New Roman" w:hAnsi="Times New Roman" w:cs="Times New Roman"/>
          <w:color w:val="333333"/>
          <w:sz w:val="26"/>
          <w:szCs w:val="26"/>
          <w:lang w:val="uk-UA" w:eastAsia="uk-UA"/>
        </w:rPr>
        <w:t xml:space="preserve"> , село Миколаївка</w:t>
      </w:r>
    </w:p>
    <w:p w14:paraId="6E134717"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Площа: 424,3 </w:t>
      </w:r>
      <w:proofErr w:type="spellStart"/>
      <w:r>
        <w:rPr>
          <w:rFonts w:ascii="Times New Roman" w:hAnsi="Times New Roman" w:cs="Times New Roman"/>
          <w:sz w:val="26"/>
          <w:szCs w:val="26"/>
          <w:lang w:val="uk-UA"/>
        </w:rPr>
        <w:t>кв</w:t>
      </w:r>
      <w:proofErr w:type="spellEnd"/>
      <w:r>
        <w:rPr>
          <w:rFonts w:ascii="Times New Roman" w:hAnsi="Times New Roman" w:cs="Times New Roman"/>
          <w:sz w:val="26"/>
          <w:szCs w:val="26"/>
          <w:lang w:val="uk-UA"/>
        </w:rPr>
        <w:t>. км, це 1,5 % від території області</w:t>
      </w:r>
    </w:p>
    <w:p w14:paraId="749B2E4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Відстані: 43,1 км на північний-схід від регіонального обласного адміністративного центру – міста Херсон</w:t>
      </w:r>
    </w:p>
    <w:p w14:paraId="004B031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b/>
          <w:bCs/>
          <w:sz w:val="26"/>
          <w:szCs w:val="26"/>
          <w:lang w:val="uk-UA"/>
        </w:rPr>
        <w:t>Чисельність наявного населення</w:t>
      </w:r>
      <w:r>
        <w:rPr>
          <w:rFonts w:ascii="Times New Roman" w:hAnsi="Times New Roman" w:cs="Times New Roman"/>
          <w:sz w:val="26"/>
          <w:szCs w:val="26"/>
          <w:lang w:val="uk-UA"/>
        </w:rPr>
        <w:t xml:space="preserve"> Демографічна ситуація в громаді має катастрофічний </w:t>
      </w:r>
      <w:proofErr w:type="spellStart"/>
      <w:r>
        <w:rPr>
          <w:rFonts w:ascii="Times New Roman" w:hAnsi="Times New Roman" w:cs="Times New Roman"/>
          <w:sz w:val="26"/>
          <w:szCs w:val="26"/>
          <w:lang w:val="uk-UA"/>
        </w:rPr>
        <w:t>вибухово</w:t>
      </w:r>
      <w:proofErr w:type="spellEnd"/>
      <w:r>
        <w:rPr>
          <w:rFonts w:ascii="Times New Roman" w:hAnsi="Times New Roman" w:cs="Times New Roman"/>
          <w:sz w:val="26"/>
          <w:szCs w:val="26"/>
          <w:lang w:val="uk-UA"/>
        </w:rPr>
        <w:t xml:space="preserve">-регресивний характер. Чисельність наявного населення району на 01 січня 2022 року становила 9968 осіб  </w:t>
      </w:r>
    </w:p>
    <w:p w14:paraId="58C1F36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Окупація  громади та активні бойові дії суттєво ускладнили демографічну ситуацію. Абсолютна більшість жителів виїхали з небезпечних територій. </w:t>
      </w:r>
    </w:p>
    <w:p w14:paraId="23A387C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Станом на 01 січня 2026 року чисельність населення складає 574 особи що становить 5,7 % від кількості населення проживаючого в громаді  до повномасштабного вторгнення. (табл. 2.</w:t>
      </w:r>
      <w:r>
        <w:rPr>
          <w:rFonts w:ascii="Times New Roman" w:hAnsi="Times New Roman" w:cs="Times New Roman"/>
          <w:spacing w:val="-2"/>
          <w:sz w:val="26"/>
          <w:szCs w:val="26"/>
          <w:lang w:val="uk-UA"/>
        </w:rPr>
        <w:t xml:space="preserve">1.1.1). Більша частина жителів, які залишилися, зосередилася у єдиному відносно віддаленому від лінії фронту </w:t>
      </w:r>
      <w:proofErr w:type="spellStart"/>
      <w:r>
        <w:rPr>
          <w:rFonts w:ascii="Times New Roman" w:hAnsi="Times New Roman" w:cs="Times New Roman"/>
          <w:spacing w:val="-2"/>
          <w:sz w:val="26"/>
          <w:szCs w:val="26"/>
          <w:lang w:val="uk-UA"/>
        </w:rPr>
        <w:t>старостинському</w:t>
      </w:r>
      <w:proofErr w:type="spellEnd"/>
      <w:r>
        <w:rPr>
          <w:rFonts w:ascii="Times New Roman" w:hAnsi="Times New Roman" w:cs="Times New Roman"/>
          <w:spacing w:val="-2"/>
          <w:sz w:val="26"/>
          <w:szCs w:val="26"/>
          <w:lang w:val="uk-UA"/>
        </w:rPr>
        <w:t xml:space="preserve"> окрузі – </w:t>
      </w:r>
      <w:proofErr w:type="spellStart"/>
      <w:r>
        <w:rPr>
          <w:rFonts w:ascii="Times New Roman" w:hAnsi="Times New Roman" w:cs="Times New Roman"/>
          <w:spacing w:val="-2"/>
          <w:sz w:val="26"/>
          <w:szCs w:val="26"/>
          <w:lang w:val="uk-UA"/>
        </w:rPr>
        <w:t>Високівському</w:t>
      </w:r>
      <w:proofErr w:type="spellEnd"/>
      <w:r>
        <w:rPr>
          <w:rFonts w:ascii="Times New Roman" w:hAnsi="Times New Roman" w:cs="Times New Roman"/>
          <w:spacing w:val="-2"/>
          <w:sz w:val="26"/>
          <w:szCs w:val="26"/>
          <w:lang w:val="uk-UA"/>
        </w:rPr>
        <w:t xml:space="preserve">, частково туди також перемістились жителі прибережних населених пунктів. Більша частина будинків і вся соціальна та економічна інфраструктура в прибережних селах знищені, або істотно пошкоджені і не можуть бути знову заселені навіть в разі припинення активних бойових дій. </w:t>
      </w:r>
    </w:p>
    <w:p w14:paraId="539D42A6" w14:textId="77777777" w:rsidR="00AC3E8A" w:rsidRDefault="00000000">
      <w:pPr>
        <w:pStyle w:val="a9"/>
        <w:tabs>
          <w:tab w:val="left" w:pos="851"/>
        </w:tabs>
        <w:spacing w:after="0" w:line="240" w:lineRule="auto"/>
        <w:ind w:left="0" w:right="3" w:firstLine="567"/>
        <w:rPr>
          <w:rFonts w:ascii="Times New Roman" w:hAnsi="Times New Roman" w:cs="Times New Roman"/>
          <w:spacing w:val="-2"/>
          <w:sz w:val="26"/>
          <w:szCs w:val="26"/>
          <w:lang w:val="uk-UA"/>
        </w:rPr>
      </w:pPr>
      <w:r>
        <w:rPr>
          <w:rFonts w:ascii="Times New Roman" w:hAnsi="Times New Roman" w:cs="Times New Roman"/>
          <w:spacing w:val="-2"/>
          <w:sz w:val="26"/>
          <w:szCs w:val="26"/>
          <w:lang w:val="uk-UA"/>
        </w:rPr>
        <w:t xml:space="preserve">Кордони: Тягинська ТГ межує з </w:t>
      </w:r>
      <w:proofErr w:type="spellStart"/>
      <w:r>
        <w:rPr>
          <w:rFonts w:ascii="Times New Roman" w:hAnsi="Times New Roman" w:cs="Times New Roman"/>
          <w:spacing w:val="-2"/>
          <w:sz w:val="26"/>
          <w:szCs w:val="26"/>
          <w:lang w:val="uk-UA"/>
        </w:rPr>
        <w:t>Новокаховською</w:t>
      </w:r>
      <w:proofErr w:type="spellEnd"/>
      <w:r>
        <w:rPr>
          <w:rFonts w:ascii="Times New Roman" w:hAnsi="Times New Roman" w:cs="Times New Roman"/>
          <w:spacing w:val="-2"/>
          <w:sz w:val="26"/>
          <w:szCs w:val="26"/>
          <w:lang w:val="uk-UA"/>
        </w:rPr>
        <w:t xml:space="preserve"> ТГ, </w:t>
      </w:r>
      <w:proofErr w:type="spellStart"/>
      <w:r>
        <w:rPr>
          <w:rFonts w:ascii="Times New Roman" w:hAnsi="Times New Roman" w:cs="Times New Roman"/>
          <w:spacing w:val="-2"/>
          <w:sz w:val="26"/>
          <w:szCs w:val="26"/>
          <w:lang w:val="uk-UA"/>
        </w:rPr>
        <w:t>Бериславською</w:t>
      </w:r>
      <w:proofErr w:type="spellEnd"/>
      <w:r>
        <w:rPr>
          <w:rFonts w:ascii="Times New Roman" w:hAnsi="Times New Roman" w:cs="Times New Roman"/>
          <w:spacing w:val="-2"/>
          <w:sz w:val="26"/>
          <w:szCs w:val="26"/>
          <w:lang w:val="uk-UA"/>
        </w:rPr>
        <w:t xml:space="preserve"> ТГ, </w:t>
      </w:r>
      <w:proofErr w:type="spellStart"/>
      <w:r>
        <w:rPr>
          <w:rFonts w:ascii="Times New Roman" w:hAnsi="Times New Roman" w:cs="Times New Roman"/>
          <w:spacing w:val="-2"/>
          <w:sz w:val="26"/>
          <w:szCs w:val="26"/>
          <w:lang w:val="uk-UA"/>
        </w:rPr>
        <w:t>Борозенською</w:t>
      </w:r>
      <w:proofErr w:type="spellEnd"/>
      <w:r>
        <w:rPr>
          <w:rFonts w:ascii="Times New Roman" w:hAnsi="Times New Roman" w:cs="Times New Roman"/>
          <w:spacing w:val="-2"/>
          <w:sz w:val="26"/>
          <w:szCs w:val="26"/>
          <w:lang w:val="uk-UA"/>
        </w:rPr>
        <w:t xml:space="preserve"> ТГ, Великоолександрівською ТГ, </w:t>
      </w:r>
      <w:proofErr w:type="spellStart"/>
      <w:r>
        <w:rPr>
          <w:rFonts w:ascii="Times New Roman" w:hAnsi="Times New Roman" w:cs="Times New Roman"/>
          <w:spacing w:val="-2"/>
          <w:sz w:val="26"/>
          <w:szCs w:val="26"/>
          <w:lang w:val="uk-UA"/>
        </w:rPr>
        <w:t>Дар’ївською</w:t>
      </w:r>
      <w:proofErr w:type="spellEnd"/>
      <w:r>
        <w:rPr>
          <w:rFonts w:ascii="Times New Roman" w:hAnsi="Times New Roman" w:cs="Times New Roman"/>
          <w:spacing w:val="-2"/>
          <w:sz w:val="26"/>
          <w:szCs w:val="26"/>
          <w:lang w:val="uk-UA"/>
        </w:rPr>
        <w:t xml:space="preserve"> ТГ Херсонської області, та Снігурівською ТГ </w:t>
      </w:r>
      <w:proofErr w:type="spellStart"/>
      <w:r>
        <w:rPr>
          <w:rFonts w:ascii="Times New Roman" w:hAnsi="Times New Roman" w:cs="Times New Roman"/>
          <w:spacing w:val="-2"/>
          <w:sz w:val="26"/>
          <w:szCs w:val="26"/>
          <w:lang w:val="uk-UA"/>
        </w:rPr>
        <w:t>Баштанського</w:t>
      </w:r>
      <w:proofErr w:type="spellEnd"/>
      <w:r>
        <w:rPr>
          <w:rFonts w:ascii="Times New Roman" w:hAnsi="Times New Roman" w:cs="Times New Roman"/>
          <w:spacing w:val="-2"/>
          <w:sz w:val="26"/>
          <w:szCs w:val="26"/>
          <w:lang w:val="uk-UA"/>
        </w:rPr>
        <w:t xml:space="preserve"> району Миколаївської обл. </w:t>
      </w:r>
    </w:p>
    <w:p w14:paraId="5312B438" w14:textId="77777777" w:rsidR="00AC3E8A" w:rsidRDefault="00000000">
      <w:pPr>
        <w:pStyle w:val="a9"/>
        <w:tabs>
          <w:tab w:val="left" w:pos="851"/>
        </w:tabs>
        <w:spacing w:after="0" w:line="240" w:lineRule="auto"/>
        <w:ind w:left="0" w:right="3" w:firstLine="567"/>
        <w:rPr>
          <w:rFonts w:ascii="Times New Roman" w:hAnsi="Times New Roman" w:cs="Times New Roman"/>
          <w:spacing w:val="-2"/>
          <w:sz w:val="26"/>
          <w:szCs w:val="26"/>
          <w:lang w:val="uk-UA"/>
        </w:rPr>
      </w:pPr>
      <w:r>
        <w:rPr>
          <w:rFonts w:ascii="Times New Roman" w:hAnsi="Times New Roman" w:cs="Times New Roman"/>
          <w:spacing w:val="-2"/>
          <w:sz w:val="26"/>
          <w:szCs w:val="26"/>
          <w:lang w:val="uk-UA"/>
        </w:rPr>
        <w:t>Адміністративно-територіальні одиниці:</w:t>
      </w:r>
    </w:p>
    <w:p w14:paraId="0F98A0FD" w14:textId="77777777" w:rsidR="00AC3E8A" w:rsidRDefault="00000000">
      <w:pPr>
        <w:pStyle w:val="a9"/>
        <w:tabs>
          <w:tab w:val="left" w:pos="851"/>
        </w:tabs>
        <w:spacing w:after="0" w:line="240" w:lineRule="auto"/>
        <w:ind w:left="0" w:right="3" w:firstLine="567"/>
        <w:rPr>
          <w:rFonts w:ascii="Times New Roman" w:hAnsi="Times New Roman" w:cs="Times New Roman"/>
          <w:spacing w:val="-2"/>
          <w:sz w:val="26"/>
          <w:szCs w:val="26"/>
          <w:lang w:val="uk-UA"/>
        </w:rPr>
      </w:pPr>
      <w:r>
        <w:rPr>
          <w:rFonts w:ascii="Times New Roman" w:hAnsi="Times New Roman" w:cs="Times New Roman"/>
          <w:spacing w:val="-2"/>
          <w:sz w:val="26"/>
          <w:szCs w:val="26"/>
          <w:lang w:val="uk-UA"/>
        </w:rPr>
        <w:t xml:space="preserve">Село  - 11; </w:t>
      </w:r>
      <w:proofErr w:type="spellStart"/>
      <w:r>
        <w:rPr>
          <w:rFonts w:ascii="Times New Roman" w:hAnsi="Times New Roman" w:cs="Times New Roman"/>
          <w:spacing w:val="-2"/>
          <w:sz w:val="26"/>
          <w:szCs w:val="26"/>
          <w:lang w:val="uk-UA"/>
        </w:rPr>
        <w:t>Старостинських</w:t>
      </w:r>
      <w:proofErr w:type="spellEnd"/>
      <w:r>
        <w:rPr>
          <w:rFonts w:ascii="Times New Roman" w:hAnsi="Times New Roman" w:cs="Times New Roman"/>
          <w:spacing w:val="-2"/>
          <w:sz w:val="26"/>
          <w:szCs w:val="26"/>
          <w:lang w:val="uk-UA"/>
        </w:rPr>
        <w:t xml:space="preserve"> округів 5: </w:t>
      </w:r>
      <w:proofErr w:type="spellStart"/>
      <w:r>
        <w:rPr>
          <w:rFonts w:ascii="Times New Roman" w:hAnsi="Times New Roman" w:cs="Times New Roman"/>
          <w:spacing w:val="-2"/>
          <w:sz w:val="26"/>
          <w:szCs w:val="26"/>
          <w:lang w:val="uk-UA"/>
        </w:rPr>
        <w:t>Високівський</w:t>
      </w:r>
      <w:proofErr w:type="spellEnd"/>
      <w:r>
        <w:rPr>
          <w:rFonts w:ascii="Times New Roman" w:hAnsi="Times New Roman" w:cs="Times New Roman"/>
          <w:spacing w:val="-2"/>
          <w:sz w:val="26"/>
          <w:szCs w:val="26"/>
          <w:lang w:val="uk-UA"/>
        </w:rPr>
        <w:t xml:space="preserve">; Львівський; </w:t>
      </w:r>
      <w:proofErr w:type="spellStart"/>
      <w:r>
        <w:rPr>
          <w:rFonts w:ascii="Times New Roman" w:hAnsi="Times New Roman" w:cs="Times New Roman"/>
          <w:spacing w:val="-2"/>
          <w:sz w:val="26"/>
          <w:szCs w:val="26"/>
          <w:lang w:val="uk-UA"/>
        </w:rPr>
        <w:t>Ольгівський</w:t>
      </w:r>
      <w:proofErr w:type="spellEnd"/>
      <w:r>
        <w:rPr>
          <w:rFonts w:ascii="Times New Roman" w:hAnsi="Times New Roman" w:cs="Times New Roman"/>
          <w:spacing w:val="-2"/>
          <w:sz w:val="26"/>
          <w:szCs w:val="26"/>
          <w:lang w:val="uk-UA"/>
        </w:rPr>
        <w:t xml:space="preserve">; </w:t>
      </w:r>
      <w:proofErr w:type="spellStart"/>
      <w:r>
        <w:rPr>
          <w:rFonts w:ascii="Times New Roman" w:hAnsi="Times New Roman" w:cs="Times New Roman"/>
          <w:spacing w:val="-2"/>
          <w:sz w:val="26"/>
          <w:szCs w:val="26"/>
          <w:lang w:val="uk-UA"/>
        </w:rPr>
        <w:t>Бургунський</w:t>
      </w:r>
      <w:proofErr w:type="spellEnd"/>
      <w:r>
        <w:rPr>
          <w:rFonts w:ascii="Times New Roman" w:hAnsi="Times New Roman" w:cs="Times New Roman"/>
          <w:spacing w:val="-2"/>
          <w:sz w:val="26"/>
          <w:szCs w:val="26"/>
          <w:lang w:val="uk-UA"/>
        </w:rPr>
        <w:t xml:space="preserve">;  </w:t>
      </w:r>
      <w:proofErr w:type="spellStart"/>
      <w:r>
        <w:rPr>
          <w:rFonts w:ascii="Times New Roman" w:hAnsi="Times New Roman" w:cs="Times New Roman"/>
          <w:spacing w:val="-2"/>
          <w:sz w:val="26"/>
          <w:szCs w:val="26"/>
          <w:lang w:val="uk-UA"/>
        </w:rPr>
        <w:t>Одрадокам’янський</w:t>
      </w:r>
      <w:proofErr w:type="spellEnd"/>
      <w:r>
        <w:rPr>
          <w:rFonts w:ascii="Times New Roman" w:hAnsi="Times New Roman" w:cs="Times New Roman"/>
          <w:spacing w:val="-2"/>
          <w:sz w:val="26"/>
          <w:szCs w:val="26"/>
          <w:lang w:val="uk-UA"/>
        </w:rPr>
        <w:t>. (малюнок 1.1.1).</w:t>
      </w:r>
    </w:p>
    <w:p w14:paraId="6D64B8D0" w14:textId="77777777" w:rsidR="00AC3E8A" w:rsidRDefault="00000000">
      <w:pPr>
        <w:pStyle w:val="a9"/>
        <w:tabs>
          <w:tab w:val="left" w:pos="851"/>
        </w:tabs>
        <w:spacing w:after="0" w:line="240" w:lineRule="auto"/>
        <w:ind w:left="0" w:right="3" w:firstLine="567"/>
        <w:jc w:val="left"/>
        <w:rPr>
          <w:rFonts w:ascii="Times New Roman" w:hAnsi="Times New Roman" w:cs="Times New Roman"/>
          <w:lang w:val="uk-UA"/>
        </w:rPr>
      </w:pPr>
      <w:r>
        <w:rPr>
          <w:rFonts w:ascii="Times New Roman" w:hAnsi="Times New Roman" w:cs="Times New Roman"/>
          <w:noProof/>
          <w:lang w:val="uk-UA"/>
        </w:rPr>
        <w:lastRenderedPageBreak/>
        <w:drawing>
          <wp:inline distT="0" distB="0" distL="0" distR="0" wp14:anchorId="26081C4A" wp14:editId="203213BC">
            <wp:extent cx="3695700" cy="5234940"/>
            <wp:effectExtent l="0" t="0" r="0" b="3810"/>
            <wp:docPr id="744974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974385" name="Рисунок 1"/>
                    <pic:cNvPicPr>
                      <a:picLocks noChangeAspect="1"/>
                    </pic:cNvPicPr>
                  </pic:nvPicPr>
                  <pic:blipFill>
                    <a:blip r:embed="rId11"/>
                    <a:stretch>
                      <a:fillRect/>
                    </a:stretch>
                  </pic:blipFill>
                  <pic:spPr>
                    <a:xfrm>
                      <a:off x="0" y="0"/>
                      <a:ext cx="3706709" cy="5250639"/>
                    </a:xfrm>
                    <a:prstGeom prst="rect">
                      <a:avLst/>
                    </a:prstGeom>
                  </pic:spPr>
                </pic:pic>
              </a:graphicData>
            </a:graphic>
          </wp:inline>
        </w:drawing>
      </w:r>
    </w:p>
    <w:p w14:paraId="4C12F886" w14:textId="77777777" w:rsidR="00AC3E8A" w:rsidRDefault="00000000">
      <w:pPr>
        <w:pStyle w:val="a9"/>
        <w:tabs>
          <w:tab w:val="left" w:pos="851"/>
        </w:tabs>
        <w:spacing w:after="0" w:line="240" w:lineRule="auto"/>
        <w:ind w:left="0" w:right="3" w:firstLine="567"/>
        <w:jc w:val="left"/>
        <w:rPr>
          <w:rFonts w:ascii="Times New Roman" w:hAnsi="Times New Roman" w:cs="Times New Roman"/>
          <w:b/>
          <w:bCs/>
          <w:spacing w:val="-4"/>
          <w:sz w:val="26"/>
          <w:szCs w:val="26"/>
          <w:lang w:val="uk-UA"/>
        </w:rPr>
      </w:pPr>
      <w:r>
        <w:rPr>
          <w:rFonts w:ascii="Times New Roman" w:hAnsi="Times New Roman" w:cs="Times New Roman"/>
          <w:spacing w:val="-14"/>
          <w:sz w:val="26"/>
          <w:szCs w:val="26"/>
          <w:lang w:val="uk-UA"/>
        </w:rPr>
        <w:t xml:space="preserve"> </w:t>
      </w:r>
      <w:hyperlink r:id="rId12" w:history="1">
        <w:r>
          <w:rPr>
            <w:rFonts w:ascii="Times New Roman" w:hAnsi="Times New Roman" w:cs="Times New Roman"/>
            <w:b/>
            <w:bCs/>
            <w:sz w:val="26"/>
            <w:szCs w:val="26"/>
            <w:lang w:val="uk-UA"/>
          </w:rPr>
          <w:t>Малюнок 1.1.1</w:t>
        </w:r>
      </w:hyperlink>
      <w:r>
        <w:rPr>
          <w:rFonts w:ascii="Times New Roman" w:hAnsi="Times New Roman" w:cs="Times New Roman"/>
          <w:b/>
          <w:bCs/>
          <w:sz w:val="26"/>
          <w:szCs w:val="26"/>
          <w:lang w:val="uk-UA"/>
        </w:rPr>
        <w:t xml:space="preserve"> Схема меж і розташування населених пунктів Тягинської ТГ та </w:t>
      </w:r>
      <w:proofErr w:type="spellStart"/>
      <w:r>
        <w:rPr>
          <w:rFonts w:ascii="Times New Roman" w:hAnsi="Times New Roman" w:cs="Times New Roman"/>
          <w:b/>
          <w:bCs/>
          <w:sz w:val="26"/>
          <w:szCs w:val="26"/>
          <w:lang w:val="uk-UA"/>
        </w:rPr>
        <w:t>старостинських</w:t>
      </w:r>
      <w:proofErr w:type="spellEnd"/>
      <w:r>
        <w:rPr>
          <w:rFonts w:ascii="Times New Roman" w:hAnsi="Times New Roman" w:cs="Times New Roman"/>
          <w:b/>
          <w:bCs/>
          <w:sz w:val="26"/>
          <w:szCs w:val="26"/>
          <w:lang w:val="uk-UA"/>
        </w:rPr>
        <w:t xml:space="preserve"> округів громади</w:t>
      </w:r>
    </w:p>
    <w:p w14:paraId="0ED51B5A" w14:textId="77777777" w:rsidR="00AC3E8A" w:rsidRDefault="00000000">
      <w:pPr>
        <w:pStyle w:val="a9"/>
        <w:tabs>
          <w:tab w:val="left" w:pos="851"/>
        </w:tabs>
        <w:spacing w:after="0" w:line="240" w:lineRule="auto"/>
        <w:ind w:left="0" w:right="3" w:firstLine="567"/>
        <w:jc w:val="left"/>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Статево-вікова структура населення та її зміни за час після початку широкомасштабного російського вторгнення. </w:t>
      </w:r>
    </w:p>
    <w:p w14:paraId="20870A0A" w14:textId="77777777" w:rsidR="00AC3E8A" w:rsidRDefault="00000000">
      <w:pPr>
        <w:shd w:val="clear" w:color="auto" w:fill="FFFFFF"/>
        <w:tabs>
          <w:tab w:val="left" w:pos="851"/>
        </w:tabs>
        <w:spacing w:after="0" w:line="240" w:lineRule="auto"/>
        <w:ind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Чисельність наявного населення громади на 01 січня 2022 року становила </w:t>
      </w:r>
      <w:r>
        <w:rPr>
          <w:rFonts w:ascii="Times New Roman" w:hAnsi="Times New Roman" w:cs="Times New Roman"/>
          <w:color w:val="333333"/>
          <w:sz w:val="26"/>
          <w:szCs w:val="26"/>
          <w:lang w:eastAsia="uk-UA"/>
        </w:rPr>
        <w:t xml:space="preserve">9,968 </w:t>
      </w:r>
      <w:proofErr w:type="spellStart"/>
      <w:r>
        <w:rPr>
          <w:rFonts w:ascii="Times New Roman" w:hAnsi="Times New Roman" w:cs="Times New Roman"/>
          <w:color w:val="333333"/>
          <w:sz w:val="26"/>
          <w:szCs w:val="26"/>
          <w:lang w:val="uk-UA" w:eastAsia="uk-UA"/>
        </w:rPr>
        <w:t>тис.осіб</w:t>
      </w:r>
      <w:proofErr w:type="spellEnd"/>
      <w:r>
        <w:rPr>
          <w:rFonts w:ascii="Times New Roman" w:hAnsi="Times New Roman" w:cs="Times New Roman"/>
          <w:color w:val="333333"/>
          <w:sz w:val="26"/>
          <w:szCs w:val="26"/>
          <w:lang w:val="uk-UA" w:eastAsia="uk-UA"/>
        </w:rPr>
        <w:t xml:space="preserve"> </w:t>
      </w:r>
      <w:r>
        <w:rPr>
          <w:rFonts w:ascii="Times New Roman" w:hAnsi="Times New Roman" w:cs="Times New Roman"/>
          <w:sz w:val="26"/>
          <w:szCs w:val="26"/>
          <w:lang w:val="uk-UA"/>
        </w:rPr>
        <w:t xml:space="preserve"> Окупація  громади та активні бойові дії суттєво ускладнили демографічну ситуацію. Значна частина населення виїхала з потенційно небезпечних територій. Станом на 01 січня 2026 року чисельність населення складає 574 осіб що становить 5,76 % від кількості населення проживаючого в громаді до повномасштабного вторгнення. Більша частина жителів зосереджені в с. Високе і населених пунктах Високівського старостинського округу, відносно віддалених від ЛБС по Дніпру. Туди входять і ВПО, які перемістились до Високівського старостинського округу з прилеглих до ЛБС сіл громади.  Наочно статево-віковий розподіл наведено у таблиці 1.1.3. Середній вік населення є вищим  за національний показник , що ставить  перед цим Планом додаткове заохочувальне завдання із сприяння поверненню  молоді, батьків з дітьми, осіб працездатного віку до громади .</w:t>
      </w:r>
      <w:bookmarkStart w:id="6" w:name="_bookmark7"/>
      <w:bookmarkStart w:id="7" w:name="_Toc236873963"/>
      <w:bookmarkEnd w:id="6"/>
    </w:p>
    <w:p w14:paraId="7798D9E7" w14:textId="77777777" w:rsidR="00AC3E8A" w:rsidRDefault="00000000">
      <w:pPr>
        <w:shd w:val="clear" w:color="auto" w:fill="FFFFFF"/>
        <w:tabs>
          <w:tab w:val="left" w:pos="851"/>
        </w:tabs>
        <w:spacing w:after="0" w:line="240" w:lineRule="auto"/>
        <w:ind w:right="3" w:firstLine="567"/>
        <w:jc w:val="both"/>
        <w:rPr>
          <w:rFonts w:ascii="Times New Roman" w:hAnsi="Times New Roman" w:cs="Times New Roman"/>
          <w:b/>
          <w:bCs/>
          <w:sz w:val="26"/>
          <w:szCs w:val="26"/>
          <w:lang w:val="uk-UA"/>
        </w:rPr>
      </w:pPr>
      <w:r>
        <w:rPr>
          <w:rFonts w:ascii="Times New Roman" w:hAnsi="Times New Roman" w:cs="Times New Roman"/>
          <w:b/>
          <w:bCs/>
          <w:sz w:val="28"/>
          <w:szCs w:val="28"/>
          <w:lang w:val="uk-UA"/>
        </w:rPr>
        <w:t xml:space="preserve">1.2. </w:t>
      </w:r>
      <w:r>
        <w:rPr>
          <w:rFonts w:ascii="Times New Roman" w:hAnsi="Times New Roman" w:cs="Times New Roman"/>
          <w:b/>
          <w:bCs/>
          <w:sz w:val="26"/>
          <w:szCs w:val="26"/>
          <w:lang w:val="uk-UA"/>
        </w:rPr>
        <w:t>Характеристика природно-географічного стану</w:t>
      </w:r>
      <w:bookmarkEnd w:id="7"/>
    </w:p>
    <w:p w14:paraId="3DEC5C91" w14:textId="77777777" w:rsidR="00AC3E8A" w:rsidRDefault="00000000">
      <w:pPr>
        <w:pStyle w:val="a9"/>
        <w:tabs>
          <w:tab w:val="left" w:pos="851"/>
        </w:tabs>
        <w:spacing w:after="0" w:line="240" w:lineRule="auto"/>
        <w:ind w:leftChars="100" w:left="240" w:right="3" w:firstLineChars="100" w:firstLine="260"/>
        <w:rPr>
          <w:rFonts w:ascii="Times New Roman" w:hAnsi="Times New Roman" w:cs="Times New Roman"/>
          <w:sz w:val="26"/>
          <w:szCs w:val="26"/>
          <w:lang w:val="uk-UA"/>
        </w:rPr>
      </w:pPr>
      <w:r>
        <w:rPr>
          <w:rFonts w:ascii="Times New Roman" w:hAnsi="Times New Roman" w:cs="Times New Roman"/>
          <w:sz w:val="26"/>
          <w:szCs w:val="26"/>
          <w:lang w:val="uk-UA"/>
        </w:rPr>
        <w:t>Тягинська територіальна громада – територіальна громада в Україні, у Бериславському районі Херсонської області з адміністративним центром у селі Тягинка.</w:t>
      </w:r>
    </w:p>
    <w:p w14:paraId="2FA80503" w14:textId="77777777" w:rsidR="00AC3E8A" w:rsidRDefault="00000000">
      <w:pPr>
        <w:pStyle w:val="a9"/>
        <w:tabs>
          <w:tab w:val="left" w:pos="851"/>
        </w:tabs>
        <w:spacing w:after="0" w:line="240" w:lineRule="auto"/>
        <w:ind w:leftChars="100" w:left="240" w:right="3" w:firstLineChars="100" w:firstLine="260"/>
        <w:rPr>
          <w:rFonts w:ascii="Times New Roman" w:hAnsi="Times New Roman" w:cs="Times New Roman"/>
          <w:sz w:val="26"/>
          <w:szCs w:val="26"/>
          <w:lang w:val="uk-UA"/>
        </w:rPr>
      </w:pPr>
      <w:r>
        <w:rPr>
          <w:rFonts w:ascii="Times New Roman" w:hAnsi="Times New Roman" w:cs="Times New Roman"/>
          <w:sz w:val="26"/>
          <w:szCs w:val="26"/>
          <w:lang w:val="uk-UA"/>
        </w:rPr>
        <w:t xml:space="preserve">Херсонська область – область у Південній Україні, в межах Причорноморської низовини. На північному заході межує з Миколаївською, на </w:t>
      </w:r>
      <w:proofErr w:type="spellStart"/>
      <w:r>
        <w:rPr>
          <w:rFonts w:ascii="Times New Roman" w:hAnsi="Times New Roman" w:cs="Times New Roman"/>
          <w:sz w:val="26"/>
          <w:szCs w:val="26"/>
          <w:lang w:val="uk-UA"/>
        </w:rPr>
        <w:t>півночі</w:t>
      </w:r>
      <w:proofErr w:type="spellEnd"/>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lastRenderedPageBreak/>
        <w:t>Дніпропетровською,</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сході</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із</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Запорізькою</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областями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на півдні з Автономною Республікою Крим.</w:t>
      </w:r>
    </w:p>
    <w:p w14:paraId="5BD511DD" w14:textId="77777777" w:rsidR="00AC3E8A" w:rsidRDefault="00000000">
      <w:pPr>
        <w:pStyle w:val="a9"/>
        <w:tabs>
          <w:tab w:val="left" w:pos="851"/>
        </w:tabs>
        <w:spacing w:after="0" w:line="240" w:lineRule="auto"/>
        <w:ind w:leftChars="100" w:left="240" w:right="3" w:firstLineChars="100" w:firstLine="280"/>
        <w:rPr>
          <w:rFonts w:ascii="Times New Roman" w:hAnsi="Times New Roman" w:cs="Times New Roman"/>
          <w:sz w:val="26"/>
          <w:szCs w:val="26"/>
          <w:lang w:val="uk-UA"/>
        </w:rPr>
      </w:pPr>
      <w:hyperlink r:id="rId13">
        <w:r>
          <w:rPr>
            <w:rFonts w:ascii="Times New Roman" w:hAnsi="Times New Roman" w:cs="Times New Roman"/>
            <w:sz w:val="26"/>
            <w:szCs w:val="26"/>
            <w:lang w:val="uk-UA"/>
          </w:rPr>
          <w:t>Клімат</w:t>
        </w:r>
      </w:hyperlink>
      <w:r>
        <w:rPr>
          <w:rFonts w:ascii="Times New Roman" w:hAnsi="Times New Roman" w:cs="Times New Roman"/>
          <w:sz w:val="26"/>
          <w:szCs w:val="26"/>
          <w:lang w:val="uk-UA"/>
        </w:rPr>
        <w:t xml:space="preserve"> області </w:t>
      </w:r>
      <w:proofErr w:type="spellStart"/>
      <w:r>
        <w:rPr>
          <w:rFonts w:ascii="Times New Roman" w:hAnsi="Times New Roman" w:cs="Times New Roman"/>
          <w:sz w:val="26"/>
          <w:szCs w:val="26"/>
          <w:lang w:val="uk-UA"/>
        </w:rPr>
        <w:t>помірно</w:t>
      </w:r>
      <w:proofErr w:type="spellEnd"/>
      <w:r>
        <w:rPr>
          <w:rFonts w:ascii="Times New Roman" w:hAnsi="Times New Roman" w:cs="Times New Roman"/>
          <w:sz w:val="26"/>
          <w:szCs w:val="26"/>
          <w:lang w:val="uk-UA"/>
        </w:rPr>
        <w:t xml:space="preserve"> континентальний, посушливий, з відчутними особливостями</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через</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близькість</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Чорного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Азовського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морів.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Це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робить</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 xml:space="preserve">клімат теплим і сухим, з помітними сезонними коливаннями температури. Середньорічні температури: літня +22,4°C, зимова −2,1°C. Максимальна літня температура +40°C, мінімальна зимова −31,5°C. Тривалість без морозного періоду в середньому 179 днів на рік. Середньорічна кількість опадів від 300 до 420 мм. За сильного </w:t>
      </w:r>
      <w:hyperlink r:id="rId14">
        <w:r>
          <w:rPr>
            <w:rFonts w:ascii="Times New Roman" w:hAnsi="Times New Roman" w:cs="Times New Roman"/>
            <w:sz w:val="26"/>
            <w:szCs w:val="26"/>
            <w:lang w:val="uk-UA"/>
          </w:rPr>
          <w:t>вітру</w:t>
        </w:r>
      </w:hyperlink>
      <w:r>
        <w:rPr>
          <w:rFonts w:ascii="Times New Roman" w:hAnsi="Times New Roman" w:cs="Times New Roman"/>
          <w:sz w:val="26"/>
          <w:szCs w:val="26"/>
          <w:lang w:val="uk-UA"/>
        </w:rPr>
        <w:t xml:space="preserve"> часом навіть </w:t>
      </w:r>
      <w:hyperlink r:id="rId15">
        <w:r>
          <w:rPr>
            <w:rFonts w:ascii="Times New Roman" w:hAnsi="Times New Roman" w:cs="Times New Roman"/>
            <w:sz w:val="26"/>
            <w:szCs w:val="26"/>
            <w:lang w:val="uk-UA"/>
          </w:rPr>
          <w:t>узимку</w:t>
        </w:r>
      </w:hyperlink>
      <w:r>
        <w:rPr>
          <w:rFonts w:ascii="Times New Roman" w:hAnsi="Times New Roman" w:cs="Times New Roman"/>
          <w:sz w:val="26"/>
          <w:szCs w:val="26"/>
          <w:lang w:val="uk-UA"/>
        </w:rPr>
        <w:t xml:space="preserve"> виникають </w:t>
      </w:r>
      <w:hyperlink r:id="rId16">
        <w:r>
          <w:rPr>
            <w:rFonts w:ascii="Times New Roman" w:hAnsi="Times New Roman" w:cs="Times New Roman"/>
            <w:sz w:val="26"/>
            <w:szCs w:val="26"/>
            <w:lang w:val="uk-UA"/>
          </w:rPr>
          <w:t>пилові бурі</w:t>
        </w:r>
      </w:hyperlink>
      <w:r>
        <w:rPr>
          <w:rFonts w:ascii="Times New Roman" w:hAnsi="Times New Roman" w:cs="Times New Roman"/>
          <w:sz w:val="26"/>
          <w:szCs w:val="26"/>
          <w:lang w:val="uk-UA"/>
        </w:rPr>
        <w:t>, що особливо набуло актуальності після руйнування греблі Каховської ГЕС і зникнення Каховського водосховища. Більша частина опадів припадає на осінь та весну. Літо — найсухіший період, що характерно для степової зони.</w:t>
      </w:r>
    </w:p>
    <w:p w14:paraId="181B39F5" w14:textId="77777777" w:rsidR="00AC3E8A" w:rsidRDefault="00000000">
      <w:pPr>
        <w:pStyle w:val="a9"/>
        <w:tabs>
          <w:tab w:val="left" w:pos="851"/>
        </w:tabs>
        <w:spacing w:after="0" w:line="240" w:lineRule="auto"/>
        <w:ind w:leftChars="100" w:left="240" w:right="3" w:firstLineChars="100" w:firstLine="260"/>
        <w:rPr>
          <w:rFonts w:ascii="Times New Roman" w:hAnsi="Times New Roman" w:cs="Times New Roman"/>
          <w:sz w:val="26"/>
          <w:szCs w:val="26"/>
          <w:lang w:val="uk-UA"/>
        </w:rPr>
      </w:pPr>
      <w:r>
        <w:rPr>
          <w:rFonts w:ascii="Times New Roman" w:hAnsi="Times New Roman" w:cs="Times New Roman"/>
          <w:sz w:val="26"/>
          <w:szCs w:val="26"/>
          <w:lang w:val="uk-UA"/>
        </w:rPr>
        <w:t>Щодо кліматичних та природних умов у межах Тягинської ТГ вони близькі до умов області в цілому з тенденцією до збільшення середньорічної кількості опадів до 400 – 420 мм.</w:t>
      </w:r>
    </w:p>
    <w:p w14:paraId="678B2A58" w14:textId="77777777" w:rsidR="00AC3E8A" w:rsidRDefault="00000000">
      <w:pPr>
        <w:pStyle w:val="a9"/>
        <w:tabs>
          <w:tab w:val="left" w:pos="851"/>
        </w:tabs>
        <w:spacing w:after="0" w:line="240" w:lineRule="auto"/>
        <w:ind w:leftChars="100" w:left="240" w:right="3" w:firstLineChars="100" w:firstLine="261"/>
        <w:rPr>
          <w:rFonts w:ascii="Times New Roman" w:hAnsi="Times New Roman" w:cs="Times New Roman"/>
          <w:sz w:val="26"/>
          <w:szCs w:val="26"/>
          <w:lang w:val="uk-UA"/>
        </w:rPr>
      </w:pPr>
      <w:r>
        <w:rPr>
          <w:rFonts w:ascii="Times New Roman" w:hAnsi="Times New Roman" w:cs="Times New Roman"/>
          <w:b/>
          <w:sz w:val="26"/>
          <w:szCs w:val="26"/>
          <w:lang w:val="uk-UA"/>
        </w:rPr>
        <w:t xml:space="preserve">Геологія і рельєф. </w:t>
      </w:r>
      <w:r>
        <w:rPr>
          <w:rFonts w:ascii="Times New Roman" w:hAnsi="Times New Roman" w:cs="Times New Roman"/>
          <w:sz w:val="26"/>
          <w:szCs w:val="26"/>
          <w:lang w:val="uk-UA"/>
        </w:rPr>
        <w:t xml:space="preserve">Громада знаходиться у степовій зоні, у низовині Причорноморської рівнини, на правому березі Дніпра між балками </w:t>
      </w:r>
      <w:proofErr w:type="spellStart"/>
      <w:r>
        <w:rPr>
          <w:rFonts w:ascii="Times New Roman" w:hAnsi="Times New Roman" w:cs="Times New Roman"/>
          <w:sz w:val="26"/>
          <w:szCs w:val="26"/>
          <w:lang w:val="uk-UA"/>
        </w:rPr>
        <w:t>Камянкою</w:t>
      </w:r>
      <w:proofErr w:type="spellEnd"/>
      <w:r>
        <w:rPr>
          <w:rFonts w:ascii="Times New Roman" w:hAnsi="Times New Roman" w:cs="Times New Roman"/>
          <w:sz w:val="26"/>
          <w:szCs w:val="26"/>
          <w:lang w:val="uk-UA"/>
        </w:rPr>
        <w:t xml:space="preserve"> і </w:t>
      </w:r>
      <w:proofErr w:type="spellStart"/>
      <w:r>
        <w:rPr>
          <w:rFonts w:ascii="Times New Roman" w:hAnsi="Times New Roman" w:cs="Times New Roman"/>
          <w:sz w:val="26"/>
          <w:szCs w:val="26"/>
          <w:lang w:val="uk-UA"/>
        </w:rPr>
        <w:t>Шиловою</w:t>
      </w:r>
      <w:proofErr w:type="spellEnd"/>
      <w:r>
        <w:rPr>
          <w:rFonts w:ascii="Times New Roman" w:hAnsi="Times New Roman" w:cs="Times New Roman"/>
          <w:sz w:val="26"/>
          <w:szCs w:val="26"/>
          <w:lang w:val="uk-UA"/>
        </w:rPr>
        <w:t xml:space="preserve">. Місцевість переважно рівнинна, сприятлива для сільського господарства, слабо розчленована руслами балок. Громада належить до районів з вираженим рельєфом та значною питомою вагою еродованих земель. На території поширені переважно процеси інтенсивної водної ерозії ґрунтів. Одночасно водною та вітровою ерозією в різних співвідношеннях охоплено до 50% території. Основними проблемами використання земельних ресурсів, які позначаються на екологічному стані земель і зумовлюють зниження їх продуктивності, є: катастрофічна розораність сільськогосподарських угідь; </w:t>
      </w:r>
      <w:proofErr w:type="spellStart"/>
      <w:r>
        <w:rPr>
          <w:rFonts w:ascii="Times New Roman" w:hAnsi="Times New Roman" w:cs="Times New Roman"/>
          <w:sz w:val="26"/>
          <w:szCs w:val="26"/>
          <w:lang w:val="uk-UA"/>
        </w:rPr>
        <w:t>дегуміфікація</w:t>
      </w:r>
      <w:proofErr w:type="spellEnd"/>
      <w:r>
        <w:rPr>
          <w:rFonts w:ascii="Times New Roman" w:hAnsi="Times New Roman" w:cs="Times New Roman"/>
          <w:sz w:val="26"/>
          <w:szCs w:val="26"/>
          <w:lang w:val="uk-UA"/>
        </w:rPr>
        <w:t xml:space="preserve"> ґрунтів і їх</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фізична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деградація, виснаження земельних ресурсів;</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дефляція та водна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ерозія ґрунтів; вторинне осолонцювання, погіршення агрофізичних і водно-фізичних властивостей ґрунтів.</w:t>
      </w:r>
    </w:p>
    <w:p w14:paraId="60E4509A" w14:textId="77777777" w:rsidR="00AC3E8A" w:rsidRDefault="00000000">
      <w:pPr>
        <w:pStyle w:val="a9"/>
        <w:tabs>
          <w:tab w:val="left" w:pos="851"/>
        </w:tabs>
        <w:spacing w:after="0" w:line="240" w:lineRule="auto"/>
        <w:ind w:leftChars="100" w:left="240" w:right="3" w:firstLineChars="100" w:firstLine="261"/>
        <w:rPr>
          <w:rFonts w:ascii="Times New Roman" w:hAnsi="Times New Roman" w:cs="Times New Roman"/>
          <w:sz w:val="26"/>
          <w:szCs w:val="26"/>
          <w:lang w:val="uk-UA"/>
        </w:rPr>
      </w:pPr>
      <w:r>
        <w:rPr>
          <w:rFonts w:ascii="Times New Roman" w:hAnsi="Times New Roman" w:cs="Times New Roman"/>
          <w:b/>
          <w:sz w:val="26"/>
          <w:szCs w:val="26"/>
          <w:lang w:val="uk-UA"/>
        </w:rPr>
        <w:t xml:space="preserve">Клімат. </w:t>
      </w:r>
      <w:r>
        <w:rPr>
          <w:rFonts w:ascii="Times New Roman" w:hAnsi="Times New Roman" w:cs="Times New Roman"/>
          <w:sz w:val="26"/>
          <w:szCs w:val="26"/>
          <w:lang w:val="uk-UA"/>
        </w:rPr>
        <w:t xml:space="preserve">Клімат </w:t>
      </w:r>
      <w:proofErr w:type="spellStart"/>
      <w:r>
        <w:rPr>
          <w:rFonts w:ascii="Times New Roman" w:hAnsi="Times New Roman" w:cs="Times New Roman"/>
          <w:sz w:val="26"/>
          <w:szCs w:val="26"/>
          <w:lang w:val="uk-UA"/>
        </w:rPr>
        <w:t>помірно</w:t>
      </w:r>
      <w:proofErr w:type="spellEnd"/>
      <w:r>
        <w:rPr>
          <w:rFonts w:ascii="Times New Roman" w:hAnsi="Times New Roman" w:cs="Times New Roman"/>
          <w:sz w:val="26"/>
          <w:szCs w:val="26"/>
          <w:lang w:val="uk-UA"/>
        </w:rPr>
        <w:t>-континентальний, посушливий. Середня річна кількість опадів – 390-410</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мм, можливі посухи (до 90-100 днів).</w:t>
      </w:r>
    </w:p>
    <w:p w14:paraId="31F50D98" w14:textId="77777777" w:rsidR="00AC3E8A" w:rsidRDefault="00000000">
      <w:pPr>
        <w:pStyle w:val="a9"/>
        <w:tabs>
          <w:tab w:val="left" w:pos="851"/>
        </w:tabs>
        <w:spacing w:after="0" w:line="240" w:lineRule="auto"/>
        <w:ind w:leftChars="100" w:left="240" w:right="3" w:firstLineChars="100" w:firstLine="260"/>
        <w:rPr>
          <w:rFonts w:ascii="Times New Roman" w:hAnsi="Times New Roman" w:cs="Times New Roman"/>
          <w:b/>
          <w:bCs/>
          <w:sz w:val="26"/>
          <w:szCs w:val="26"/>
          <w:lang w:val="uk-UA"/>
        </w:rPr>
      </w:pPr>
      <w:r>
        <w:rPr>
          <w:rFonts w:ascii="Times New Roman" w:hAnsi="Times New Roman" w:cs="Times New Roman"/>
          <w:sz w:val="26"/>
          <w:szCs w:val="26"/>
          <w:lang w:val="uk-UA"/>
        </w:rPr>
        <w:t>Літні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місяці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 Тягинській ТГ</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дуже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спекотні.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Середня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температура вдень може коливатися між 25°C і 32°C, але в пік спеки температура може підніматися</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вище</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35°C.</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Теплі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ночі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температурою</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близько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20-22°C.</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 xml:space="preserve">Зимовий період холодний, але не надто суворий, як на </w:t>
      </w:r>
      <w:proofErr w:type="spellStart"/>
      <w:r>
        <w:rPr>
          <w:rFonts w:ascii="Times New Roman" w:hAnsi="Times New Roman" w:cs="Times New Roman"/>
          <w:sz w:val="26"/>
          <w:szCs w:val="26"/>
          <w:lang w:val="uk-UA"/>
        </w:rPr>
        <w:t>півночі</w:t>
      </w:r>
      <w:proofErr w:type="spellEnd"/>
      <w:r>
        <w:rPr>
          <w:rFonts w:ascii="Times New Roman" w:hAnsi="Times New Roman" w:cs="Times New Roman"/>
          <w:sz w:val="26"/>
          <w:szCs w:val="26"/>
          <w:lang w:val="uk-UA"/>
        </w:rPr>
        <w:t xml:space="preserve"> України. Середня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температура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січні</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становить</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-1°C</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-5°C,</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але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можуть</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бути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й</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сильні морози (до -10°C і нижче). Снігопади досить рідкісні, сніговий покрив зазвичай не</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тримається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довго.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Найхолоднішим</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місяцем</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у Тягинській громаді</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є січень із середньою мінімальною температурою -5°C і максимальною 2°C.</w:t>
      </w:r>
      <w:r>
        <w:rPr>
          <w:rFonts w:ascii="Times New Roman" w:hAnsi="Times New Roman" w:cs="Times New Roman"/>
          <w:b/>
          <w:bCs/>
          <w:sz w:val="26"/>
          <w:szCs w:val="26"/>
          <w:lang w:val="uk-UA"/>
        </w:rPr>
        <w:t xml:space="preserve"> </w:t>
      </w:r>
    </w:p>
    <w:p w14:paraId="21175E68" w14:textId="77777777" w:rsidR="00AC3E8A" w:rsidRDefault="00000000">
      <w:pPr>
        <w:pStyle w:val="a9"/>
        <w:tabs>
          <w:tab w:val="left" w:pos="851"/>
        </w:tabs>
        <w:spacing w:after="0" w:line="240" w:lineRule="auto"/>
        <w:ind w:leftChars="100" w:left="240" w:right="3" w:firstLineChars="100" w:firstLine="261"/>
        <w:rPr>
          <w:rFonts w:ascii="Times New Roman" w:hAnsi="Times New Roman" w:cs="Times New Roman"/>
          <w:sz w:val="26"/>
          <w:szCs w:val="26"/>
          <w:lang w:val="uk-UA"/>
        </w:rPr>
      </w:pPr>
      <w:r>
        <w:rPr>
          <w:rFonts w:ascii="Times New Roman" w:hAnsi="Times New Roman" w:cs="Times New Roman"/>
          <w:b/>
          <w:bCs/>
          <w:sz w:val="26"/>
          <w:szCs w:val="26"/>
          <w:lang w:val="uk-UA"/>
        </w:rPr>
        <w:t>Рослинність.</w:t>
      </w:r>
      <w:r>
        <w:rPr>
          <w:rFonts w:ascii="Times New Roman" w:hAnsi="Times New Roman" w:cs="Times New Roman"/>
          <w:sz w:val="26"/>
          <w:szCs w:val="26"/>
          <w:lang w:val="uk-UA"/>
        </w:rPr>
        <w:t xml:space="preserve">   Рослинність на переважній більшості площі громади  має антропогенний сезонний характер  </w:t>
      </w:r>
      <w:proofErr w:type="spellStart"/>
      <w:r>
        <w:rPr>
          <w:rFonts w:ascii="Times New Roman" w:hAnsi="Times New Roman" w:cs="Times New Roman"/>
          <w:sz w:val="26"/>
          <w:szCs w:val="26"/>
          <w:lang w:val="uk-UA"/>
        </w:rPr>
        <w:t>великотоварного</w:t>
      </w:r>
      <w:proofErr w:type="spellEnd"/>
      <w:r>
        <w:rPr>
          <w:rFonts w:ascii="Times New Roman" w:hAnsi="Times New Roman" w:cs="Times New Roman"/>
          <w:sz w:val="26"/>
          <w:szCs w:val="26"/>
          <w:lang w:val="uk-UA"/>
        </w:rPr>
        <w:t xml:space="preserve"> рослинництва із  переважаючим культивуванням зернових та соняшнику.    Поля всій території захищені лісосмугами, розташування яких можна побачити на малюнку 2.1.1.2, в заплаві Дніпра та </w:t>
      </w:r>
      <w:proofErr w:type="spellStart"/>
      <w:r>
        <w:rPr>
          <w:rFonts w:ascii="Times New Roman" w:hAnsi="Times New Roman" w:cs="Times New Roman"/>
          <w:sz w:val="26"/>
          <w:szCs w:val="26"/>
          <w:lang w:val="uk-UA"/>
        </w:rPr>
        <w:t>впадаючих</w:t>
      </w:r>
      <w:proofErr w:type="spellEnd"/>
      <w:r>
        <w:rPr>
          <w:rFonts w:ascii="Times New Roman" w:hAnsi="Times New Roman" w:cs="Times New Roman"/>
          <w:sz w:val="26"/>
          <w:szCs w:val="26"/>
          <w:lang w:val="uk-UA"/>
        </w:rPr>
        <w:t xml:space="preserve"> у нього балок в межах </w:t>
      </w:r>
      <w:proofErr w:type="spellStart"/>
      <w:r>
        <w:rPr>
          <w:rFonts w:ascii="Times New Roman" w:hAnsi="Times New Roman" w:cs="Times New Roman"/>
          <w:sz w:val="26"/>
          <w:szCs w:val="26"/>
          <w:lang w:val="uk-UA"/>
        </w:rPr>
        <w:t>Бургунського</w:t>
      </w:r>
      <w:proofErr w:type="spellEnd"/>
      <w:r>
        <w:rPr>
          <w:rFonts w:ascii="Times New Roman" w:hAnsi="Times New Roman" w:cs="Times New Roman"/>
          <w:sz w:val="26"/>
          <w:szCs w:val="26"/>
          <w:lang w:val="uk-UA"/>
        </w:rPr>
        <w:t xml:space="preserve">  старостинського округу існують антропогенні протиерозійні </w:t>
      </w:r>
      <w:proofErr w:type="spellStart"/>
      <w:r>
        <w:rPr>
          <w:rFonts w:ascii="Times New Roman" w:hAnsi="Times New Roman" w:cs="Times New Roman"/>
          <w:sz w:val="26"/>
          <w:szCs w:val="26"/>
          <w:lang w:val="uk-UA"/>
        </w:rPr>
        <w:t>лісонасадженняу</w:t>
      </w:r>
      <w:proofErr w:type="spellEnd"/>
      <w:r>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uk-UA"/>
        </w:rPr>
        <w:t>т.ч</w:t>
      </w:r>
      <w:proofErr w:type="spellEnd"/>
      <w:r>
        <w:rPr>
          <w:rFonts w:ascii="Times New Roman" w:hAnsi="Times New Roman" w:cs="Times New Roman"/>
          <w:sz w:val="26"/>
          <w:szCs w:val="26"/>
          <w:lang w:val="uk-UA"/>
        </w:rPr>
        <w:t xml:space="preserve">. на основі природного Козацького лісу. Лісосмуги потребують  інвентаризації і значною мірою ремонту для відновлення полезахисної </w:t>
      </w:r>
      <w:proofErr w:type="spellStart"/>
      <w:r>
        <w:rPr>
          <w:rFonts w:ascii="Times New Roman" w:hAnsi="Times New Roman" w:cs="Times New Roman"/>
          <w:sz w:val="26"/>
          <w:szCs w:val="26"/>
          <w:lang w:val="uk-UA"/>
        </w:rPr>
        <w:t>противітрової</w:t>
      </w:r>
      <w:proofErr w:type="spellEnd"/>
      <w:r>
        <w:rPr>
          <w:rFonts w:ascii="Times New Roman" w:hAnsi="Times New Roman" w:cs="Times New Roman"/>
          <w:sz w:val="26"/>
          <w:szCs w:val="26"/>
          <w:lang w:val="uk-UA"/>
        </w:rPr>
        <w:t xml:space="preserve"> функції. </w:t>
      </w:r>
    </w:p>
    <w:p w14:paraId="188D7B9F" w14:textId="77777777" w:rsidR="00AC3E8A" w:rsidRDefault="00AC3E8A">
      <w:pPr>
        <w:pStyle w:val="a9"/>
        <w:tabs>
          <w:tab w:val="left" w:pos="851"/>
        </w:tabs>
        <w:spacing w:after="0" w:line="240" w:lineRule="auto"/>
        <w:ind w:leftChars="100" w:left="240" w:right="3" w:firstLineChars="100" w:firstLine="261"/>
        <w:rPr>
          <w:rFonts w:ascii="Times New Roman" w:hAnsi="Times New Roman" w:cs="Times New Roman"/>
          <w:b/>
          <w:sz w:val="26"/>
          <w:szCs w:val="26"/>
          <w:lang w:val="uk-UA"/>
        </w:rPr>
      </w:pPr>
    </w:p>
    <w:p w14:paraId="06CC5350"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b/>
          <w:sz w:val="26"/>
          <w:szCs w:val="26"/>
          <w:lang w:val="uk-UA"/>
        </w:rPr>
        <w:t xml:space="preserve">Заповідники. </w:t>
      </w:r>
      <w:r>
        <w:rPr>
          <w:rFonts w:ascii="Times New Roman" w:hAnsi="Times New Roman" w:cs="Times New Roman"/>
          <w:bCs/>
          <w:sz w:val="26"/>
          <w:szCs w:val="26"/>
          <w:lang w:val="uk-UA"/>
        </w:rPr>
        <w:t xml:space="preserve">У межах Тягинської сільської територіальної громади  </w:t>
      </w:r>
      <w:r>
        <w:rPr>
          <w:rFonts w:ascii="Times New Roman" w:hAnsi="Times New Roman" w:cs="Times New Roman"/>
          <w:sz w:val="26"/>
          <w:szCs w:val="26"/>
          <w:lang w:val="uk-UA"/>
        </w:rPr>
        <w:t>розташовані з</w:t>
      </w:r>
      <w:r>
        <w:rPr>
          <w:rFonts w:ascii="Times New Roman" w:hAnsi="Times New Roman" w:cs="Times New Roman"/>
          <w:bCs/>
          <w:sz w:val="26"/>
          <w:szCs w:val="26"/>
          <w:lang w:val="uk-UA"/>
        </w:rPr>
        <w:t xml:space="preserve">аповідник – Національний природній парк «Нижньодніпровський» та </w:t>
      </w:r>
      <w:r>
        <w:rPr>
          <w:rFonts w:ascii="Times New Roman" w:hAnsi="Times New Roman" w:cs="Times New Roman"/>
          <w:sz w:val="26"/>
          <w:szCs w:val="26"/>
          <w:lang w:val="uk-UA"/>
        </w:rPr>
        <w:t xml:space="preserve">археологічна пам’ятка </w:t>
      </w:r>
      <w:r>
        <w:rPr>
          <w:rFonts w:ascii="Times New Roman" w:hAnsi="Times New Roman" w:cs="Times New Roman"/>
          <w:sz w:val="26"/>
          <w:szCs w:val="26"/>
        </w:rPr>
        <w:t>XIV</w:t>
      </w:r>
      <w:r>
        <w:rPr>
          <w:rFonts w:ascii="Times New Roman" w:hAnsi="Times New Roman" w:cs="Times New Roman"/>
          <w:sz w:val="26"/>
          <w:szCs w:val="26"/>
          <w:lang w:val="uk-UA"/>
        </w:rPr>
        <w:t>-</w:t>
      </w:r>
      <w:r>
        <w:rPr>
          <w:rFonts w:ascii="Times New Roman" w:hAnsi="Times New Roman" w:cs="Times New Roman"/>
          <w:sz w:val="26"/>
          <w:szCs w:val="26"/>
        </w:rPr>
        <w:t>XV</w:t>
      </w:r>
      <w:r>
        <w:rPr>
          <w:rFonts w:ascii="Times New Roman" w:hAnsi="Times New Roman" w:cs="Times New Roman"/>
          <w:sz w:val="26"/>
          <w:szCs w:val="26"/>
          <w:lang w:val="uk-UA"/>
        </w:rPr>
        <w:t xml:space="preserve"> століть </w:t>
      </w:r>
      <w:r>
        <w:rPr>
          <w:rFonts w:ascii="Times New Roman" w:hAnsi="Times New Roman" w:cs="Times New Roman"/>
          <w:bCs/>
          <w:sz w:val="26"/>
          <w:szCs w:val="26"/>
          <w:lang w:val="uk-UA"/>
        </w:rPr>
        <w:t>«</w:t>
      </w:r>
      <w:r>
        <w:rPr>
          <w:rFonts w:ascii="Times New Roman" w:hAnsi="Times New Roman" w:cs="Times New Roman"/>
          <w:sz w:val="26"/>
          <w:szCs w:val="26"/>
          <w:lang w:val="uk-UA"/>
        </w:rPr>
        <w:t xml:space="preserve">Фортеця </w:t>
      </w:r>
      <w:proofErr w:type="spellStart"/>
      <w:r>
        <w:rPr>
          <w:rFonts w:ascii="Times New Roman" w:hAnsi="Times New Roman" w:cs="Times New Roman"/>
          <w:sz w:val="26"/>
          <w:szCs w:val="26"/>
          <w:lang w:val="uk-UA"/>
        </w:rPr>
        <w:t>Тягинь</w:t>
      </w:r>
      <w:proofErr w:type="spellEnd"/>
      <w:r>
        <w:rPr>
          <w:rFonts w:ascii="Times New Roman" w:hAnsi="Times New Roman" w:cs="Times New Roman"/>
          <w:bCs/>
          <w:sz w:val="26"/>
          <w:szCs w:val="26"/>
          <w:lang w:val="uk-UA"/>
        </w:rPr>
        <w:t>»</w:t>
      </w:r>
      <w:r>
        <w:rPr>
          <w:rFonts w:ascii="Times New Roman" w:hAnsi="Times New Roman" w:cs="Times New Roman"/>
          <w:sz w:val="26"/>
          <w:szCs w:val="26"/>
          <w:lang w:val="uk-UA"/>
        </w:rPr>
        <w:t>.</w:t>
      </w:r>
    </w:p>
    <w:p w14:paraId="67A4E1A7" w14:textId="77777777" w:rsidR="00AC3E8A" w:rsidRDefault="00000000">
      <w:pPr>
        <w:pStyle w:val="a9"/>
        <w:tabs>
          <w:tab w:val="left" w:pos="851"/>
        </w:tabs>
        <w:spacing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b/>
          <w:sz w:val="26"/>
          <w:szCs w:val="26"/>
          <w:lang w:val="uk-UA"/>
        </w:rPr>
        <w:t xml:space="preserve">Ґрунти. </w:t>
      </w:r>
      <w:r>
        <w:rPr>
          <w:rFonts w:ascii="Times New Roman" w:hAnsi="Times New Roman" w:cs="Times New Roman"/>
          <w:sz w:val="26"/>
          <w:szCs w:val="26"/>
          <w:lang w:val="uk-UA"/>
        </w:rPr>
        <w:t xml:space="preserve">Південні </w:t>
      </w:r>
      <w:proofErr w:type="spellStart"/>
      <w:r>
        <w:rPr>
          <w:rFonts w:ascii="Times New Roman" w:hAnsi="Times New Roman" w:cs="Times New Roman"/>
          <w:sz w:val="26"/>
          <w:szCs w:val="26"/>
          <w:lang w:val="uk-UA"/>
        </w:rPr>
        <w:t>малогумусні</w:t>
      </w:r>
      <w:proofErr w:type="spellEnd"/>
      <w:r>
        <w:rPr>
          <w:rFonts w:ascii="Times New Roman" w:hAnsi="Times New Roman" w:cs="Times New Roman"/>
          <w:sz w:val="26"/>
          <w:szCs w:val="26"/>
          <w:lang w:val="uk-UA"/>
        </w:rPr>
        <w:t xml:space="preserve"> чорноземи, в заплавах Інгульця зустрічаються </w:t>
      </w:r>
      <w:proofErr w:type="spellStart"/>
      <w:r>
        <w:rPr>
          <w:rFonts w:ascii="Times New Roman" w:hAnsi="Times New Roman" w:cs="Times New Roman"/>
          <w:sz w:val="26"/>
          <w:szCs w:val="26"/>
          <w:lang w:val="uk-UA"/>
        </w:rPr>
        <w:t>аллювіальні</w:t>
      </w:r>
      <w:proofErr w:type="spellEnd"/>
      <w:r>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uk-UA"/>
        </w:rPr>
        <w:t>грунти</w:t>
      </w:r>
      <w:proofErr w:type="spellEnd"/>
      <w:r>
        <w:rPr>
          <w:rFonts w:ascii="Times New Roman" w:hAnsi="Times New Roman" w:cs="Times New Roman"/>
          <w:sz w:val="26"/>
          <w:szCs w:val="26"/>
          <w:lang w:val="uk-UA"/>
        </w:rPr>
        <w:t xml:space="preserve"> та ділянки підзолу на піщаній основі</w:t>
      </w:r>
      <w:r>
        <w:rPr>
          <w:rFonts w:ascii="Times New Roman" w:hAnsi="Times New Roman" w:cs="Times New Roman"/>
          <w:b/>
          <w:sz w:val="26"/>
          <w:szCs w:val="26"/>
          <w:lang w:val="uk-UA"/>
        </w:rPr>
        <w:t xml:space="preserve">. </w:t>
      </w:r>
      <w:r>
        <w:rPr>
          <w:rFonts w:ascii="Times New Roman" w:hAnsi="Times New Roman" w:cs="Times New Roman"/>
          <w:bCs/>
          <w:sz w:val="26"/>
          <w:szCs w:val="26"/>
          <w:lang w:val="uk-UA"/>
        </w:rPr>
        <w:t xml:space="preserve">Існують виходи на поверхню вапнякового щита. Вміст гумусу переважно низький. </w:t>
      </w:r>
    </w:p>
    <w:p w14:paraId="3B71A959"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На малюнках 1.1.2 та 1.1.3 представлено картосхему поширення ґрунтів в області, зокрема в межах Тягинської ТГ, та вміст гумусу в </w:t>
      </w:r>
      <w:proofErr w:type="spellStart"/>
      <w:r>
        <w:rPr>
          <w:rFonts w:ascii="Times New Roman" w:hAnsi="Times New Roman" w:cs="Times New Roman"/>
          <w:sz w:val="26"/>
          <w:szCs w:val="26"/>
          <w:lang w:val="uk-UA"/>
        </w:rPr>
        <w:t>грунтах</w:t>
      </w:r>
      <w:proofErr w:type="spellEnd"/>
      <w:r>
        <w:rPr>
          <w:rFonts w:ascii="Times New Roman" w:hAnsi="Times New Roman" w:cs="Times New Roman"/>
          <w:sz w:val="26"/>
          <w:szCs w:val="26"/>
          <w:lang w:val="uk-UA"/>
        </w:rPr>
        <w:t xml:space="preserve"> центральної частини області відповідно.</w:t>
      </w:r>
    </w:p>
    <w:p w14:paraId="127A8178"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b/>
          <w:bCs/>
          <w:sz w:val="26"/>
          <w:szCs w:val="26"/>
          <w:lang w:val="uk-UA"/>
        </w:rPr>
        <w:t>Корисні копалини.</w:t>
      </w:r>
      <w:r>
        <w:rPr>
          <w:rFonts w:ascii="Times New Roman" w:hAnsi="Times New Roman" w:cs="Times New Roman"/>
          <w:sz w:val="26"/>
          <w:szCs w:val="26"/>
          <w:lang w:val="uk-UA"/>
        </w:rPr>
        <w:t xml:space="preserve"> Не розробляються</w:t>
      </w:r>
    </w:p>
    <w:p w14:paraId="00C58CAC" w14:textId="77777777" w:rsidR="00AC3E8A" w:rsidRDefault="00AC3E8A">
      <w:pPr>
        <w:pStyle w:val="a9"/>
        <w:tabs>
          <w:tab w:val="left" w:pos="851"/>
        </w:tabs>
        <w:spacing w:before="1" w:after="0" w:line="240" w:lineRule="auto"/>
        <w:ind w:left="0" w:right="3" w:firstLine="567"/>
        <w:rPr>
          <w:rFonts w:ascii="Times New Roman" w:hAnsi="Times New Roman" w:cs="Times New Roman"/>
          <w:sz w:val="26"/>
          <w:szCs w:val="26"/>
          <w:lang w:val="uk-UA"/>
        </w:rPr>
      </w:pPr>
    </w:p>
    <w:p w14:paraId="35B25F2D" w14:textId="77777777" w:rsidR="00AC3E8A" w:rsidRDefault="00000000">
      <w:pPr>
        <w:pStyle w:val="a9"/>
        <w:tabs>
          <w:tab w:val="left" w:pos="851"/>
        </w:tabs>
        <w:spacing w:before="1" w:after="0" w:line="240" w:lineRule="auto"/>
        <w:ind w:left="0" w:right="3" w:firstLine="567"/>
        <w:rPr>
          <w:rFonts w:ascii="Times New Roman" w:hAnsi="Times New Roman" w:cs="Times New Roman"/>
          <w:lang w:val="uk-UA"/>
        </w:rPr>
      </w:pPr>
      <w:r>
        <w:rPr>
          <w:rFonts w:ascii="Times New Roman" w:hAnsi="Times New Roman" w:cs="Times New Roman"/>
          <w:noProof/>
          <w:sz w:val="20"/>
          <w:lang w:val="ru-RU" w:eastAsia="ru-RU"/>
        </w:rPr>
        <mc:AlternateContent>
          <mc:Choice Requires="wpg">
            <w:drawing>
              <wp:anchor distT="0" distB="0" distL="0" distR="0" simplePos="0" relativeHeight="251665408" behindDoc="1" locked="0" layoutInCell="1" allowOverlap="1" wp14:anchorId="3C2BC666" wp14:editId="76670C3F">
                <wp:simplePos x="0" y="0"/>
                <wp:positionH relativeFrom="page">
                  <wp:posOffset>1169035</wp:posOffset>
                </wp:positionH>
                <wp:positionV relativeFrom="paragraph">
                  <wp:posOffset>-17145</wp:posOffset>
                </wp:positionV>
                <wp:extent cx="3510915" cy="4690745"/>
                <wp:effectExtent l="3175" t="3175" r="3810" b="5080"/>
                <wp:wrapSquare wrapText="bothSides"/>
                <wp:docPr id="6" name="Group 24"/>
                <wp:cNvGraphicFramePr/>
                <a:graphic xmlns:a="http://schemas.openxmlformats.org/drawingml/2006/main">
                  <a:graphicData uri="http://schemas.microsoft.com/office/word/2010/wordprocessingGroup">
                    <wpg:wgp>
                      <wpg:cNvGrpSpPr/>
                      <wpg:grpSpPr>
                        <a:xfrm>
                          <a:off x="0" y="0"/>
                          <a:ext cx="3510915" cy="4690745"/>
                          <a:chOff x="0" y="0"/>
                          <a:chExt cx="3758565" cy="5216525"/>
                        </a:xfrm>
                      </wpg:grpSpPr>
                      <pic:pic xmlns:pic="http://schemas.openxmlformats.org/drawingml/2006/picture">
                        <pic:nvPicPr>
                          <pic:cNvPr id="7" name="Image 25"/>
                          <pic:cNvPicPr/>
                        </pic:nvPicPr>
                        <pic:blipFill>
                          <a:blip r:embed="rId17" cstate="print"/>
                          <a:stretch>
                            <a:fillRect/>
                          </a:stretch>
                        </pic:blipFill>
                        <pic:spPr>
                          <a:xfrm>
                            <a:off x="149529" y="198262"/>
                            <a:ext cx="3367613" cy="2364661"/>
                          </a:xfrm>
                          <a:prstGeom prst="rect">
                            <a:avLst/>
                          </a:prstGeom>
                        </pic:spPr>
                      </pic:pic>
                      <wps:wsp>
                        <wps:cNvPr id="8" name="Graphic 26"/>
                        <wps:cNvSpPr/>
                        <wps:spPr>
                          <a:xfrm>
                            <a:off x="1587" y="1587"/>
                            <a:ext cx="3755390" cy="2562860"/>
                          </a:xfrm>
                          <a:custGeom>
                            <a:avLst/>
                            <a:gdLst/>
                            <a:ahLst/>
                            <a:cxnLst/>
                            <a:rect l="l" t="t" r="r" b="b"/>
                            <a:pathLst>
                              <a:path w="3755390" h="2562860">
                                <a:moveTo>
                                  <a:pt x="0" y="2562860"/>
                                </a:moveTo>
                                <a:lnTo>
                                  <a:pt x="3755136" y="2562860"/>
                                </a:lnTo>
                                <a:lnTo>
                                  <a:pt x="3755136" y="0"/>
                                </a:lnTo>
                                <a:lnTo>
                                  <a:pt x="0" y="0"/>
                                </a:lnTo>
                                <a:lnTo>
                                  <a:pt x="0" y="2562860"/>
                                </a:lnTo>
                                <a:close/>
                              </a:path>
                            </a:pathLst>
                          </a:custGeom>
                          <a:ln w="3175">
                            <a:solidFill>
                              <a:srgbClr val="000000"/>
                            </a:solidFill>
                            <a:prstDash val="solid"/>
                          </a:ln>
                        </wps:spPr>
                        <wps:bodyPr wrap="square" lIns="0" tIns="0" rIns="0" bIns="0" rtlCol="0">
                          <a:noAutofit/>
                        </wps:bodyPr>
                      </wps:wsp>
                      <pic:pic xmlns:pic="http://schemas.openxmlformats.org/drawingml/2006/picture">
                        <pic:nvPicPr>
                          <pic:cNvPr id="9" name="Image 27"/>
                          <pic:cNvPicPr/>
                        </pic:nvPicPr>
                        <pic:blipFill>
                          <a:blip r:embed="rId18" cstate="print"/>
                          <a:stretch>
                            <a:fillRect/>
                          </a:stretch>
                        </pic:blipFill>
                        <pic:spPr>
                          <a:xfrm>
                            <a:off x="165079" y="2575242"/>
                            <a:ext cx="3491568" cy="2641076"/>
                          </a:xfrm>
                          <a:prstGeom prst="rect">
                            <a:avLst/>
                          </a:prstGeom>
                        </pic:spPr>
                      </pic:pic>
                    </wpg:wgp>
                  </a:graphicData>
                </a:graphic>
              </wp:anchor>
            </w:drawing>
          </mc:Choice>
          <mc:Fallback xmlns:wpsCustomData="http://www.wps.cn/officeDocument/2013/wpsCustomData">
            <w:pict>
              <v:group id="Group 24" o:spid="_x0000_s1026" o:spt="203" style="position:absolute;left:0pt;margin-left:92.05pt;margin-top:-1.35pt;height:369.35pt;width:276.45pt;mso-position-horizontal-relative:page;mso-wrap-distance-bottom:0pt;mso-wrap-distance-left:0pt;mso-wrap-distance-right:0pt;mso-wrap-distance-top:0pt;z-index:-251651072;mso-width-relative:page;mso-height-relative:page;" coordsize="3758565,5216525" o:gfxdata="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">
                <o:lock v:ext="edit" aspectratio="f"/>
                <v:shape id="Image 25" o:spid="_x0000_s1026" o:spt="75" type="#_x0000_t75" style="position:absolute;left:149529;top:198262;height:2364661;width:3367613;" filled="f" o:preferrelative="t" stroked="f" coordsize="21600,21600" o:gfxdata="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0RT4ugAAANoA&#10;AAAPAAAAAAAAAAEAIAAAACIAAABkcnMvZG93bnJldi54bWxQSwECFAAUAAAACACHTuJAMy8FnjsA&#10;AAA5AAAAEAAAAAAAAAABACAAAAAJAQAAZHJzL3NoYXBleG1sLnhtbFBLBQYAAAAABgAGAFsBAACz&#10;AwAAAAA=&#10;">
                  <v:fill on="f" focussize="0,0"/>
                  <v:stroke on="f"/>
                  <v:imagedata r:id="rId19" o:title=""/>
                  <o:lock v:ext="edit" aspectratio="f"/>
                </v:shape>
                <v:shape id="Graphic 26" o:spid="_x0000_s1026" o:spt="100" style="position:absolute;left:1587;top:1587;height:2562860;width:3755390;" filled="f" stroked="t" coordsize="3755390,2562860" o:gfxdata="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xtRJbgAAADaAAAA&#10;DwAAAAAAAAABACAAAAAiAAAAZHJzL2Rvd25yZXYueG1sUEsBAhQAFAAAAAgAh07iQDMvBZ47AAAA&#10;OQAAABAAAAAAAAAAAQAgAAAABwEAAGRycy9zaGFwZXhtbC54bWxQSwUGAAAAAAYABgBbAQAAsQMA&#10;AAAA&#10;" path="m0,2562860l3755136,2562860,3755136,0,0,0,0,2562860xe">
                  <v:fill on="f" focussize="0,0"/>
                  <v:stroke weight="0.25pt" color="#000000" joinstyle="round"/>
                  <v:imagedata o:title=""/>
                  <o:lock v:ext="edit" aspectratio="f"/>
                  <v:textbox inset="0mm,0mm,0mm,0mm"/>
                </v:shape>
                <v:shape id="Image 27" o:spid="_x0000_s1026" o:spt="75" type="#_x0000_t75" style="position:absolute;left:165079;top:2575242;height:2641076;width:3491568;" filled="f" o:preferrelative="t" stroked="f" coordsize="21600,21600" o:gfxdata="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I2vbvQAA&#10;ANoAAAAPAAAAAAAAAAEAIAAAACIAAABkcnMvZG93bnJldi54bWxQSwECFAAUAAAACACHTuJAMy8F&#10;njsAAAA5AAAAEAAAAAAAAAABACAAAAAMAQAAZHJzL3NoYXBleG1sLnhtbFBLBQYAAAAABgAGAFsB&#10;AAC2AwAAAAA=&#10;">
                  <v:fill on="f" focussize="0,0"/>
                  <v:stroke on="f"/>
                  <v:imagedata r:id="rId20" o:title=""/>
                  <o:lock v:ext="edit" aspectratio="f"/>
                </v:shape>
                <w10:wrap type="square"/>
              </v:group>
            </w:pict>
          </mc:Fallback>
        </mc:AlternateContent>
      </w:r>
    </w:p>
    <w:p w14:paraId="16FA2023"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14AF950A"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2EF56E8F"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189F3A32"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2F884643"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19FC57BA"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00BE36D1"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1C49A4E7"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5047F581" w14:textId="77777777" w:rsidR="00AC3E8A" w:rsidRDefault="00AC3E8A">
      <w:pPr>
        <w:pStyle w:val="a9"/>
        <w:tabs>
          <w:tab w:val="left" w:pos="851"/>
        </w:tabs>
        <w:spacing w:before="1" w:after="0" w:line="240" w:lineRule="auto"/>
        <w:ind w:left="0" w:right="3" w:firstLine="567"/>
        <w:rPr>
          <w:rFonts w:ascii="Times New Roman" w:hAnsi="Times New Roman" w:cs="Times New Roman"/>
          <w:lang w:val="uk-UA"/>
        </w:rPr>
      </w:pPr>
    </w:p>
    <w:p w14:paraId="73A2350F" w14:textId="77777777" w:rsidR="00AC3E8A" w:rsidRDefault="00AC3E8A">
      <w:pPr>
        <w:pStyle w:val="a9"/>
        <w:tabs>
          <w:tab w:val="left" w:pos="851"/>
        </w:tabs>
        <w:spacing w:before="1" w:after="0" w:line="240" w:lineRule="auto"/>
        <w:ind w:left="0" w:right="3" w:firstLine="567"/>
        <w:rPr>
          <w:rFonts w:ascii="Times New Roman" w:hAnsi="Times New Roman" w:cs="Times New Roman"/>
          <w:b/>
          <w:bCs/>
          <w:lang w:val="uk-UA"/>
        </w:rPr>
      </w:pPr>
    </w:p>
    <w:p w14:paraId="30DA64DB" w14:textId="77777777" w:rsidR="00AC3E8A" w:rsidRDefault="00AC3E8A">
      <w:pPr>
        <w:pStyle w:val="a9"/>
        <w:tabs>
          <w:tab w:val="left" w:pos="851"/>
        </w:tabs>
        <w:spacing w:before="1" w:after="0" w:line="240" w:lineRule="auto"/>
        <w:ind w:left="0" w:right="3" w:firstLine="567"/>
        <w:rPr>
          <w:rFonts w:ascii="Times New Roman" w:hAnsi="Times New Roman" w:cs="Times New Roman"/>
          <w:b/>
          <w:bCs/>
          <w:lang w:val="uk-UA"/>
        </w:rPr>
      </w:pPr>
    </w:p>
    <w:p w14:paraId="455BE852" w14:textId="77777777" w:rsidR="00AC3E8A" w:rsidRDefault="00AC3E8A">
      <w:pPr>
        <w:pStyle w:val="a9"/>
        <w:tabs>
          <w:tab w:val="left" w:pos="851"/>
        </w:tabs>
        <w:spacing w:before="1" w:after="0" w:line="240" w:lineRule="auto"/>
        <w:ind w:left="0" w:right="3" w:firstLine="567"/>
        <w:rPr>
          <w:rFonts w:ascii="Times New Roman" w:hAnsi="Times New Roman" w:cs="Times New Roman"/>
          <w:b/>
          <w:bCs/>
          <w:lang w:val="uk-UA"/>
        </w:rPr>
      </w:pPr>
    </w:p>
    <w:p w14:paraId="71EC658E" w14:textId="77777777" w:rsidR="00AC3E8A" w:rsidRDefault="00AC3E8A">
      <w:pPr>
        <w:pStyle w:val="a9"/>
        <w:tabs>
          <w:tab w:val="left" w:pos="851"/>
        </w:tabs>
        <w:spacing w:before="1" w:after="0" w:line="240" w:lineRule="auto"/>
        <w:ind w:left="0" w:right="3" w:firstLine="567"/>
        <w:rPr>
          <w:rFonts w:ascii="Times New Roman" w:hAnsi="Times New Roman" w:cs="Times New Roman"/>
          <w:b/>
          <w:bCs/>
          <w:lang w:val="uk-UA"/>
        </w:rPr>
      </w:pPr>
    </w:p>
    <w:p w14:paraId="1500FBA3" w14:textId="77777777" w:rsidR="00AC3E8A" w:rsidRDefault="00000000">
      <w:pPr>
        <w:pStyle w:val="a9"/>
        <w:tabs>
          <w:tab w:val="left" w:pos="851"/>
        </w:tabs>
        <w:spacing w:before="1" w:after="0" w:line="240" w:lineRule="auto"/>
        <w:ind w:left="0" w:right="3" w:firstLine="567"/>
        <w:rPr>
          <w:rFonts w:ascii="Times New Roman" w:hAnsi="Times New Roman" w:cs="Times New Roman"/>
          <w:b/>
          <w:bCs/>
          <w:lang w:val="uk-UA"/>
        </w:rPr>
      </w:pPr>
      <w:r>
        <w:rPr>
          <w:rFonts w:ascii="Times New Roman" w:hAnsi="Times New Roman" w:cs="Times New Roman"/>
          <w:b/>
          <w:bCs/>
          <w:lang w:val="uk-UA"/>
        </w:rPr>
        <w:t xml:space="preserve">Малюнок 1.1.2. Картосхема </w:t>
      </w:r>
      <w:hyperlink r:id="rId21" w:anchor="win20" w:history="1">
        <w:r>
          <w:rPr>
            <w:rFonts w:ascii="Times New Roman" w:hAnsi="Times New Roman" w:cs="Times New Roman"/>
            <w:b/>
            <w:bCs/>
            <w:lang w:val="uk-UA"/>
          </w:rPr>
          <w:t xml:space="preserve">поширення ґрунтів </w:t>
        </w:r>
      </w:hyperlink>
      <w:r>
        <w:rPr>
          <w:rFonts w:ascii="Times New Roman" w:hAnsi="Times New Roman" w:cs="Times New Roman"/>
          <w:b/>
          <w:bCs/>
          <w:lang w:val="uk-UA"/>
        </w:rPr>
        <w:t xml:space="preserve"> у Херсонській області</w:t>
      </w:r>
    </w:p>
    <w:p w14:paraId="61C26A37" w14:textId="77777777" w:rsidR="00AC3E8A" w:rsidRDefault="00AC3E8A">
      <w:pPr>
        <w:pStyle w:val="a9"/>
        <w:tabs>
          <w:tab w:val="left" w:pos="851"/>
        </w:tabs>
        <w:spacing w:before="1" w:after="0" w:line="240" w:lineRule="auto"/>
        <w:ind w:left="0" w:right="3" w:firstLine="567"/>
        <w:rPr>
          <w:rFonts w:ascii="Times New Roman" w:hAnsi="Times New Roman" w:cs="Times New Roman"/>
          <w:b/>
          <w:bCs/>
          <w:lang w:val="uk-UA"/>
        </w:rPr>
      </w:pPr>
    </w:p>
    <w:p w14:paraId="7A719D30" w14:textId="77777777" w:rsidR="00AC3E8A" w:rsidRDefault="00000000">
      <w:pPr>
        <w:tabs>
          <w:tab w:val="left" w:pos="851"/>
        </w:tabs>
        <w:spacing w:after="0" w:line="240" w:lineRule="auto"/>
        <w:ind w:right="3" w:firstLine="567"/>
        <w:jc w:val="center"/>
        <w:rPr>
          <w:rFonts w:ascii="Times New Roman" w:hAnsi="Times New Roman" w:cs="Times New Roman"/>
          <w:lang w:val="uk-UA"/>
        </w:rPr>
      </w:pPr>
      <w:r>
        <w:rPr>
          <w:rFonts w:ascii="Times New Roman" w:hAnsi="Times New Roman" w:cs="Times New Roman"/>
          <w:noProof/>
          <w:lang w:val="uk-UA"/>
        </w:rPr>
        <w:drawing>
          <wp:inline distT="0" distB="0" distL="0" distR="0" wp14:anchorId="6A4DBAE1" wp14:editId="43073C74">
            <wp:extent cx="5959475" cy="3017520"/>
            <wp:effectExtent l="0" t="0" r="3175" b="0"/>
            <wp:docPr id="34853824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38242" name="Рисунок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978068" cy="3027411"/>
                    </a:xfrm>
                    <a:prstGeom prst="rect">
                      <a:avLst/>
                    </a:prstGeom>
                    <a:noFill/>
                    <a:ln>
                      <a:noFill/>
                    </a:ln>
                  </pic:spPr>
                </pic:pic>
              </a:graphicData>
            </a:graphic>
          </wp:inline>
        </w:drawing>
      </w:r>
    </w:p>
    <w:p w14:paraId="73A83923" w14:textId="77777777" w:rsidR="00AC3E8A" w:rsidRDefault="00000000">
      <w:pPr>
        <w:pStyle w:val="a9"/>
        <w:tabs>
          <w:tab w:val="left" w:pos="851"/>
        </w:tabs>
        <w:spacing w:after="0" w:line="240" w:lineRule="auto"/>
        <w:ind w:left="0" w:right="3" w:firstLine="567"/>
        <w:jc w:val="left"/>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Малюнок 1.1.3.  </w:t>
      </w:r>
      <w:hyperlink r:id="rId23" w:history="1">
        <w:r>
          <w:rPr>
            <w:rFonts w:ascii="Times New Roman" w:hAnsi="Times New Roman" w:cs="Times New Roman"/>
            <w:b/>
            <w:bCs/>
            <w:sz w:val="26"/>
            <w:szCs w:val="26"/>
            <w:lang w:val="uk-UA"/>
          </w:rPr>
          <w:t>Вміст гумусу</w:t>
        </w:r>
      </w:hyperlink>
      <w:r>
        <w:rPr>
          <w:rFonts w:ascii="Times New Roman" w:hAnsi="Times New Roman" w:cs="Times New Roman"/>
          <w:b/>
          <w:bCs/>
          <w:sz w:val="26"/>
          <w:szCs w:val="26"/>
          <w:lang w:val="uk-UA"/>
        </w:rPr>
        <w:t xml:space="preserve"> в ґрунтах Тягинської громади  </w:t>
      </w:r>
    </w:p>
    <w:p w14:paraId="17A4F9EA"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bookmarkStart w:id="8" w:name="_bookmark5"/>
      <w:bookmarkEnd w:id="8"/>
      <w:r>
        <w:rPr>
          <w:rFonts w:ascii="Times New Roman" w:hAnsi="Times New Roman" w:cs="Times New Roman"/>
          <w:sz w:val="26"/>
          <w:szCs w:val="26"/>
          <w:lang w:val="uk-UA"/>
        </w:rPr>
        <w:t xml:space="preserve">Загальна площа Тягинської громади становить 42272 га. </w:t>
      </w:r>
    </w:p>
    <w:p w14:paraId="2F1445C6"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Найбільшу частку в розподілі земель за категоріями становлять землі сільськогосподарського</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призначення: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33766 га (79,9</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 xml:space="preserve">%), з яких рілля складає 29592,54 або </w:t>
      </w:r>
      <w:r>
        <w:rPr>
          <w:rFonts w:ascii="Times New Roman" w:hAnsi="Times New Roman" w:cs="Times New Roman"/>
          <w:sz w:val="26"/>
          <w:szCs w:val="26"/>
          <w:lang w:val="uk-UA"/>
        </w:rPr>
        <w:lastRenderedPageBreak/>
        <w:t xml:space="preserve">70% від загальної площі громади, що є одним з найбільших значень цього показника в Україні та світі.            </w:t>
      </w:r>
    </w:p>
    <w:p w14:paraId="37C58683"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Соціально-економічна</w:t>
      </w:r>
      <w:r>
        <w:rPr>
          <w:rFonts w:ascii="Times New Roman" w:hAnsi="Times New Roman" w:cs="Times New Roman"/>
          <w:b/>
          <w:bCs/>
          <w:spacing w:val="-15"/>
          <w:sz w:val="26"/>
          <w:szCs w:val="26"/>
          <w:lang w:val="uk-UA"/>
        </w:rPr>
        <w:t xml:space="preserve"> </w:t>
      </w:r>
      <w:r>
        <w:rPr>
          <w:rFonts w:ascii="Times New Roman" w:hAnsi="Times New Roman" w:cs="Times New Roman"/>
          <w:b/>
          <w:bCs/>
          <w:sz w:val="26"/>
          <w:szCs w:val="26"/>
          <w:lang w:val="uk-UA"/>
        </w:rPr>
        <w:t>характеристика</w:t>
      </w:r>
      <w:r>
        <w:rPr>
          <w:rFonts w:ascii="Times New Roman" w:hAnsi="Times New Roman" w:cs="Times New Roman"/>
          <w:b/>
          <w:bCs/>
          <w:spacing w:val="-15"/>
          <w:sz w:val="26"/>
          <w:szCs w:val="26"/>
          <w:lang w:val="uk-UA"/>
        </w:rPr>
        <w:t xml:space="preserve"> </w:t>
      </w:r>
      <w:r>
        <w:rPr>
          <w:rFonts w:ascii="Times New Roman" w:hAnsi="Times New Roman" w:cs="Times New Roman"/>
          <w:b/>
          <w:bCs/>
          <w:sz w:val="26"/>
          <w:szCs w:val="26"/>
          <w:lang w:val="uk-UA"/>
        </w:rPr>
        <w:t>територіальної</w:t>
      </w:r>
      <w:r>
        <w:rPr>
          <w:rFonts w:ascii="Times New Roman" w:hAnsi="Times New Roman" w:cs="Times New Roman"/>
          <w:b/>
          <w:bCs/>
          <w:spacing w:val="-12"/>
          <w:sz w:val="26"/>
          <w:szCs w:val="26"/>
          <w:lang w:val="uk-UA"/>
        </w:rPr>
        <w:t xml:space="preserve"> </w:t>
      </w:r>
      <w:r>
        <w:rPr>
          <w:rFonts w:ascii="Times New Roman" w:hAnsi="Times New Roman" w:cs="Times New Roman"/>
          <w:b/>
          <w:bCs/>
          <w:spacing w:val="-2"/>
          <w:sz w:val="26"/>
          <w:szCs w:val="26"/>
          <w:lang w:val="uk-UA"/>
        </w:rPr>
        <w:t>громади</w:t>
      </w:r>
    </w:p>
    <w:p w14:paraId="2FC6114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Тягинська громада,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знаходиться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Херсонській</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стикається</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 xml:space="preserve">зі складними соціально-економічними проблемами. ЇЇ розвиток значною мірою обумовлений наслідками збройної агресії </w:t>
      </w:r>
      <w:proofErr w:type="spellStart"/>
      <w:r>
        <w:rPr>
          <w:rFonts w:ascii="Times New Roman" w:hAnsi="Times New Roman" w:cs="Times New Roman"/>
          <w:sz w:val="26"/>
          <w:szCs w:val="26"/>
          <w:lang w:val="uk-UA"/>
        </w:rPr>
        <w:t>росії</w:t>
      </w:r>
      <w:proofErr w:type="spellEnd"/>
      <w:r>
        <w:rPr>
          <w:rFonts w:ascii="Times New Roman" w:hAnsi="Times New Roman" w:cs="Times New Roman"/>
          <w:sz w:val="26"/>
          <w:szCs w:val="26"/>
          <w:lang w:val="uk-UA"/>
        </w:rPr>
        <w:t xml:space="preserve"> проти України, а також системними труднощами, притаманними сільським районам півдня України із стійкою тенденцією до депопуляції, старіння населення, від’ємної внутрішньої і зовнішньої міграції.  </w:t>
      </w:r>
    </w:p>
    <w:p w14:paraId="5C929C46" w14:textId="77777777" w:rsidR="00AC3E8A" w:rsidRDefault="00AC3E8A">
      <w:pPr>
        <w:pStyle w:val="1"/>
        <w:tabs>
          <w:tab w:val="left" w:pos="851"/>
        </w:tabs>
        <w:spacing w:before="71" w:after="0" w:line="240" w:lineRule="auto"/>
        <w:ind w:right="3" w:firstLine="567"/>
        <w:rPr>
          <w:rFonts w:ascii="Times New Roman" w:hAnsi="Times New Roman" w:cs="Times New Roman"/>
          <w:b/>
          <w:bCs/>
          <w:sz w:val="26"/>
          <w:szCs w:val="26"/>
          <w:lang w:val="uk-UA"/>
        </w:rPr>
      </w:pPr>
      <w:bookmarkStart w:id="9" w:name="_bookmark9"/>
      <w:bookmarkStart w:id="10" w:name="_Toc236873964"/>
      <w:bookmarkEnd w:id="9"/>
    </w:p>
    <w:p w14:paraId="7F821972" w14:textId="77777777" w:rsidR="00AC3E8A" w:rsidRDefault="00000000">
      <w:pPr>
        <w:pStyle w:val="1"/>
        <w:tabs>
          <w:tab w:val="left" w:pos="851"/>
        </w:tabs>
        <w:spacing w:before="71" w:after="0" w:line="240" w:lineRule="auto"/>
        <w:ind w:right="3" w:firstLine="567"/>
        <w:rPr>
          <w:rFonts w:ascii="Times New Roman" w:hAnsi="Times New Roman" w:cs="Times New Roman"/>
          <w:b/>
          <w:bCs/>
          <w:lang w:val="uk-UA"/>
        </w:rPr>
      </w:pPr>
      <w:r>
        <w:rPr>
          <w:rFonts w:ascii="Times New Roman" w:hAnsi="Times New Roman" w:cs="Times New Roman"/>
          <w:b/>
          <w:bCs/>
          <w:sz w:val="32"/>
          <w:szCs w:val="32"/>
          <w:lang w:val="uk-UA"/>
        </w:rPr>
        <w:t>Розділ IІ. Поточна ситуація з управлінням відходами</w:t>
      </w:r>
      <w:r>
        <w:rPr>
          <w:rFonts w:ascii="Times New Roman" w:hAnsi="Times New Roman" w:cs="Times New Roman"/>
          <w:b/>
          <w:bCs/>
          <w:lang w:val="uk-UA"/>
        </w:rPr>
        <w:t xml:space="preserve"> в громаді.</w:t>
      </w:r>
      <w:bookmarkEnd w:id="10"/>
    </w:p>
    <w:p w14:paraId="3D171975"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11" w:name="_bookmark10"/>
      <w:bookmarkStart w:id="12" w:name="_Toc236873965"/>
      <w:bookmarkEnd w:id="11"/>
      <w:r>
        <w:rPr>
          <w:rFonts w:ascii="Times New Roman" w:hAnsi="Times New Roman" w:cs="Times New Roman"/>
          <w:b/>
          <w:bCs/>
          <w:sz w:val="30"/>
          <w:szCs w:val="30"/>
          <w:lang w:val="uk-UA"/>
        </w:rPr>
        <w:t>2.1. Загальна характеристика управління відходами у територіальній громаді</w:t>
      </w:r>
      <w:bookmarkEnd w:id="12"/>
    </w:p>
    <w:p w14:paraId="3A387ED6" w14:textId="77777777" w:rsidR="00AC3E8A" w:rsidRDefault="00000000">
      <w:pPr>
        <w:pStyle w:val="a9"/>
        <w:tabs>
          <w:tab w:val="left" w:pos="851"/>
        </w:tabs>
        <w:spacing w:before="32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Основною</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тенденцією</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розроблених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вже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прийнятих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нормативно-правових актів у сфері управління відходами є перехід від захоронення відходів на полігонах до оброблення, з метою запобігання негативному впливу на здоров’я людей та навколишнє природне середовище. До основних напрямів державної політики щодо реалізації зазначених принципів належить:</w:t>
      </w:r>
    </w:p>
    <w:p w14:paraId="2466AFB6" w14:textId="77777777" w:rsidR="00AC3E8A" w:rsidRDefault="00000000">
      <w:pPr>
        <w:pStyle w:val="af1"/>
        <w:numPr>
          <w:ilvl w:val="0"/>
          <w:numId w:val="2"/>
        </w:numPr>
        <w:tabs>
          <w:tab w:val="left" w:pos="851"/>
          <w:tab w:val="left" w:pos="157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забезпечення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повного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збирання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своєчасного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знешкодження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видалення відходів, а також дотримання правил екологічної безпеки при управлінні ними;</w:t>
      </w:r>
    </w:p>
    <w:p w14:paraId="126F9609" w14:textId="77777777" w:rsidR="00AC3E8A" w:rsidRDefault="00000000">
      <w:pPr>
        <w:pStyle w:val="af1"/>
        <w:numPr>
          <w:ilvl w:val="0"/>
          <w:numId w:val="2"/>
        </w:numPr>
        <w:tabs>
          <w:tab w:val="left" w:pos="851"/>
          <w:tab w:val="left" w:pos="157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зведення</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мінімуму</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утворення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зменшення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їх</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небезпечності;</w:t>
      </w:r>
    </w:p>
    <w:p w14:paraId="5DDBA498" w14:textId="77777777" w:rsidR="00AC3E8A" w:rsidRDefault="00000000">
      <w:pPr>
        <w:pStyle w:val="af1"/>
        <w:numPr>
          <w:ilvl w:val="0"/>
          <w:numId w:val="2"/>
        </w:numPr>
        <w:tabs>
          <w:tab w:val="left" w:pos="851"/>
          <w:tab w:val="left" w:pos="1787"/>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забезпечення комплексного використання матеріально-сировинних </w:t>
      </w:r>
      <w:r>
        <w:rPr>
          <w:rFonts w:ascii="Times New Roman" w:hAnsi="Times New Roman" w:cs="Times New Roman"/>
          <w:spacing w:val="-2"/>
          <w:sz w:val="26"/>
          <w:szCs w:val="26"/>
          <w:lang w:val="uk-UA"/>
        </w:rPr>
        <w:t>ресурсів;</w:t>
      </w:r>
    </w:p>
    <w:p w14:paraId="4E464671" w14:textId="77777777" w:rsidR="00AC3E8A" w:rsidRDefault="00000000">
      <w:pPr>
        <w:pStyle w:val="af1"/>
        <w:numPr>
          <w:ilvl w:val="0"/>
          <w:numId w:val="2"/>
        </w:numPr>
        <w:tabs>
          <w:tab w:val="left" w:pos="851"/>
          <w:tab w:val="left" w:pos="1581"/>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сприяння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максимально</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можливому</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обробленню</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шляхом</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 xml:space="preserve">прямого повторного чи альтернативного використання </w:t>
      </w:r>
      <w:proofErr w:type="spellStart"/>
      <w:r>
        <w:rPr>
          <w:rFonts w:ascii="Times New Roman" w:hAnsi="Times New Roman" w:cs="Times New Roman"/>
          <w:sz w:val="26"/>
          <w:szCs w:val="26"/>
          <w:lang w:val="uk-UA"/>
        </w:rPr>
        <w:t>ресурсоцінних</w:t>
      </w:r>
      <w:proofErr w:type="spellEnd"/>
      <w:r>
        <w:rPr>
          <w:rFonts w:ascii="Times New Roman" w:hAnsi="Times New Roman" w:cs="Times New Roman"/>
          <w:sz w:val="26"/>
          <w:szCs w:val="26"/>
          <w:lang w:val="uk-UA"/>
        </w:rPr>
        <w:t xml:space="preserve"> відходів;</w:t>
      </w:r>
    </w:p>
    <w:p w14:paraId="7909341D" w14:textId="77777777" w:rsidR="00AC3E8A" w:rsidRDefault="00000000">
      <w:pPr>
        <w:pStyle w:val="af1"/>
        <w:numPr>
          <w:ilvl w:val="0"/>
          <w:numId w:val="2"/>
        </w:numPr>
        <w:tabs>
          <w:tab w:val="left" w:pos="851"/>
          <w:tab w:val="left" w:pos="1765"/>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забезпечення безпечного видалення відходів, що не підлягають відновленню, шляхом розроблення відповідних технологій, екологічно безпечних методів та засобів управління відходами;</w:t>
      </w:r>
    </w:p>
    <w:p w14:paraId="71213F48" w14:textId="77777777" w:rsidR="00AC3E8A" w:rsidRDefault="00000000">
      <w:pPr>
        <w:pStyle w:val="af1"/>
        <w:numPr>
          <w:ilvl w:val="0"/>
          <w:numId w:val="2"/>
        </w:numPr>
        <w:tabs>
          <w:tab w:val="left" w:pos="851"/>
          <w:tab w:val="left" w:pos="1617"/>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організація контролю за місцями чи об'єктами розміщення відходів для запобігання шкідливому впливу їх на навколишнє природне середовище та здоров'я людини;</w:t>
      </w:r>
    </w:p>
    <w:p w14:paraId="2385AC03" w14:textId="77777777" w:rsidR="00AC3E8A" w:rsidRDefault="00000000">
      <w:pPr>
        <w:pStyle w:val="af1"/>
        <w:numPr>
          <w:ilvl w:val="0"/>
          <w:numId w:val="2"/>
        </w:numPr>
        <w:tabs>
          <w:tab w:val="left" w:pos="851"/>
          <w:tab w:val="left" w:pos="1633"/>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здійснення комплексу науково-технічних та маркетингових досліджень для виявлення і визначення ресурсної цінності відходів з метою їх ефективного </w:t>
      </w:r>
      <w:r>
        <w:rPr>
          <w:rFonts w:ascii="Times New Roman" w:hAnsi="Times New Roman" w:cs="Times New Roman"/>
          <w:spacing w:val="-2"/>
          <w:sz w:val="26"/>
          <w:szCs w:val="26"/>
          <w:lang w:val="uk-UA"/>
        </w:rPr>
        <w:t>використання;</w:t>
      </w:r>
    </w:p>
    <w:p w14:paraId="5A24B67F" w14:textId="77777777" w:rsidR="00AC3E8A" w:rsidRDefault="00000000">
      <w:pPr>
        <w:pStyle w:val="af1"/>
        <w:numPr>
          <w:ilvl w:val="0"/>
          <w:numId w:val="2"/>
        </w:numPr>
        <w:tabs>
          <w:tab w:val="left" w:pos="851"/>
          <w:tab w:val="left" w:pos="17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забезпечення соціального захисту працівників, зайнятих у сфері управління відходами;</w:t>
      </w:r>
    </w:p>
    <w:p w14:paraId="4D7A03F2" w14:textId="77777777" w:rsidR="00AC3E8A" w:rsidRDefault="00000000">
      <w:pPr>
        <w:pStyle w:val="af1"/>
        <w:numPr>
          <w:ilvl w:val="0"/>
          <w:numId w:val="2"/>
        </w:numPr>
        <w:tabs>
          <w:tab w:val="left" w:pos="851"/>
          <w:tab w:val="left" w:pos="1617"/>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 умов для реалізації роздільного збирання побутових відходів шляхом запровадження соціально-економічних механізмів, спрямованих на заохочення утворювачів цих відходів до їх роздільного збирання;</w:t>
      </w:r>
    </w:p>
    <w:p w14:paraId="5CF644A3" w14:textId="77777777" w:rsidR="00AC3E8A" w:rsidRDefault="00000000">
      <w:pPr>
        <w:pStyle w:val="af1"/>
        <w:numPr>
          <w:ilvl w:val="0"/>
          <w:numId w:val="2"/>
        </w:numPr>
        <w:tabs>
          <w:tab w:val="left" w:pos="851"/>
          <w:tab w:val="left" w:pos="1631"/>
        </w:tabs>
        <w:spacing w:after="0" w:line="240" w:lineRule="auto"/>
        <w:ind w:left="0" w:right="3" w:firstLine="567"/>
        <w:jc w:val="both"/>
        <w:rPr>
          <w:rFonts w:ascii="Times New Roman" w:hAnsi="Times New Roman" w:cs="Times New Roman"/>
          <w:sz w:val="28"/>
          <w:lang w:val="uk-UA"/>
        </w:rPr>
      </w:pPr>
      <w:r>
        <w:rPr>
          <w:rFonts w:ascii="Times New Roman" w:hAnsi="Times New Roman" w:cs="Times New Roman"/>
          <w:sz w:val="26"/>
          <w:szCs w:val="26"/>
          <w:lang w:val="uk-UA"/>
        </w:rPr>
        <w:t>сприяння залученню недержавних інвестицій та інших позабюджетних джерел фінансування сфери управління відходами</w:t>
      </w:r>
      <w:r>
        <w:rPr>
          <w:rFonts w:ascii="Times New Roman" w:hAnsi="Times New Roman" w:cs="Times New Roman"/>
          <w:sz w:val="28"/>
          <w:lang w:val="uk-UA"/>
        </w:rPr>
        <w:t>.</w:t>
      </w:r>
    </w:p>
    <w:p w14:paraId="6EB4065E"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0B65263C"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13" w:name="_Toc236873966"/>
      <w:r>
        <w:rPr>
          <w:rFonts w:ascii="Times New Roman" w:hAnsi="Times New Roman" w:cs="Times New Roman"/>
          <w:b/>
          <w:bCs/>
          <w:sz w:val="30"/>
          <w:szCs w:val="30"/>
          <w:lang w:val="uk-UA"/>
        </w:rPr>
        <w:t>2.2. Управління твердими побутовими відходами</w:t>
      </w:r>
      <w:bookmarkEnd w:id="13"/>
    </w:p>
    <w:p w14:paraId="4278766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Станом на 1 січня 2026 року система управління відходами на території Тягинської територіальної громади фактично не функціонує у відповідності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вимог</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законодавства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положень</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Регіонального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 xml:space="preserve">плану управління відходами Херсонської області. Єдиною пов’язаною діяльністю є вивезення твердих побутових відходів від абонентів у селі Високому на необладнаний полігон, розташування якого суперечить вимогам законодавства щодо відстані до найближчого житла (див. п.1 таблиці 2.7.1) без попереднього сортування, компостування та відповідної нормативам утилізації. Ще 4 звалища (№-№ 2-5) </w:t>
      </w:r>
      <w:r>
        <w:rPr>
          <w:rFonts w:ascii="Times New Roman" w:hAnsi="Times New Roman" w:cs="Times New Roman"/>
          <w:sz w:val="26"/>
          <w:szCs w:val="26"/>
          <w:lang w:val="uk-UA"/>
        </w:rPr>
        <w:lastRenderedPageBreak/>
        <w:t xml:space="preserve">«успадковані» від попередніх сільських рад до їх об’єднання і використовувалися для </w:t>
      </w:r>
      <w:proofErr w:type="spellStart"/>
      <w:r>
        <w:rPr>
          <w:rFonts w:ascii="Times New Roman" w:hAnsi="Times New Roman" w:cs="Times New Roman"/>
          <w:sz w:val="26"/>
          <w:szCs w:val="26"/>
          <w:lang w:val="uk-UA"/>
        </w:rPr>
        <w:t>самовивозу</w:t>
      </w:r>
      <w:proofErr w:type="spellEnd"/>
      <w:r>
        <w:rPr>
          <w:rFonts w:ascii="Times New Roman" w:hAnsi="Times New Roman" w:cs="Times New Roman"/>
          <w:sz w:val="26"/>
          <w:szCs w:val="26"/>
          <w:lang w:val="uk-UA"/>
        </w:rPr>
        <w:t xml:space="preserve"> жителями прилеглих сіл створених ними побутових відходів доти, доки це дозволяла безпекова ситуація. Перелік полігонів, їх статус, рівень облаштування кадастрові та географічні координати зазначені в таблиці 2.7.1.</w:t>
      </w:r>
    </w:p>
    <w:p w14:paraId="2264415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Централізоване вивезення невідсортованих побутових відходів у Високому здійснюється без використання контейнерних майданчиків, в умовах відсутності контейнерів для забезпечення контейнерного збирання в населених пунктах, де відповідна послуга може надаватися, що ускладнює регулярність і </w:t>
      </w:r>
      <w:proofErr w:type="spellStart"/>
      <w:r>
        <w:rPr>
          <w:rFonts w:ascii="Times New Roman" w:hAnsi="Times New Roman" w:cs="Times New Roman"/>
          <w:sz w:val="26"/>
          <w:szCs w:val="26"/>
          <w:lang w:val="uk-UA"/>
        </w:rPr>
        <w:t>здорожчує</w:t>
      </w:r>
      <w:proofErr w:type="spellEnd"/>
      <w:r>
        <w:rPr>
          <w:rFonts w:ascii="Times New Roman" w:hAnsi="Times New Roman" w:cs="Times New Roman"/>
          <w:sz w:val="26"/>
          <w:szCs w:val="26"/>
          <w:lang w:val="uk-UA"/>
        </w:rPr>
        <w:t xml:space="preserve"> процедуру. </w:t>
      </w:r>
    </w:p>
    <w:p w14:paraId="7B2C59BC"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Охоплення послугою в межах сіл громади та чинні тарифи, обсяги централізованого вивезення та оціночні обсяги стихійного викидання на існуючі полігони позначені в таблиці 2.2.1</w:t>
      </w:r>
    </w:p>
    <w:p w14:paraId="6F7B700A"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14" w:name="_Toc236873967"/>
      <w:r>
        <w:rPr>
          <w:rFonts w:ascii="Times New Roman" w:hAnsi="Times New Roman" w:cs="Times New Roman"/>
          <w:b/>
          <w:bCs/>
          <w:sz w:val="30"/>
          <w:szCs w:val="30"/>
          <w:lang w:val="uk-UA"/>
        </w:rPr>
        <w:t>2.3. Небезпечні відходи</w:t>
      </w:r>
      <w:bookmarkEnd w:id="14"/>
    </w:p>
    <w:p w14:paraId="6D861B7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Відомостей про наявність хімічних засобів захисту рослин,   обсяги виробництва використаних коліс, акумуляторів і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z w:val="26"/>
          <w:szCs w:val="26"/>
          <w:lang w:val="uk-UA"/>
        </w:rPr>
        <w:t xml:space="preserve">, не надійшло. В громаді не ведеться облік і не збирається інформація про поточне виробництво небезпечних відходів фізичними і юридичними особами.  Не існує протоколів поводження із використаними кислотними і лужними акумуляторами, батарейками, автопокришками, ртутними термометрами, відпрацьованих мастильних матеріалів. Так само не ведеться обліку і контролю потенційних виробників таких відходів. </w:t>
      </w:r>
      <w:r>
        <w:rPr>
          <w:rFonts w:ascii="Times New Roman" w:hAnsi="Times New Roman" w:cs="Times New Roman"/>
          <w:spacing w:val="-2"/>
          <w:sz w:val="26"/>
          <w:szCs w:val="26"/>
          <w:lang w:val="uk-UA"/>
        </w:rPr>
        <w:t>На</w:t>
      </w:r>
      <w:r>
        <w:rPr>
          <w:rFonts w:ascii="Times New Roman" w:hAnsi="Times New Roman" w:cs="Times New Roman"/>
          <w:spacing w:val="-10"/>
          <w:sz w:val="26"/>
          <w:szCs w:val="26"/>
          <w:lang w:val="uk-UA"/>
        </w:rPr>
        <w:t xml:space="preserve"> </w:t>
      </w:r>
      <w:r>
        <w:rPr>
          <w:rFonts w:ascii="Times New Roman" w:hAnsi="Times New Roman" w:cs="Times New Roman"/>
          <w:spacing w:val="-2"/>
          <w:sz w:val="26"/>
          <w:szCs w:val="26"/>
          <w:lang w:val="uk-UA"/>
        </w:rPr>
        <w:t>території</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громади</w:t>
      </w:r>
      <w:r>
        <w:rPr>
          <w:rFonts w:ascii="Times New Roman" w:hAnsi="Times New Roman" w:cs="Times New Roman"/>
          <w:spacing w:val="-7"/>
          <w:sz w:val="26"/>
          <w:szCs w:val="26"/>
          <w:lang w:val="uk-UA"/>
        </w:rPr>
        <w:t xml:space="preserve"> (як і Херсонської області в цілому) </w:t>
      </w:r>
      <w:r>
        <w:rPr>
          <w:rFonts w:ascii="Times New Roman" w:hAnsi="Times New Roman" w:cs="Times New Roman"/>
          <w:spacing w:val="-2"/>
          <w:sz w:val="26"/>
          <w:szCs w:val="26"/>
          <w:lang w:val="uk-UA"/>
        </w:rPr>
        <w:t>відсутні</w:t>
      </w:r>
      <w:r>
        <w:rPr>
          <w:rFonts w:ascii="Times New Roman" w:hAnsi="Times New Roman" w:cs="Times New Roman"/>
          <w:spacing w:val="-16"/>
          <w:sz w:val="26"/>
          <w:szCs w:val="26"/>
          <w:lang w:val="uk-UA"/>
        </w:rPr>
        <w:t xml:space="preserve"> </w:t>
      </w:r>
      <w:r>
        <w:rPr>
          <w:rFonts w:ascii="Times New Roman" w:hAnsi="Times New Roman" w:cs="Times New Roman"/>
          <w:spacing w:val="-2"/>
          <w:sz w:val="26"/>
          <w:szCs w:val="26"/>
          <w:lang w:val="uk-UA"/>
        </w:rPr>
        <w:t xml:space="preserve">суб’єкти </w:t>
      </w:r>
      <w:r>
        <w:rPr>
          <w:rFonts w:ascii="Times New Roman" w:hAnsi="Times New Roman" w:cs="Times New Roman"/>
          <w:sz w:val="26"/>
          <w:szCs w:val="26"/>
          <w:lang w:val="uk-UA"/>
        </w:rPr>
        <w:t>господарювання,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мають</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дозвіл</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здійснення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операцій</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оброблення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 xml:space="preserve">відходів, та ліцензію на здійснення господарської діяльності з управління небезпечними </w:t>
      </w:r>
      <w:r>
        <w:rPr>
          <w:rFonts w:ascii="Times New Roman" w:hAnsi="Times New Roman" w:cs="Times New Roman"/>
          <w:spacing w:val="-2"/>
          <w:sz w:val="26"/>
          <w:szCs w:val="26"/>
          <w:lang w:val="uk-UA"/>
        </w:rPr>
        <w:t>відходами, яким виробники таких відходів могли би їх передавати.</w:t>
      </w:r>
    </w:p>
    <w:p w14:paraId="4CD819AA" w14:textId="77777777" w:rsidR="00AC3E8A" w:rsidRDefault="00000000">
      <w:pPr>
        <w:tabs>
          <w:tab w:val="left" w:pos="851"/>
        </w:tabs>
        <w:spacing w:before="321" w:after="0" w:line="240" w:lineRule="auto"/>
        <w:ind w:right="3" w:firstLine="567"/>
        <w:jc w:val="both"/>
        <w:rPr>
          <w:rFonts w:ascii="Times New Roman" w:hAnsi="Times New Roman" w:cs="Times New Roman"/>
          <w:b/>
          <w:bCs/>
          <w:i/>
          <w:sz w:val="26"/>
          <w:szCs w:val="26"/>
        </w:rPr>
      </w:pPr>
      <w:r>
        <w:rPr>
          <w:rFonts w:ascii="Times New Roman" w:hAnsi="Times New Roman" w:cs="Times New Roman"/>
          <w:sz w:val="26"/>
          <w:szCs w:val="26"/>
          <w:lang w:val="uk-UA"/>
        </w:rPr>
        <w:t>Згідно із РПУВ у Херсонській області до 2034, впровадженням роздільного збирання небезпечних відходів у складі побутових відходів (приймання/збирання/вилучення небезпечних відходів у складі побутових відходів від населення) не займається жодне підприємство.</w:t>
      </w:r>
      <w:r>
        <w:rPr>
          <w:rFonts w:ascii="Times New Roman" w:hAnsi="Times New Roman" w:cs="Times New Roman"/>
          <w:b/>
          <w:bCs/>
          <w:i/>
          <w:sz w:val="26"/>
          <w:szCs w:val="26"/>
          <w:lang w:val="uk-UA"/>
        </w:rPr>
        <w:t xml:space="preserve"> </w:t>
      </w:r>
    </w:p>
    <w:p w14:paraId="195D7796" w14:textId="77777777" w:rsidR="00AC3E8A" w:rsidRDefault="00000000">
      <w:pPr>
        <w:tabs>
          <w:tab w:val="left" w:pos="851"/>
        </w:tabs>
        <w:spacing w:before="321" w:after="0" w:line="240" w:lineRule="auto"/>
        <w:ind w:right="3" w:firstLine="567"/>
        <w:jc w:val="both"/>
        <w:rPr>
          <w:rFonts w:ascii="Times New Roman" w:hAnsi="Times New Roman" w:cs="Times New Roman"/>
          <w:b/>
          <w:bCs/>
          <w:i/>
          <w:sz w:val="26"/>
          <w:szCs w:val="26"/>
          <w:lang w:val="uk-UA"/>
        </w:rPr>
      </w:pPr>
      <w:r>
        <w:rPr>
          <w:rFonts w:ascii="Times New Roman" w:hAnsi="Times New Roman" w:cs="Times New Roman"/>
          <w:b/>
          <w:bCs/>
          <w:i/>
          <w:sz w:val="26"/>
          <w:szCs w:val="26"/>
          <w:lang w:val="uk-UA"/>
        </w:rPr>
        <w:t>Система</w:t>
      </w:r>
      <w:r>
        <w:rPr>
          <w:rFonts w:ascii="Times New Roman" w:hAnsi="Times New Roman" w:cs="Times New Roman"/>
          <w:b/>
          <w:bCs/>
          <w:i/>
          <w:spacing w:val="-7"/>
          <w:sz w:val="26"/>
          <w:szCs w:val="26"/>
          <w:lang w:val="uk-UA"/>
        </w:rPr>
        <w:t xml:space="preserve"> </w:t>
      </w:r>
      <w:r>
        <w:rPr>
          <w:rFonts w:ascii="Times New Roman" w:hAnsi="Times New Roman" w:cs="Times New Roman"/>
          <w:b/>
          <w:bCs/>
          <w:i/>
          <w:sz w:val="26"/>
          <w:szCs w:val="26"/>
          <w:lang w:val="uk-UA"/>
        </w:rPr>
        <w:t>управління</w:t>
      </w:r>
      <w:r>
        <w:rPr>
          <w:rFonts w:ascii="Times New Roman" w:hAnsi="Times New Roman" w:cs="Times New Roman"/>
          <w:b/>
          <w:bCs/>
          <w:i/>
          <w:spacing w:val="-8"/>
          <w:sz w:val="26"/>
          <w:szCs w:val="26"/>
          <w:lang w:val="uk-UA"/>
        </w:rPr>
        <w:t xml:space="preserve"> небезпечними </w:t>
      </w:r>
      <w:r>
        <w:rPr>
          <w:rFonts w:ascii="Times New Roman" w:hAnsi="Times New Roman" w:cs="Times New Roman"/>
          <w:b/>
          <w:bCs/>
          <w:i/>
          <w:spacing w:val="-2"/>
          <w:sz w:val="26"/>
          <w:szCs w:val="26"/>
          <w:lang w:val="uk-UA"/>
        </w:rPr>
        <w:t>відходами</w:t>
      </w:r>
    </w:p>
    <w:p w14:paraId="31C16D6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Вимоги до управління небезпечними відходами регламентуються Законом України «Про управління відходами» та іншими галузевими підзаконними </w:t>
      </w:r>
      <w:r>
        <w:rPr>
          <w:rFonts w:ascii="Times New Roman" w:hAnsi="Times New Roman" w:cs="Times New Roman"/>
          <w:spacing w:val="-2"/>
          <w:sz w:val="26"/>
          <w:szCs w:val="26"/>
          <w:lang w:val="uk-UA"/>
        </w:rPr>
        <w:t>актами.</w:t>
      </w:r>
    </w:p>
    <w:p w14:paraId="648E5C22"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Управління небезпечними відходами – комплекс операцій із збирання та оброблення, збирання та зберігання для подальшого експорту з метою оброблення та видалення відходів – підлягають ліцензуванню.</w:t>
      </w:r>
    </w:p>
    <w:p w14:paraId="44717724"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Не потребує отримання ліцензії діяльність з утворення, приймання та зберігання небезпечних відходів, якщо протягом 1-го року вони передаються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 збирання небезпечних відходів в складі побутових у порядку, визначеному законодавством; діяльність аварійно- рятувальних формувань, пов'язана з ліквідацією надзвичайних ситуацій та їх </w:t>
      </w:r>
      <w:r>
        <w:rPr>
          <w:rFonts w:ascii="Times New Roman" w:hAnsi="Times New Roman" w:cs="Times New Roman"/>
          <w:spacing w:val="-2"/>
          <w:sz w:val="26"/>
          <w:szCs w:val="26"/>
          <w:lang w:val="uk-UA"/>
        </w:rPr>
        <w:t>наслідків.</w:t>
      </w:r>
    </w:p>
    <w:p w14:paraId="4FF4846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Суб'єкти господарювання, діяльність яких призводить до утворення небезпечних відходів у порядку, визначеному законодавством, один раз на рік подають декларацію про відходи.</w:t>
      </w:r>
    </w:p>
    <w:p w14:paraId="72886BE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Небезпечні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зокрема</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складі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побутових</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згідно</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вимогами екологічного законодавства України, збираються окремо від інших видів побутових</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передаються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суб’єктам</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господарювання,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мають</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76A1AE13" w14:textId="77777777" w:rsidR="00AC3E8A" w:rsidRDefault="00000000">
      <w:pPr>
        <w:pStyle w:val="a9"/>
        <w:tabs>
          <w:tab w:val="left" w:pos="851"/>
        </w:tabs>
        <w:spacing w:before="159"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До небезпечних відходів що утворюються на території Тягинської сільської територіальної громади відносяться наступні категорії відходів:</w:t>
      </w:r>
    </w:p>
    <w:p w14:paraId="33A011A7" w14:textId="77777777" w:rsidR="00AC3E8A" w:rsidRDefault="00000000">
      <w:pPr>
        <w:pStyle w:val="af1"/>
        <w:numPr>
          <w:ilvl w:val="1"/>
          <w:numId w:val="3"/>
        </w:numPr>
        <w:tabs>
          <w:tab w:val="left" w:pos="851"/>
          <w:tab w:val="left" w:pos="129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відпрацьовані</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нафтопродукти;</w:t>
      </w:r>
    </w:p>
    <w:p w14:paraId="1ED20C29" w14:textId="77777777" w:rsidR="00AC3E8A" w:rsidRDefault="00000000">
      <w:pPr>
        <w:pStyle w:val="af1"/>
        <w:numPr>
          <w:ilvl w:val="1"/>
          <w:numId w:val="3"/>
        </w:numPr>
        <w:tabs>
          <w:tab w:val="left" w:pos="851"/>
          <w:tab w:val="left" w:pos="129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містять</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ртуть;</w:t>
      </w:r>
    </w:p>
    <w:p w14:paraId="7B294839" w14:textId="77777777" w:rsidR="00AC3E8A" w:rsidRDefault="00000000">
      <w:pPr>
        <w:pStyle w:val="af1"/>
        <w:numPr>
          <w:ilvl w:val="1"/>
          <w:numId w:val="3"/>
        </w:numPr>
        <w:tabs>
          <w:tab w:val="left" w:pos="851"/>
          <w:tab w:val="left" w:pos="1294"/>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електричного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електронного</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обладнання;</w:t>
      </w:r>
    </w:p>
    <w:p w14:paraId="79C4AFE9" w14:textId="77777777" w:rsidR="00AC3E8A" w:rsidRDefault="00000000">
      <w:pPr>
        <w:pStyle w:val="af1"/>
        <w:numPr>
          <w:ilvl w:val="1"/>
          <w:numId w:val="3"/>
        </w:numPr>
        <w:tabs>
          <w:tab w:val="left" w:pos="851"/>
          <w:tab w:val="left" w:pos="129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батареї</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акумулятори;</w:t>
      </w:r>
    </w:p>
    <w:p w14:paraId="099D6B91" w14:textId="77777777" w:rsidR="00AC3E8A" w:rsidRDefault="00000000">
      <w:pPr>
        <w:pStyle w:val="af1"/>
        <w:numPr>
          <w:ilvl w:val="1"/>
          <w:numId w:val="3"/>
        </w:numPr>
        <w:tabs>
          <w:tab w:val="left" w:pos="851"/>
          <w:tab w:val="left" w:pos="129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уламки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снарядів,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інших</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боєприпасів.</w:t>
      </w:r>
    </w:p>
    <w:p w14:paraId="77345F22" w14:textId="77777777" w:rsidR="00AC3E8A" w:rsidRDefault="00000000">
      <w:pPr>
        <w:pStyle w:val="a9"/>
        <w:tabs>
          <w:tab w:val="left" w:pos="851"/>
        </w:tabs>
        <w:spacing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sz w:val="26"/>
          <w:szCs w:val="26"/>
          <w:lang w:val="uk-UA"/>
        </w:rPr>
        <w:t>Статистичні дані щодо кількості небезпечних відходів що утворюються на території Тягинської сільської ТГ відсутні.</w:t>
      </w:r>
    </w:p>
    <w:p w14:paraId="2F3283CE" w14:textId="77777777" w:rsidR="00AC3E8A" w:rsidRDefault="00000000">
      <w:pPr>
        <w:tabs>
          <w:tab w:val="left" w:pos="851"/>
        </w:tabs>
        <w:spacing w:before="1" w:after="0" w:line="240" w:lineRule="auto"/>
        <w:ind w:right="3" w:firstLine="567"/>
        <w:jc w:val="center"/>
        <w:rPr>
          <w:rFonts w:ascii="Times New Roman" w:hAnsi="Times New Roman" w:cs="Times New Roman"/>
          <w:b/>
          <w:bCs/>
          <w:i/>
          <w:sz w:val="26"/>
          <w:szCs w:val="26"/>
          <w:lang w:val="uk-UA"/>
        </w:rPr>
      </w:pPr>
      <w:r>
        <w:rPr>
          <w:rFonts w:ascii="Times New Roman" w:hAnsi="Times New Roman" w:cs="Times New Roman"/>
          <w:b/>
          <w:bCs/>
          <w:i/>
          <w:sz w:val="26"/>
          <w:szCs w:val="26"/>
          <w:lang w:val="uk-UA"/>
        </w:rPr>
        <w:t>Джерела</w:t>
      </w:r>
      <w:r>
        <w:rPr>
          <w:rFonts w:ascii="Times New Roman" w:hAnsi="Times New Roman" w:cs="Times New Roman"/>
          <w:b/>
          <w:bCs/>
          <w:i/>
          <w:spacing w:val="-3"/>
          <w:sz w:val="26"/>
          <w:szCs w:val="26"/>
          <w:lang w:val="uk-UA"/>
        </w:rPr>
        <w:t xml:space="preserve"> </w:t>
      </w:r>
      <w:r>
        <w:rPr>
          <w:rFonts w:ascii="Times New Roman" w:hAnsi="Times New Roman" w:cs="Times New Roman"/>
          <w:b/>
          <w:bCs/>
          <w:i/>
          <w:sz w:val="26"/>
          <w:szCs w:val="26"/>
          <w:lang w:val="uk-UA"/>
        </w:rPr>
        <w:t>утворення</w:t>
      </w:r>
      <w:r>
        <w:rPr>
          <w:rFonts w:ascii="Times New Roman" w:hAnsi="Times New Roman" w:cs="Times New Roman"/>
          <w:b/>
          <w:bCs/>
          <w:i/>
          <w:spacing w:val="-7"/>
          <w:sz w:val="26"/>
          <w:szCs w:val="26"/>
          <w:lang w:val="uk-UA"/>
        </w:rPr>
        <w:t xml:space="preserve"> </w:t>
      </w:r>
      <w:r>
        <w:rPr>
          <w:rFonts w:ascii="Times New Roman" w:hAnsi="Times New Roman" w:cs="Times New Roman"/>
          <w:b/>
          <w:bCs/>
          <w:i/>
          <w:sz w:val="26"/>
          <w:szCs w:val="26"/>
          <w:lang w:val="uk-UA"/>
        </w:rPr>
        <w:t>та</w:t>
      </w:r>
      <w:r>
        <w:rPr>
          <w:rFonts w:ascii="Times New Roman" w:hAnsi="Times New Roman" w:cs="Times New Roman"/>
          <w:b/>
          <w:bCs/>
          <w:i/>
          <w:spacing w:val="-6"/>
          <w:sz w:val="26"/>
          <w:szCs w:val="26"/>
          <w:lang w:val="uk-UA"/>
        </w:rPr>
        <w:t xml:space="preserve"> </w:t>
      </w:r>
      <w:r>
        <w:rPr>
          <w:rFonts w:ascii="Times New Roman" w:hAnsi="Times New Roman" w:cs="Times New Roman"/>
          <w:b/>
          <w:bCs/>
          <w:i/>
          <w:sz w:val="26"/>
          <w:szCs w:val="26"/>
          <w:lang w:val="uk-UA"/>
        </w:rPr>
        <w:t>обсяги</w:t>
      </w:r>
      <w:r>
        <w:rPr>
          <w:rFonts w:ascii="Times New Roman" w:hAnsi="Times New Roman" w:cs="Times New Roman"/>
          <w:b/>
          <w:bCs/>
          <w:i/>
          <w:spacing w:val="-2"/>
          <w:sz w:val="26"/>
          <w:szCs w:val="26"/>
          <w:lang w:val="uk-UA"/>
        </w:rPr>
        <w:t xml:space="preserve"> небезпечних відходів</w:t>
      </w:r>
    </w:p>
    <w:p w14:paraId="3FF73167" w14:textId="77777777" w:rsidR="00AC3E8A" w:rsidRDefault="00000000">
      <w:pPr>
        <w:pStyle w:val="a9"/>
        <w:tabs>
          <w:tab w:val="left" w:pos="851"/>
          <w:tab w:val="left" w:pos="1559"/>
          <w:tab w:val="left" w:pos="3499"/>
          <w:tab w:val="left" w:pos="4600"/>
          <w:tab w:val="left" w:pos="6613"/>
          <w:tab w:val="left" w:pos="7754"/>
          <w:tab w:val="left" w:pos="9277"/>
        </w:tabs>
        <w:spacing w:before="321"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spacing w:val="-10"/>
          <w:sz w:val="26"/>
          <w:szCs w:val="26"/>
          <w:lang w:val="uk-UA"/>
        </w:rPr>
        <w:t xml:space="preserve">У </w:t>
      </w:r>
      <w:r>
        <w:rPr>
          <w:rFonts w:ascii="Times New Roman" w:hAnsi="Times New Roman" w:cs="Times New Roman"/>
          <w:spacing w:val="-2"/>
          <w:sz w:val="26"/>
          <w:szCs w:val="26"/>
          <w:lang w:val="uk-UA"/>
        </w:rPr>
        <w:t>Тягинській територіальній громаді небезпечні відходи утворюються:</w:t>
      </w:r>
    </w:p>
    <w:p w14:paraId="092F25C5" w14:textId="77777777" w:rsidR="00AC3E8A" w:rsidRDefault="00000000">
      <w:pPr>
        <w:pStyle w:val="af1"/>
        <w:numPr>
          <w:ilvl w:val="0"/>
          <w:numId w:val="4"/>
        </w:numPr>
        <w:tabs>
          <w:tab w:val="left" w:pos="851"/>
          <w:tab w:val="left" w:pos="141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домогосподарствами;</w:t>
      </w:r>
    </w:p>
    <w:p w14:paraId="70C8B8E0" w14:textId="77777777" w:rsidR="00AC3E8A" w:rsidRDefault="00000000">
      <w:pPr>
        <w:pStyle w:val="af1"/>
        <w:numPr>
          <w:ilvl w:val="0"/>
          <w:numId w:val="4"/>
        </w:numPr>
        <w:tabs>
          <w:tab w:val="left" w:pos="851"/>
          <w:tab w:val="left" w:pos="141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об'єктами</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соціальної</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інфраструктури;</w:t>
      </w:r>
    </w:p>
    <w:p w14:paraId="5F69600F" w14:textId="77777777" w:rsidR="00AC3E8A" w:rsidRDefault="00000000">
      <w:pPr>
        <w:pStyle w:val="af1"/>
        <w:numPr>
          <w:ilvl w:val="0"/>
          <w:numId w:val="4"/>
        </w:numPr>
        <w:tabs>
          <w:tab w:val="left" w:pos="851"/>
          <w:tab w:val="left" w:pos="141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медичними</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закладами;</w:t>
      </w:r>
    </w:p>
    <w:p w14:paraId="689714DC" w14:textId="77777777" w:rsidR="00AC3E8A" w:rsidRDefault="00000000">
      <w:pPr>
        <w:pStyle w:val="af1"/>
        <w:numPr>
          <w:ilvl w:val="0"/>
          <w:numId w:val="4"/>
        </w:numPr>
        <w:tabs>
          <w:tab w:val="left" w:pos="851"/>
          <w:tab w:val="left" w:pos="141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підприємствами</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утримання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обслуговування</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транспорту;</w:t>
      </w:r>
    </w:p>
    <w:p w14:paraId="07082DF7" w14:textId="77777777" w:rsidR="00AC3E8A" w:rsidRDefault="00000000">
      <w:pPr>
        <w:pStyle w:val="af1"/>
        <w:numPr>
          <w:ilvl w:val="0"/>
          <w:numId w:val="4"/>
        </w:numPr>
        <w:tabs>
          <w:tab w:val="left" w:pos="851"/>
          <w:tab w:val="left" w:pos="141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промисловими</w:t>
      </w:r>
      <w:r>
        <w:rPr>
          <w:rFonts w:ascii="Times New Roman" w:hAnsi="Times New Roman" w:cs="Times New Roman"/>
          <w:spacing w:val="-12"/>
          <w:sz w:val="26"/>
          <w:szCs w:val="26"/>
          <w:lang w:val="uk-UA"/>
        </w:rPr>
        <w:t xml:space="preserve"> </w:t>
      </w:r>
      <w:r>
        <w:rPr>
          <w:rFonts w:ascii="Times New Roman" w:hAnsi="Times New Roman" w:cs="Times New Roman"/>
          <w:spacing w:val="-2"/>
          <w:sz w:val="26"/>
          <w:szCs w:val="26"/>
          <w:lang w:val="uk-UA"/>
        </w:rPr>
        <w:t>підприємствами;</w:t>
      </w:r>
    </w:p>
    <w:p w14:paraId="5FD821BD" w14:textId="77777777" w:rsidR="00AC3E8A" w:rsidRDefault="00000000">
      <w:pPr>
        <w:pStyle w:val="af1"/>
        <w:numPr>
          <w:ilvl w:val="0"/>
          <w:numId w:val="4"/>
        </w:numPr>
        <w:tabs>
          <w:tab w:val="left" w:pos="851"/>
          <w:tab w:val="left" w:pos="1416"/>
        </w:tabs>
        <w:spacing w:before="40"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внаслідок</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обстрілів</w:t>
      </w:r>
      <w:r>
        <w:rPr>
          <w:rFonts w:ascii="Times New Roman" w:hAnsi="Times New Roman" w:cs="Times New Roman"/>
          <w:spacing w:val="-10"/>
          <w:sz w:val="26"/>
          <w:szCs w:val="26"/>
          <w:lang w:val="uk-UA"/>
        </w:rPr>
        <w:t xml:space="preserve"> </w:t>
      </w:r>
      <w:r>
        <w:rPr>
          <w:rFonts w:ascii="Times New Roman" w:hAnsi="Times New Roman" w:cs="Times New Roman"/>
          <w:spacing w:val="-2"/>
          <w:sz w:val="26"/>
          <w:szCs w:val="26"/>
          <w:lang w:val="uk-UA"/>
        </w:rPr>
        <w:t>території.</w:t>
      </w:r>
    </w:p>
    <w:p w14:paraId="019334A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Небезпечні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утворені</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домогосподарствами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об'єктами</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соціальної</w:t>
      </w:r>
    </w:p>
    <w:p w14:paraId="075831E8" w14:textId="77777777" w:rsidR="00AC3E8A" w:rsidRDefault="00000000">
      <w:pPr>
        <w:pStyle w:val="a9"/>
        <w:tabs>
          <w:tab w:val="left" w:pos="851"/>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інфраструктури, обчислюються в складі побутових відходів; за видами – це непридатні</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експлуатації</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батарейки</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акумулятори,</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зламані</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електроприлади, залишки лакофарбових речовин у тарі, різні добрива або отрутохімікати, прострочена побутова хімія, термометри на основі ртуті, люмінесцентні і енергозберігаючі лампи, що містять ртуть.</w:t>
      </w:r>
    </w:p>
    <w:p w14:paraId="5D7F4415"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sz w:val="26"/>
          <w:szCs w:val="26"/>
          <w:lang w:val="uk-UA"/>
        </w:rPr>
        <mc:AlternateContent>
          <mc:Choice Requires="wps">
            <w:drawing>
              <wp:anchor distT="0" distB="0" distL="0" distR="0" simplePos="0" relativeHeight="251664384" behindDoc="0" locked="0" layoutInCell="1" allowOverlap="1" wp14:anchorId="07A70B81" wp14:editId="2E7113C7">
                <wp:simplePos x="0" y="0"/>
                <wp:positionH relativeFrom="page">
                  <wp:posOffset>3515995</wp:posOffset>
                </wp:positionH>
                <wp:positionV relativeFrom="paragraph">
                  <wp:posOffset>2026285</wp:posOffset>
                </wp:positionV>
                <wp:extent cx="43180" cy="9525"/>
                <wp:effectExtent l="0" t="0" r="0" b="0"/>
                <wp:wrapNone/>
                <wp:docPr id="36" name="Graphic 36"/>
                <wp:cNvGraphicFramePr/>
                <a:graphic xmlns:a="http://schemas.openxmlformats.org/drawingml/2006/main">
                  <a:graphicData uri="http://schemas.microsoft.com/office/word/2010/wordprocessingShape">
                    <wps:wsp>
                      <wps:cNvSpPr/>
                      <wps:spPr>
                        <a:xfrm>
                          <a:off x="0" y="0"/>
                          <a:ext cx="43180" cy="9525"/>
                        </a:xfrm>
                        <a:custGeom>
                          <a:avLst/>
                          <a:gdLst/>
                          <a:ahLst/>
                          <a:cxnLst/>
                          <a:rect l="l" t="t" r="r" b="b"/>
                          <a:pathLst>
                            <a:path w="43180" h="9525">
                              <a:moveTo>
                                <a:pt x="42672" y="0"/>
                              </a:moveTo>
                              <a:lnTo>
                                <a:pt x="0" y="0"/>
                              </a:lnTo>
                              <a:lnTo>
                                <a:pt x="0" y="9144"/>
                              </a:lnTo>
                              <a:lnTo>
                                <a:pt x="42672" y="9144"/>
                              </a:lnTo>
                              <a:lnTo>
                                <a:pt x="42672"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36" o:spid="_x0000_s1026" o:spt="100" style="position:absolute;left:0pt;margin-left:276.85pt;margin-top:159.55pt;height:0.75pt;width:3.4pt;mso-position-horizontal-relative:page;z-index:251664384;mso-width-relative:page;mso-height-relative:page;" fillcolor="#000000" filled="t" stroked="f" coordsize="43180,9525" o:gfxdata="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u&#10;a6iP2wAAAAsBAAAPAAAAAAAAAAEAIAAAACIAAABkcnMvZG93bnJldi54bWxQSwECFAAUAAAACACH&#10;TuJAxgdtZSECAADUBAAADgAAAAAAAAABACAAAAAqAQAAZHJzL2Uyb0RvYy54bWxQSwUGAAAAAAYA&#10;BgBZAQAAvQUAAAAA&#10;" path="m42672,0l0,0,0,9144,42672,9144,42672,0xe">
                <v:fill on="t" focussize="0,0"/>
                <v:stroke on="f"/>
                <v:imagedata o:title=""/>
                <o:lock v:ext="edit" aspectratio="f"/>
                <v:textbox inset="0mm,0mm,0mm,0mm"/>
              </v:shape>
            </w:pict>
          </mc:Fallback>
        </mc:AlternateContent>
      </w:r>
      <w:r>
        <w:rPr>
          <w:rFonts w:ascii="Times New Roman" w:hAnsi="Times New Roman" w:cs="Times New Roman"/>
          <w:sz w:val="26"/>
          <w:szCs w:val="26"/>
          <w:lang w:val="uk-UA"/>
        </w:rPr>
        <w:t>За ініціативою громадських організацій і приватних підприємств та підприємців</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спільно</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Всеукраїнським</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рухом</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«Батарейки,</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здавайтеся!»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Україні втілюється модель відповідальності виробника – здійснюється збирання використаних батарейок в картонні коробки в магазинах окремих торгових мереж, аптеках, магазинах електротоварів та в пунктах продажу мобільних телефонів.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подальшому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зібрані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небезпечні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передаються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оброблення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небезпечними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Більше</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інформації</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екологічну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ініціативу за посиланням: </w:t>
      </w:r>
      <w:hyperlink r:id="rId24">
        <w:r>
          <w:rPr>
            <w:rFonts w:ascii="Times New Roman" w:hAnsi="Times New Roman" w:cs="Times New Roman"/>
            <w:color w:val="0462C1"/>
            <w:sz w:val="26"/>
            <w:szCs w:val="26"/>
            <w:u w:val="single" w:color="0462C1"/>
            <w:lang w:val="uk-UA"/>
          </w:rPr>
          <w:t>https://batareiky.ua/</w:t>
        </w:r>
      </w:hyperlink>
      <w:r>
        <w:rPr>
          <w:rFonts w:ascii="Times New Roman" w:hAnsi="Times New Roman" w:cs="Times New Roman"/>
          <w:lang w:val="uk-UA"/>
        </w:rPr>
        <w:t>.</w:t>
      </w:r>
    </w:p>
    <w:p w14:paraId="7663C4D0"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6C82465D"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15" w:name="_Toc236873968"/>
      <w:r>
        <w:rPr>
          <w:rFonts w:ascii="Times New Roman" w:hAnsi="Times New Roman" w:cs="Times New Roman"/>
          <w:b/>
          <w:bCs/>
          <w:sz w:val="30"/>
          <w:szCs w:val="30"/>
          <w:lang w:val="uk-UA"/>
        </w:rPr>
        <w:t>2.4. Відходи будівництва і руйнування</w:t>
      </w:r>
      <w:bookmarkEnd w:id="15"/>
      <w:r>
        <w:rPr>
          <w:rFonts w:ascii="Times New Roman" w:hAnsi="Times New Roman" w:cs="Times New Roman"/>
          <w:b/>
          <w:bCs/>
          <w:sz w:val="30"/>
          <w:szCs w:val="30"/>
          <w:lang w:val="uk-UA"/>
        </w:rPr>
        <w:t xml:space="preserve"> </w:t>
      </w:r>
    </w:p>
    <w:p w14:paraId="5CD23FB7"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uk-UA"/>
        </w:rPr>
      </w:pPr>
      <w:bookmarkStart w:id="16" w:name="_Toc236868597"/>
      <w:r>
        <w:rPr>
          <w:rFonts w:ascii="Times New Roman" w:hAnsi="Times New Roman" w:cs="Times New Roman"/>
          <w:sz w:val="26"/>
          <w:szCs w:val="26"/>
          <w:lang w:val="uk-UA"/>
        </w:rPr>
        <w:t>Вивезення здійснюється самостійно власниками зруйнованих/пошкоджених будівель, чи уповноваженими ними особами на 11 існуючих звалищ, без подальшої обробки та сортування. Фактично через активні бойові дії в повітрі над більшою частиною громади, відходи будівництва і руйнування не вивозяться і залишаються в місцях їх утворення.</w:t>
      </w:r>
      <w:bookmarkEnd w:id="16"/>
    </w:p>
    <w:p w14:paraId="08E338E9"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uk-UA"/>
        </w:rPr>
      </w:pPr>
      <w:bookmarkStart w:id="17" w:name="_Toc236868598"/>
      <w:r>
        <w:rPr>
          <w:rFonts w:ascii="Times New Roman" w:hAnsi="Times New Roman" w:cs="Times New Roman"/>
          <w:sz w:val="26"/>
          <w:szCs w:val="26"/>
          <w:lang w:val="uk-UA"/>
        </w:rPr>
        <w:t>Перелік локацій, визначених для тимчасового розміщення відходів руйнування (Розпорядження начальника сільської військової адміністрації від 19.02.2024 № 40):</w:t>
      </w:r>
      <w:bookmarkEnd w:id="17"/>
      <w:r>
        <w:rPr>
          <w:rFonts w:ascii="Times New Roman" w:hAnsi="Times New Roman" w:cs="Times New Roman"/>
          <w:sz w:val="26"/>
          <w:szCs w:val="26"/>
          <w:lang w:val="uk-UA"/>
        </w:rPr>
        <w:t xml:space="preserve"> </w:t>
      </w:r>
    </w:p>
    <w:p w14:paraId="100AE590"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18" w:name="_Toc236868599"/>
      <w:r>
        <w:rPr>
          <w:rFonts w:ascii="Times New Roman" w:hAnsi="Times New Roman" w:cs="Times New Roman"/>
          <w:sz w:val="26"/>
          <w:szCs w:val="26"/>
          <w:lang w:val="uk-UA"/>
        </w:rPr>
        <w:t>2.4.1</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 xml:space="preserve">с. </w:t>
      </w:r>
      <w:proofErr w:type="spellStart"/>
      <w:r>
        <w:rPr>
          <w:rFonts w:ascii="Times New Roman" w:hAnsi="Times New Roman" w:cs="Times New Roman"/>
          <w:sz w:val="26"/>
          <w:szCs w:val="26"/>
          <w:lang w:val="uk-UA"/>
        </w:rPr>
        <w:t>Одрадокам'янка</w:t>
      </w:r>
      <w:proofErr w:type="spellEnd"/>
      <w:r>
        <w:rPr>
          <w:rFonts w:ascii="Times New Roman" w:hAnsi="Times New Roman" w:cs="Times New Roman"/>
          <w:sz w:val="26"/>
          <w:szCs w:val="26"/>
          <w:lang w:val="ru-RU"/>
        </w:rPr>
        <w:t xml:space="preserve"> </w:t>
      </w:r>
      <w:r>
        <w:rPr>
          <w:rFonts w:ascii="Times New Roman" w:hAnsi="Times New Roman" w:cs="Times New Roman"/>
          <w:sz w:val="26"/>
          <w:szCs w:val="26"/>
          <w:lang w:val="uk-UA"/>
        </w:rPr>
        <w:t>-</w:t>
      </w:r>
      <w:r>
        <w:rPr>
          <w:rFonts w:ascii="Times New Roman" w:hAnsi="Times New Roman" w:cs="Times New Roman"/>
          <w:sz w:val="26"/>
          <w:szCs w:val="26"/>
          <w:lang w:val="ru-RU"/>
        </w:rPr>
        <w:t xml:space="preserve"> </w:t>
      </w:r>
      <w:r>
        <w:rPr>
          <w:rFonts w:ascii="Times New Roman" w:hAnsi="Times New Roman" w:cs="Times New Roman"/>
          <w:sz w:val="26"/>
          <w:szCs w:val="26"/>
          <w:lang w:val="uk-UA"/>
        </w:rPr>
        <w:t>площа 0,5 га координати 46°46'58.48"</w:t>
      </w:r>
      <w:r>
        <w:rPr>
          <w:rFonts w:ascii="Times New Roman" w:hAnsi="Times New Roman" w:cs="Times New Roman"/>
          <w:sz w:val="26"/>
          <w:szCs w:val="26"/>
        </w:rPr>
        <w:t>N</w:t>
      </w:r>
      <w:r>
        <w:rPr>
          <w:rFonts w:ascii="Times New Roman" w:hAnsi="Times New Roman" w:cs="Times New Roman"/>
          <w:sz w:val="26"/>
          <w:szCs w:val="26"/>
          <w:lang w:val="uk-UA"/>
        </w:rPr>
        <w:t xml:space="preserve"> 33°18'56.62"</w:t>
      </w:r>
      <w:r>
        <w:rPr>
          <w:rFonts w:ascii="Times New Roman" w:hAnsi="Times New Roman" w:cs="Times New Roman"/>
          <w:sz w:val="26"/>
          <w:szCs w:val="26"/>
        </w:rPr>
        <w:t>E</w:t>
      </w:r>
      <w:bookmarkEnd w:id="18"/>
    </w:p>
    <w:p w14:paraId="0D159185"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19" w:name="_Toc236868600"/>
      <w:r>
        <w:rPr>
          <w:rFonts w:ascii="Times New Roman" w:hAnsi="Times New Roman" w:cs="Times New Roman"/>
          <w:sz w:val="26"/>
          <w:szCs w:val="26"/>
          <w:lang w:val="uk-UA"/>
        </w:rPr>
        <w:t>2.4.2</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Миколаївка —площа 1,0 га координати 46°47'36.00"</w:t>
      </w:r>
      <w:r>
        <w:rPr>
          <w:rFonts w:ascii="Times New Roman" w:hAnsi="Times New Roman" w:cs="Times New Roman"/>
          <w:sz w:val="26"/>
          <w:szCs w:val="26"/>
        </w:rPr>
        <w:t>N</w:t>
      </w:r>
      <w:r>
        <w:rPr>
          <w:rFonts w:ascii="Times New Roman" w:hAnsi="Times New Roman" w:cs="Times New Roman"/>
          <w:sz w:val="26"/>
          <w:szCs w:val="26"/>
          <w:lang w:val="uk-UA"/>
        </w:rPr>
        <w:t xml:space="preserve"> 33°15'31.65"</w:t>
      </w:r>
      <w:r>
        <w:rPr>
          <w:rFonts w:ascii="Times New Roman" w:hAnsi="Times New Roman" w:cs="Times New Roman"/>
          <w:sz w:val="26"/>
          <w:szCs w:val="26"/>
        </w:rPr>
        <w:t>E</w:t>
      </w:r>
      <w:bookmarkEnd w:id="19"/>
    </w:p>
    <w:p w14:paraId="0F7C4461"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0" w:name="_Toc236868601"/>
      <w:r>
        <w:rPr>
          <w:rFonts w:ascii="Times New Roman" w:hAnsi="Times New Roman" w:cs="Times New Roman"/>
          <w:sz w:val="26"/>
          <w:szCs w:val="26"/>
          <w:lang w:val="ru-RU"/>
        </w:rPr>
        <w:t>2</w:t>
      </w:r>
      <w:r>
        <w:rPr>
          <w:rFonts w:ascii="Times New Roman" w:hAnsi="Times New Roman" w:cs="Times New Roman"/>
          <w:sz w:val="26"/>
          <w:szCs w:val="26"/>
          <w:lang w:val="uk-UA"/>
        </w:rPr>
        <w:t xml:space="preserve">.4.3  </w:t>
      </w:r>
      <w:r>
        <w:rPr>
          <w:rFonts w:ascii="Times New Roman" w:hAnsi="Times New Roman" w:cs="Times New Roman"/>
          <w:sz w:val="26"/>
          <w:szCs w:val="26"/>
          <w:lang w:val="ru-RU"/>
        </w:rPr>
        <w:t xml:space="preserve"> </w:t>
      </w:r>
      <w:r>
        <w:rPr>
          <w:rFonts w:ascii="Times New Roman" w:hAnsi="Times New Roman" w:cs="Times New Roman"/>
          <w:sz w:val="26"/>
          <w:szCs w:val="26"/>
          <w:lang w:val="uk-UA"/>
        </w:rPr>
        <w:t xml:space="preserve">с. </w:t>
      </w:r>
      <w:proofErr w:type="spellStart"/>
      <w:r>
        <w:rPr>
          <w:rFonts w:ascii="Times New Roman" w:hAnsi="Times New Roman" w:cs="Times New Roman"/>
          <w:sz w:val="26"/>
          <w:szCs w:val="26"/>
          <w:lang w:val="uk-UA"/>
        </w:rPr>
        <w:t>Бургунка</w:t>
      </w:r>
      <w:proofErr w:type="spellEnd"/>
      <w:r>
        <w:rPr>
          <w:rFonts w:ascii="Times New Roman" w:hAnsi="Times New Roman" w:cs="Times New Roman"/>
          <w:sz w:val="26"/>
          <w:szCs w:val="26"/>
          <w:lang w:val="uk-UA"/>
        </w:rPr>
        <w:t xml:space="preserve"> —площа 0,5 га координати 46°49'0.68"</w:t>
      </w:r>
      <w:r>
        <w:rPr>
          <w:rFonts w:ascii="Times New Roman" w:hAnsi="Times New Roman" w:cs="Times New Roman"/>
          <w:sz w:val="26"/>
          <w:szCs w:val="26"/>
        </w:rPr>
        <w:t>N</w:t>
      </w:r>
      <w:r>
        <w:rPr>
          <w:rFonts w:ascii="Times New Roman" w:hAnsi="Times New Roman" w:cs="Times New Roman"/>
          <w:sz w:val="26"/>
          <w:szCs w:val="26"/>
          <w:lang w:val="uk-UA"/>
        </w:rPr>
        <w:t xml:space="preserve"> 33°13'19.16"</w:t>
      </w:r>
      <w:r>
        <w:rPr>
          <w:rFonts w:ascii="Times New Roman" w:hAnsi="Times New Roman" w:cs="Times New Roman"/>
          <w:sz w:val="26"/>
          <w:szCs w:val="26"/>
        </w:rPr>
        <w:t>E</w:t>
      </w:r>
      <w:bookmarkEnd w:id="20"/>
    </w:p>
    <w:p w14:paraId="2D580565"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1" w:name="_Toc236868602"/>
      <w:r>
        <w:rPr>
          <w:rFonts w:ascii="Times New Roman" w:hAnsi="Times New Roman" w:cs="Times New Roman"/>
          <w:sz w:val="26"/>
          <w:szCs w:val="26"/>
          <w:lang w:val="uk-UA"/>
        </w:rPr>
        <w:t>2.4.4</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Ольгівка —площа 0,7 га координати 46°47’35.50"</w:t>
      </w:r>
      <w:r>
        <w:rPr>
          <w:rFonts w:ascii="Times New Roman" w:hAnsi="Times New Roman" w:cs="Times New Roman"/>
          <w:sz w:val="26"/>
          <w:szCs w:val="26"/>
        </w:rPr>
        <w:t>N</w:t>
      </w:r>
      <w:r>
        <w:rPr>
          <w:rFonts w:ascii="Times New Roman" w:hAnsi="Times New Roman" w:cs="Times New Roman"/>
          <w:sz w:val="26"/>
          <w:szCs w:val="26"/>
          <w:lang w:val="uk-UA"/>
        </w:rPr>
        <w:t xml:space="preserve"> 33° l2’1.90"</w:t>
      </w:r>
      <w:r>
        <w:rPr>
          <w:rFonts w:ascii="Times New Roman" w:hAnsi="Times New Roman" w:cs="Times New Roman"/>
          <w:sz w:val="26"/>
          <w:szCs w:val="26"/>
        </w:rPr>
        <w:t>E</w:t>
      </w:r>
      <w:bookmarkEnd w:id="21"/>
    </w:p>
    <w:p w14:paraId="24D3CA76"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2" w:name="_Toc236868603"/>
      <w:r>
        <w:rPr>
          <w:rFonts w:ascii="Times New Roman" w:hAnsi="Times New Roman" w:cs="Times New Roman"/>
          <w:sz w:val="26"/>
          <w:szCs w:val="26"/>
          <w:lang w:val="ru-RU"/>
        </w:rPr>
        <w:t>2</w:t>
      </w:r>
      <w:r>
        <w:rPr>
          <w:rFonts w:ascii="Times New Roman" w:hAnsi="Times New Roman" w:cs="Times New Roman"/>
          <w:sz w:val="26"/>
          <w:szCs w:val="26"/>
          <w:lang w:val="uk-UA"/>
        </w:rPr>
        <w:t>.4</w:t>
      </w:r>
      <w:r>
        <w:rPr>
          <w:rFonts w:ascii="Times New Roman" w:hAnsi="Times New Roman" w:cs="Times New Roman"/>
          <w:sz w:val="26"/>
          <w:szCs w:val="26"/>
          <w:lang w:val="ru-RU"/>
        </w:rPr>
        <w:t>.5</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Львове —площа 0,9 га координати 46°47'59.27"</w:t>
      </w:r>
      <w:r>
        <w:rPr>
          <w:rFonts w:ascii="Times New Roman" w:hAnsi="Times New Roman" w:cs="Times New Roman"/>
          <w:sz w:val="26"/>
          <w:szCs w:val="26"/>
        </w:rPr>
        <w:t>N</w:t>
      </w:r>
      <w:r>
        <w:rPr>
          <w:rFonts w:ascii="Times New Roman" w:hAnsi="Times New Roman" w:cs="Times New Roman"/>
          <w:sz w:val="26"/>
          <w:szCs w:val="26"/>
          <w:lang w:val="uk-UA"/>
        </w:rPr>
        <w:t xml:space="preserve"> 33° 9'4.09"</w:t>
      </w:r>
      <w:r>
        <w:rPr>
          <w:rFonts w:ascii="Times New Roman" w:hAnsi="Times New Roman" w:cs="Times New Roman"/>
          <w:sz w:val="26"/>
          <w:szCs w:val="26"/>
        </w:rPr>
        <w:t>E</w:t>
      </w:r>
      <w:bookmarkEnd w:id="22"/>
    </w:p>
    <w:p w14:paraId="6C0AD161"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3" w:name="_Toc236868604"/>
      <w:r>
        <w:rPr>
          <w:rFonts w:ascii="Times New Roman" w:hAnsi="Times New Roman" w:cs="Times New Roman"/>
          <w:sz w:val="26"/>
          <w:szCs w:val="26"/>
          <w:lang w:val="ru-RU"/>
        </w:rPr>
        <w:t>2.4.6</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Високе —площа 1,5 га координати 46°55'25.32"</w:t>
      </w:r>
      <w:r>
        <w:rPr>
          <w:rFonts w:ascii="Times New Roman" w:hAnsi="Times New Roman" w:cs="Times New Roman"/>
          <w:sz w:val="26"/>
          <w:szCs w:val="26"/>
        </w:rPr>
        <w:t>N</w:t>
      </w:r>
      <w:r>
        <w:rPr>
          <w:rFonts w:ascii="Times New Roman" w:hAnsi="Times New Roman" w:cs="Times New Roman"/>
          <w:sz w:val="26"/>
          <w:szCs w:val="26"/>
          <w:lang w:val="uk-UA"/>
        </w:rPr>
        <w:t xml:space="preserve"> 33° 6'34.72"</w:t>
      </w:r>
      <w:r>
        <w:rPr>
          <w:rFonts w:ascii="Times New Roman" w:hAnsi="Times New Roman" w:cs="Times New Roman"/>
          <w:sz w:val="26"/>
          <w:szCs w:val="26"/>
        </w:rPr>
        <w:t>E</w:t>
      </w:r>
      <w:bookmarkEnd w:id="23"/>
    </w:p>
    <w:p w14:paraId="760F5F23"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4" w:name="_Toc236868605"/>
      <w:r>
        <w:rPr>
          <w:rFonts w:ascii="Times New Roman" w:hAnsi="Times New Roman" w:cs="Times New Roman"/>
          <w:sz w:val="26"/>
          <w:szCs w:val="26"/>
          <w:lang w:val="ru-RU"/>
        </w:rPr>
        <w:t>2.4.7</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Вірівка —площа 0,2 га координати 46°52'30.25"</w:t>
      </w:r>
      <w:r>
        <w:rPr>
          <w:rFonts w:ascii="Times New Roman" w:hAnsi="Times New Roman" w:cs="Times New Roman"/>
          <w:sz w:val="26"/>
          <w:szCs w:val="26"/>
        </w:rPr>
        <w:t>N</w:t>
      </w:r>
      <w:r>
        <w:rPr>
          <w:rFonts w:ascii="Times New Roman" w:hAnsi="Times New Roman" w:cs="Times New Roman"/>
          <w:sz w:val="26"/>
          <w:szCs w:val="26"/>
          <w:lang w:val="uk-UA"/>
        </w:rPr>
        <w:t xml:space="preserve"> 33°10'48.96"</w:t>
      </w:r>
      <w:r>
        <w:rPr>
          <w:rFonts w:ascii="Times New Roman" w:hAnsi="Times New Roman" w:cs="Times New Roman"/>
          <w:sz w:val="26"/>
          <w:szCs w:val="26"/>
        </w:rPr>
        <w:t>E</w:t>
      </w:r>
      <w:bookmarkEnd w:id="24"/>
    </w:p>
    <w:p w14:paraId="46C1A6F1"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5" w:name="_Toc236868606"/>
      <w:r>
        <w:rPr>
          <w:rFonts w:ascii="Times New Roman" w:hAnsi="Times New Roman" w:cs="Times New Roman"/>
          <w:sz w:val="26"/>
          <w:szCs w:val="26"/>
          <w:lang w:val="ru-RU"/>
        </w:rPr>
        <w:t>2.4.8</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Матросівка —площа 0,2 га координати 46°55'1.74"</w:t>
      </w:r>
      <w:r>
        <w:rPr>
          <w:rFonts w:ascii="Times New Roman" w:hAnsi="Times New Roman" w:cs="Times New Roman"/>
          <w:sz w:val="26"/>
          <w:szCs w:val="26"/>
        </w:rPr>
        <w:t>N</w:t>
      </w:r>
      <w:r>
        <w:rPr>
          <w:rFonts w:ascii="Times New Roman" w:hAnsi="Times New Roman" w:cs="Times New Roman"/>
          <w:sz w:val="26"/>
          <w:szCs w:val="26"/>
          <w:lang w:val="ru-RU"/>
        </w:rPr>
        <w:t xml:space="preserve"> </w:t>
      </w:r>
      <w:r>
        <w:rPr>
          <w:rFonts w:ascii="Times New Roman" w:hAnsi="Times New Roman" w:cs="Times New Roman"/>
          <w:sz w:val="26"/>
          <w:szCs w:val="26"/>
          <w:lang w:val="uk-UA"/>
        </w:rPr>
        <w:t>33°8'47.94"</w:t>
      </w:r>
      <w:r>
        <w:rPr>
          <w:rFonts w:ascii="Times New Roman" w:hAnsi="Times New Roman" w:cs="Times New Roman"/>
          <w:sz w:val="26"/>
          <w:szCs w:val="26"/>
        </w:rPr>
        <w:t>E</w:t>
      </w:r>
      <w:bookmarkEnd w:id="25"/>
    </w:p>
    <w:p w14:paraId="0E2E54AE"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6" w:name="_Toc236868607"/>
      <w:r>
        <w:rPr>
          <w:rFonts w:ascii="Times New Roman" w:hAnsi="Times New Roman" w:cs="Times New Roman"/>
          <w:sz w:val="26"/>
          <w:szCs w:val="26"/>
          <w:lang w:val="ru-RU"/>
        </w:rPr>
        <w:lastRenderedPageBreak/>
        <w:t>2.4.9</w:t>
      </w:r>
      <w:r>
        <w:rPr>
          <w:rFonts w:ascii="Times New Roman" w:hAnsi="Times New Roman" w:cs="Times New Roman"/>
          <w:sz w:val="26"/>
          <w:szCs w:val="26"/>
          <w:lang w:val="uk-UA"/>
        </w:rPr>
        <w:tab/>
      </w:r>
      <w:r>
        <w:rPr>
          <w:rFonts w:ascii="Times New Roman" w:hAnsi="Times New Roman" w:cs="Times New Roman"/>
          <w:sz w:val="26"/>
          <w:szCs w:val="26"/>
          <w:lang w:val="ru-RU"/>
        </w:rPr>
        <w:t xml:space="preserve"> </w:t>
      </w:r>
      <w:r>
        <w:rPr>
          <w:rFonts w:ascii="Times New Roman" w:hAnsi="Times New Roman" w:cs="Times New Roman"/>
          <w:sz w:val="26"/>
          <w:szCs w:val="26"/>
          <w:lang w:val="uk-UA"/>
        </w:rPr>
        <w:t>с. Таврійське —площа 0,1 га координати 46°58'49.72"</w:t>
      </w:r>
      <w:r>
        <w:rPr>
          <w:rFonts w:ascii="Times New Roman" w:hAnsi="Times New Roman" w:cs="Times New Roman"/>
          <w:sz w:val="26"/>
          <w:szCs w:val="26"/>
        </w:rPr>
        <w:t>N</w:t>
      </w:r>
      <w:r>
        <w:rPr>
          <w:rFonts w:ascii="Times New Roman" w:hAnsi="Times New Roman" w:cs="Times New Roman"/>
          <w:sz w:val="26"/>
          <w:szCs w:val="26"/>
          <w:lang w:val="uk-UA"/>
        </w:rPr>
        <w:t xml:space="preserve"> 33°6'3.33"</w:t>
      </w:r>
      <w:r>
        <w:rPr>
          <w:rFonts w:ascii="Times New Roman" w:hAnsi="Times New Roman" w:cs="Times New Roman"/>
          <w:sz w:val="26"/>
          <w:szCs w:val="26"/>
        </w:rPr>
        <w:t>E</w:t>
      </w:r>
      <w:bookmarkEnd w:id="26"/>
    </w:p>
    <w:p w14:paraId="2273449F"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ru-RU"/>
        </w:rPr>
      </w:pPr>
      <w:bookmarkStart w:id="27" w:name="_Toc236868608"/>
      <w:r>
        <w:rPr>
          <w:rFonts w:ascii="Times New Roman" w:hAnsi="Times New Roman" w:cs="Times New Roman"/>
          <w:sz w:val="26"/>
          <w:szCs w:val="26"/>
          <w:lang w:val="ru-RU"/>
        </w:rPr>
        <w:t xml:space="preserve">2.4.10 </w:t>
      </w:r>
      <w:r>
        <w:rPr>
          <w:rFonts w:ascii="Times New Roman" w:hAnsi="Times New Roman" w:cs="Times New Roman"/>
          <w:sz w:val="26"/>
          <w:szCs w:val="26"/>
          <w:lang w:val="uk-UA"/>
        </w:rPr>
        <w:t xml:space="preserve">с. Львівські </w:t>
      </w:r>
      <w:proofErr w:type="spellStart"/>
      <w:r>
        <w:rPr>
          <w:rFonts w:ascii="Times New Roman" w:hAnsi="Times New Roman" w:cs="Times New Roman"/>
          <w:sz w:val="26"/>
          <w:szCs w:val="26"/>
          <w:lang w:val="uk-UA"/>
        </w:rPr>
        <w:t>Отруби</w:t>
      </w:r>
      <w:proofErr w:type="spellEnd"/>
      <w:r>
        <w:rPr>
          <w:rFonts w:ascii="Times New Roman" w:hAnsi="Times New Roman" w:cs="Times New Roman"/>
          <w:sz w:val="26"/>
          <w:szCs w:val="26"/>
          <w:lang w:val="uk-UA"/>
        </w:rPr>
        <w:t xml:space="preserve"> — площа 0,2 га координати 46°56'55.32"</w:t>
      </w:r>
      <w:r>
        <w:rPr>
          <w:rFonts w:ascii="Times New Roman" w:hAnsi="Times New Roman" w:cs="Times New Roman"/>
          <w:sz w:val="26"/>
          <w:szCs w:val="26"/>
        </w:rPr>
        <w:t>N</w:t>
      </w:r>
      <w:r>
        <w:rPr>
          <w:rFonts w:ascii="Times New Roman" w:hAnsi="Times New Roman" w:cs="Times New Roman"/>
          <w:sz w:val="26"/>
          <w:szCs w:val="26"/>
          <w:lang w:val="uk-UA"/>
        </w:rPr>
        <w:t xml:space="preserve"> 33° 6'35.82"</w:t>
      </w:r>
      <w:r>
        <w:rPr>
          <w:rFonts w:ascii="Times New Roman" w:hAnsi="Times New Roman" w:cs="Times New Roman"/>
          <w:sz w:val="26"/>
          <w:szCs w:val="26"/>
        </w:rPr>
        <w:t>E</w:t>
      </w:r>
      <w:bookmarkEnd w:id="27"/>
    </w:p>
    <w:p w14:paraId="3B1C3E16" w14:textId="77777777" w:rsidR="00AC3E8A" w:rsidRDefault="00000000">
      <w:pPr>
        <w:tabs>
          <w:tab w:val="left" w:pos="851"/>
        </w:tabs>
        <w:spacing w:after="0" w:line="240" w:lineRule="auto"/>
        <w:ind w:right="3" w:firstLine="567"/>
        <w:jc w:val="both"/>
        <w:rPr>
          <w:rFonts w:ascii="Times New Roman" w:hAnsi="Times New Roman" w:cs="Times New Roman"/>
          <w:sz w:val="26"/>
          <w:szCs w:val="26"/>
        </w:rPr>
      </w:pPr>
      <w:bookmarkStart w:id="28" w:name="_Toc236868609"/>
      <w:r>
        <w:rPr>
          <w:rFonts w:ascii="Times New Roman" w:hAnsi="Times New Roman" w:cs="Times New Roman"/>
          <w:sz w:val="26"/>
          <w:szCs w:val="26"/>
          <w:lang w:val="uk-UA"/>
        </w:rPr>
        <w:t>2.4.11 с. Тягинка—площа 2.0 га координати 46°47'16.79"</w:t>
      </w:r>
      <w:r>
        <w:rPr>
          <w:rFonts w:ascii="Times New Roman" w:hAnsi="Times New Roman" w:cs="Times New Roman"/>
          <w:sz w:val="26"/>
          <w:szCs w:val="26"/>
        </w:rPr>
        <w:t>N</w:t>
      </w:r>
      <w:r>
        <w:rPr>
          <w:rFonts w:ascii="Times New Roman" w:hAnsi="Times New Roman" w:cs="Times New Roman"/>
          <w:sz w:val="26"/>
          <w:szCs w:val="26"/>
          <w:lang w:val="uk-UA"/>
        </w:rPr>
        <w:t xml:space="preserve"> 33° 4'10.33"</w:t>
      </w:r>
      <w:r>
        <w:rPr>
          <w:rFonts w:ascii="Times New Roman" w:hAnsi="Times New Roman" w:cs="Times New Roman"/>
          <w:sz w:val="26"/>
          <w:szCs w:val="26"/>
        </w:rPr>
        <w:t>E</w:t>
      </w:r>
      <w:bookmarkEnd w:id="28"/>
    </w:p>
    <w:p w14:paraId="45869FEB" w14:textId="77777777" w:rsidR="00AC3E8A" w:rsidRDefault="00AC3E8A">
      <w:pPr>
        <w:tabs>
          <w:tab w:val="left" w:pos="851"/>
        </w:tabs>
        <w:spacing w:after="0" w:line="240" w:lineRule="auto"/>
        <w:ind w:right="3" w:firstLine="567"/>
        <w:jc w:val="both"/>
        <w:rPr>
          <w:rFonts w:ascii="Times New Roman" w:hAnsi="Times New Roman" w:cs="Times New Roman"/>
          <w:sz w:val="26"/>
          <w:szCs w:val="26"/>
          <w:lang w:val="uk-UA"/>
        </w:rPr>
      </w:pPr>
    </w:p>
    <w:p w14:paraId="58B1D09D"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29" w:name="_Toc236873969"/>
      <w:r>
        <w:rPr>
          <w:rFonts w:ascii="Times New Roman" w:hAnsi="Times New Roman" w:cs="Times New Roman"/>
          <w:b/>
          <w:bCs/>
          <w:sz w:val="30"/>
          <w:szCs w:val="30"/>
          <w:lang w:val="uk-UA"/>
        </w:rPr>
        <w:t>2.5. Компостування</w:t>
      </w:r>
      <w:bookmarkEnd w:id="29"/>
      <w:r>
        <w:rPr>
          <w:rFonts w:ascii="Times New Roman" w:hAnsi="Times New Roman" w:cs="Times New Roman"/>
          <w:b/>
          <w:bCs/>
          <w:sz w:val="30"/>
          <w:szCs w:val="30"/>
          <w:lang w:val="uk-UA"/>
        </w:rPr>
        <w:t xml:space="preserve"> </w:t>
      </w:r>
    </w:p>
    <w:p w14:paraId="389CF37F"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Наказом</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Міністерства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розвитку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громад та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територій</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 xml:space="preserve">27.07.2023 року №489 «Про затвердження Правил компостування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їх утворювачами на присадибних, дачних і садових ділянках», до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w:t>
      </w:r>
      <w:r>
        <w:rPr>
          <w:rFonts w:ascii="Times New Roman" w:hAnsi="Times New Roman" w:cs="Times New Roman"/>
          <w:spacing w:val="-2"/>
          <w:sz w:val="26"/>
          <w:szCs w:val="26"/>
          <w:lang w:val="uk-UA"/>
        </w:rPr>
        <w:t>відносять:</w:t>
      </w:r>
    </w:p>
    <w:p w14:paraId="78362E84"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Змішані</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органічні</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відходи;</w:t>
      </w:r>
    </w:p>
    <w:p w14:paraId="51A386EC"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Скошена</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трава,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листя,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сіно,</w:t>
      </w:r>
      <w:r>
        <w:rPr>
          <w:rFonts w:ascii="Times New Roman" w:hAnsi="Times New Roman" w:cs="Times New Roman"/>
          <w:spacing w:val="-4"/>
          <w:sz w:val="26"/>
          <w:szCs w:val="26"/>
          <w:lang w:val="uk-UA"/>
        </w:rPr>
        <w:t xml:space="preserve"> </w:t>
      </w:r>
      <w:r>
        <w:rPr>
          <w:rFonts w:ascii="Times New Roman" w:hAnsi="Times New Roman" w:cs="Times New Roman"/>
          <w:spacing w:val="-2"/>
          <w:sz w:val="26"/>
          <w:szCs w:val="26"/>
          <w:lang w:val="uk-UA"/>
        </w:rPr>
        <w:t>солома;</w:t>
      </w:r>
    </w:p>
    <w:p w14:paraId="097BE713"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Рослинні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квіти;</w:t>
      </w:r>
    </w:p>
    <w:p w14:paraId="715C877C" w14:textId="77777777" w:rsidR="00AC3E8A" w:rsidRDefault="00000000">
      <w:pPr>
        <w:numPr>
          <w:ilvl w:val="0"/>
          <w:numId w:val="5"/>
        </w:numPr>
        <w:tabs>
          <w:tab w:val="left" w:pos="851"/>
          <w:tab w:val="left" w:pos="1273"/>
        </w:tabs>
        <w:spacing w:before="2"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Деревна кора, деревина, обрізки дерев і кущів, відходи від оброблення деревини (тирса, стружка тощо), які не були оброблені хімічними речовинами;</w:t>
      </w:r>
    </w:p>
    <w:p w14:paraId="05C69A1C"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Крупи,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фрукти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фруктові</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соки,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овочі,</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варення;</w:t>
      </w:r>
    </w:p>
    <w:p w14:paraId="2F12D39A"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Листя</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чаю,</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гуща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зерна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кави,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харчові</w:t>
      </w:r>
      <w:r>
        <w:rPr>
          <w:rFonts w:ascii="Times New Roman" w:hAnsi="Times New Roman" w:cs="Times New Roman"/>
          <w:spacing w:val="-4"/>
          <w:sz w:val="26"/>
          <w:szCs w:val="26"/>
          <w:lang w:val="uk-UA"/>
        </w:rPr>
        <w:t xml:space="preserve"> </w:t>
      </w:r>
      <w:r>
        <w:rPr>
          <w:rFonts w:ascii="Times New Roman" w:hAnsi="Times New Roman" w:cs="Times New Roman"/>
          <w:spacing w:val="-2"/>
          <w:sz w:val="26"/>
          <w:szCs w:val="26"/>
          <w:lang w:val="uk-UA"/>
        </w:rPr>
        <w:t>спеції;</w:t>
      </w:r>
    </w:p>
    <w:p w14:paraId="004C93F7"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Прострочені</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продукти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харчування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(продукти</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рослинного</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походження);</w:t>
      </w:r>
    </w:p>
    <w:p w14:paraId="14D5161E"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Харчові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(окремо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зібрані</w:t>
      </w:r>
      <w:r>
        <w:rPr>
          <w:rFonts w:ascii="Times New Roman" w:hAnsi="Times New Roman" w:cs="Times New Roman"/>
          <w:spacing w:val="-6"/>
          <w:sz w:val="26"/>
          <w:szCs w:val="26"/>
          <w:lang w:val="uk-UA"/>
        </w:rPr>
        <w:t xml:space="preserve"> </w:t>
      </w:r>
      <w:proofErr w:type="spellStart"/>
      <w:r>
        <w:rPr>
          <w:rFonts w:ascii="Times New Roman" w:hAnsi="Times New Roman" w:cs="Times New Roman"/>
          <w:spacing w:val="-2"/>
          <w:sz w:val="26"/>
          <w:szCs w:val="26"/>
          <w:lang w:val="uk-UA"/>
        </w:rPr>
        <w:t>біовідходи</w:t>
      </w:r>
      <w:proofErr w:type="spellEnd"/>
      <w:r>
        <w:rPr>
          <w:rFonts w:ascii="Times New Roman" w:hAnsi="Times New Roman" w:cs="Times New Roman"/>
          <w:spacing w:val="-2"/>
          <w:sz w:val="26"/>
          <w:szCs w:val="26"/>
          <w:lang w:val="uk-UA"/>
        </w:rPr>
        <w:t>);</w:t>
      </w:r>
    </w:p>
    <w:p w14:paraId="4DBE36E5" w14:textId="77777777" w:rsidR="00AC3E8A" w:rsidRDefault="00000000">
      <w:pPr>
        <w:numPr>
          <w:ilvl w:val="0"/>
          <w:numId w:val="5"/>
        </w:numPr>
        <w:tabs>
          <w:tab w:val="left" w:pos="851"/>
          <w:tab w:val="left" w:pos="1273"/>
        </w:tabs>
        <w:spacing w:before="2"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Корм</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
          <w:sz w:val="26"/>
          <w:szCs w:val="26"/>
          <w:lang w:val="uk-UA"/>
        </w:rPr>
        <w:t xml:space="preserve"> </w:t>
      </w:r>
      <w:r>
        <w:rPr>
          <w:rFonts w:ascii="Times New Roman" w:hAnsi="Times New Roman" w:cs="Times New Roman"/>
          <w:spacing w:val="-2"/>
          <w:sz w:val="26"/>
          <w:szCs w:val="26"/>
          <w:lang w:val="uk-UA"/>
        </w:rPr>
        <w:t>тварин;</w:t>
      </w:r>
    </w:p>
    <w:p w14:paraId="154CC7AA"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Насіння,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олійних</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культур</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(осад</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миття,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очищення,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лущення, центрифугування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тощо),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ячменю,</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хмелю,</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були</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оброблені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біологічними</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або хімічними реагентами;</w:t>
      </w:r>
    </w:p>
    <w:p w14:paraId="3D9493F5"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Ціле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подрібнене</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зерно;</w:t>
      </w:r>
    </w:p>
    <w:p w14:paraId="07FCF79F" w14:textId="77777777" w:rsidR="00AC3E8A" w:rsidRDefault="00000000">
      <w:pPr>
        <w:numPr>
          <w:ilvl w:val="0"/>
          <w:numId w:val="5"/>
        </w:numPr>
        <w:tabs>
          <w:tab w:val="left" w:pos="851"/>
          <w:tab w:val="left" w:pos="1273"/>
        </w:tabs>
        <w:spacing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Підводні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рослини,</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водорості;</w:t>
      </w:r>
    </w:p>
    <w:p w14:paraId="0EB44B88" w14:textId="77777777" w:rsidR="00AC3E8A" w:rsidRDefault="00000000">
      <w:pPr>
        <w:numPr>
          <w:ilvl w:val="0"/>
          <w:numId w:val="5"/>
        </w:numPr>
        <w:tabs>
          <w:tab w:val="left" w:pos="851"/>
          <w:tab w:val="left" w:pos="1273"/>
        </w:tabs>
        <w:spacing w:before="2" w:after="0" w:line="240" w:lineRule="auto"/>
        <w:ind w:left="0" w:right="3" w:firstLine="567"/>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Паперова та картонна упаковки для продуктів харчування та кормів для </w:t>
      </w:r>
      <w:r>
        <w:rPr>
          <w:rFonts w:ascii="Times New Roman" w:hAnsi="Times New Roman" w:cs="Times New Roman"/>
          <w:spacing w:val="-2"/>
          <w:sz w:val="26"/>
          <w:szCs w:val="26"/>
          <w:lang w:val="uk-UA"/>
        </w:rPr>
        <w:t>тварин.</w:t>
      </w:r>
    </w:p>
    <w:p w14:paraId="35C25FCC" w14:textId="77777777" w:rsidR="00AC3E8A" w:rsidRDefault="00000000">
      <w:pPr>
        <w:tabs>
          <w:tab w:val="left" w:pos="851"/>
          <w:tab w:val="left" w:pos="4272"/>
        </w:tabs>
        <w:spacing w:after="0" w:line="240" w:lineRule="auto"/>
        <w:ind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Правила</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визначають</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умови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вимоги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компостування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включають рекомендовані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норми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компосту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поліпшення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якості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ґрунтів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їх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підживлення. Для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утворювачів</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стаття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31</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Закону</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управління відходами»</w:t>
      </w:r>
      <w:r>
        <w:rPr>
          <w:rFonts w:ascii="Times New Roman" w:hAnsi="Times New Roman" w:cs="Times New Roman"/>
          <w:spacing w:val="26"/>
          <w:sz w:val="26"/>
          <w:szCs w:val="26"/>
          <w:lang w:val="uk-UA"/>
        </w:rPr>
        <w:t xml:space="preserve">  </w:t>
      </w:r>
      <w:r>
        <w:rPr>
          <w:rFonts w:ascii="Times New Roman" w:hAnsi="Times New Roman" w:cs="Times New Roman"/>
          <w:sz w:val="26"/>
          <w:szCs w:val="26"/>
          <w:lang w:val="uk-UA"/>
        </w:rPr>
        <w:t>визначає</w:t>
      </w:r>
      <w:r>
        <w:rPr>
          <w:rFonts w:ascii="Times New Roman" w:hAnsi="Times New Roman" w:cs="Times New Roman"/>
          <w:spacing w:val="26"/>
          <w:sz w:val="26"/>
          <w:szCs w:val="26"/>
          <w:lang w:val="uk-UA"/>
        </w:rPr>
        <w:t xml:space="preserve">  </w:t>
      </w:r>
      <w:r>
        <w:rPr>
          <w:rFonts w:ascii="Times New Roman" w:hAnsi="Times New Roman" w:cs="Times New Roman"/>
          <w:spacing w:val="-4"/>
          <w:sz w:val="26"/>
          <w:szCs w:val="26"/>
          <w:lang w:val="uk-UA"/>
        </w:rPr>
        <w:t>право</w:t>
      </w:r>
      <w:r>
        <w:rPr>
          <w:rFonts w:ascii="Times New Roman" w:hAnsi="Times New Roman" w:cs="Times New Roman"/>
          <w:sz w:val="26"/>
          <w:szCs w:val="26"/>
          <w:lang w:val="uk-UA"/>
        </w:rPr>
        <w:tab/>
        <w:t>самостійно</w:t>
      </w:r>
      <w:r>
        <w:rPr>
          <w:rFonts w:ascii="Times New Roman" w:hAnsi="Times New Roman" w:cs="Times New Roman"/>
          <w:spacing w:val="26"/>
          <w:sz w:val="26"/>
          <w:szCs w:val="26"/>
          <w:lang w:val="uk-UA"/>
        </w:rPr>
        <w:t xml:space="preserve">  </w:t>
      </w:r>
      <w:r>
        <w:rPr>
          <w:rFonts w:ascii="Times New Roman" w:hAnsi="Times New Roman" w:cs="Times New Roman"/>
          <w:sz w:val="26"/>
          <w:szCs w:val="26"/>
          <w:lang w:val="uk-UA"/>
        </w:rPr>
        <w:t>шляхом</w:t>
      </w:r>
      <w:r>
        <w:rPr>
          <w:rFonts w:ascii="Times New Roman" w:hAnsi="Times New Roman" w:cs="Times New Roman"/>
          <w:spacing w:val="25"/>
          <w:sz w:val="26"/>
          <w:szCs w:val="26"/>
          <w:lang w:val="uk-UA"/>
        </w:rPr>
        <w:t xml:space="preserve">  </w:t>
      </w:r>
      <w:r>
        <w:rPr>
          <w:rFonts w:ascii="Times New Roman" w:hAnsi="Times New Roman" w:cs="Times New Roman"/>
          <w:sz w:val="26"/>
          <w:szCs w:val="26"/>
          <w:lang w:val="uk-UA"/>
        </w:rPr>
        <w:t>компостування</w:t>
      </w:r>
      <w:r>
        <w:rPr>
          <w:rFonts w:ascii="Times New Roman" w:hAnsi="Times New Roman" w:cs="Times New Roman"/>
          <w:spacing w:val="25"/>
          <w:sz w:val="26"/>
          <w:szCs w:val="26"/>
          <w:lang w:val="uk-UA"/>
        </w:rPr>
        <w:t xml:space="preserve">  </w:t>
      </w:r>
      <w:r>
        <w:rPr>
          <w:rFonts w:ascii="Times New Roman" w:hAnsi="Times New Roman" w:cs="Times New Roman"/>
          <w:spacing w:val="-2"/>
          <w:sz w:val="26"/>
          <w:szCs w:val="26"/>
          <w:lang w:val="uk-UA"/>
        </w:rPr>
        <w:t>обробляти</w:t>
      </w:r>
    </w:p>
    <w:p w14:paraId="7CE1E235" w14:textId="77777777" w:rsidR="00AC3E8A" w:rsidRDefault="00000000">
      <w:pPr>
        <w:tabs>
          <w:tab w:val="left" w:pos="851"/>
        </w:tabs>
        <w:spacing w:after="0" w:line="240" w:lineRule="auto"/>
        <w:ind w:right="3" w:firstLine="567"/>
        <w:jc w:val="both"/>
        <w:rPr>
          <w:rFonts w:ascii="Times New Roman" w:hAnsi="Times New Roman" w:cs="Times New Roman"/>
          <w:sz w:val="26"/>
          <w:szCs w:val="26"/>
          <w:lang w:val="uk-UA"/>
        </w:rPr>
      </w:pPr>
      <w:proofErr w:type="spellStart"/>
      <w:r>
        <w:rPr>
          <w:rFonts w:ascii="Times New Roman" w:hAnsi="Times New Roman" w:cs="Times New Roman"/>
          <w:sz w:val="26"/>
          <w:szCs w:val="26"/>
          <w:lang w:val="uk-UA"/>
        </w:rPr>
        <w:t>біовідходи</w:t>
      </w:r>
      <w:proofErr w:type="spellEnd"/>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присадибних,</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дачних</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садових</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ділянках</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згідно</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Правилами.</w:t>
      </w:r>
    </w:p>
    <w:p w14:paraId="00B007F0" w14:textId="77777777" w:rsidR="00AC3E8A" w:rsidRDefault="00000000">
      <w:pPr>
        <w:tabs>
          <w:tab w:val="left" w:pos="851"/>
        </w:tabs>
        <w:spacing w:before="1" w:after="0" w:line="240" w:lineRule="auto"/>
        <w:ind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до Правил утворювачі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мають право самостійно організовувати їх компостування на присадибних, дачних і садових ділянках з метою отримання компосту та його використання для власних потреб або передавати їх на пункти компостування.</w:t>
      </w:r>
    </w:p>
    <w:p w14:paraId="7C2D3F40"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6EE07BE0"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30" w:name="_Toc236873970"/>
      <w:r>
        <w:rPr>
          <w:rFonts w:ascii="Times New Roman" w:hAnsi="Times New Roman" w:cs="Times New Roman"/>
          <w:b/>
          <w:bCs/>
          <w:sz w:val="30"/>
          <w:szCs w:val="30"/>
          <w:lang w:val="uk-UA"/>
        </w:rPr>
        <w:t>2.6. Оцінка спроможності існуючих надавачів послуги. .</w:t>
      </w:r>
      <w:bookmarkEnd w:id="30"/>
      <w:r>
        <w:rPr>
          <w:rFonts w:ascii="Times New Roman" w:hAnsi="Times New Roman" w:cs="Times New Roman"/>
          <w:b/>
          <w:bCs/>
          <w:sz w:val="30"/>
          <w:szCs w:val="30"/>
          <w:lang w:val="uk-UA"/>
        </w:rPr>
        <w:t xml:space="preserve"> </w:t>
      </w:r>
    </w:p>
    <w:p w14:paraId="34FD2EE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b/>
          <w:bCs/>
          <w:sz w:val="26"/>
          <w:szCs w:val="26"/>
          <w:lang w:val="uk-UA"/>
        </w:rPr>
        <w:t>Вивезення побутових відходів (далі також «ПВ»).</w:t>
      </w:r>
      <w:r>
        <w:rPr>
          <w:rFonts w:ascii="Times New Roman" w:hAnsi="Times New Roman" w:cs="Times New Roman"/>
          <w:sz w:val="26"/>
          <w:szCs w:val="26"/>
          <w:lang w:val="uk-UA"/>
        </w:rPr>
        <w:t xml:space="preserve">  Через поширення </w:t>
      </w:r>
      <w:proofErr w:type="spellStart"/>
      <w:r>
        <w:rPr>
          <w:rFonts w:ascii="Times New Roman" w:hAnsi="Times New Roman" w:cs="Times New Roman"/>
          <w:sz w:val="26"/>
          <w:szCs w:val="26"/>
          <w:lang w:val="uk-UA"/>
        </w:rPr>
        <w:t>самовивозу</w:t>
      </w:r>
      <w:proofErr w:type="spellEnd"/>
      <w:r>
        <w:rPr>
          <w:rFonts w:ascii="Times New Roman" w:hAnsi="Times New Roman" w:cs="Times New Roman"/>
          <w:sz w:val="26"/>
          <w:szCs w:val="26"/>
          <w:lang w:val="uk-UA"/>
        </w:rPr>
        <w:t xml:space="preserve"> побутових відходів неможливо встановити середній обсяг утворення відходів на одного виробника за місцем проживання /навчання/роботи. </w:t>
      </w:r>
    </w:p>
    <w:p w14:paraId="6FFCDE0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Загальні показники норм утворення побутових відходів по Україні коливаються від 250 до 300 кг/рік, однак ці норми розраховуються  включно з </w:t>
      </w:r>
      <w:proofErr w:type="spellStart"/>
      <w:r>
        <w:rPr>
          <w:rFonts w:ascii="Times New Roman" w:hAnsi="Times New Roman" w:cs="Times New Roman"/>
          <w:sz w:val="26"/>
          <w:szCs w:val="26"/>
          <w:lang w:val="uk-UA"/>
        </w:rPr>
        <w:t>біовідходами</w:t>
      </w:r>
      <w:proofErr w:type="spellEnd"/>
      <w:r>
        <w:rPr>
          <w:rFonts w:ascii="Times New Roman" w:hAnsi="Times New Roman" w:cs="Times New Roman"/>
          <w:sz w:val="26"/>
          <w:szCs w:val="26"/>
          <w:lang w:val="uk-UA"/>
        </w:rPr>
        <w:t xml:space="preserve">, призначеними цим планом до компостування, а також з відходами (пополом) від спалення вугілля і дров при використанні пічного опалення, які в умовах обсягової переваги дров над вугіллям використовуються в якості органічних добрив.  Для орієнтовного прогнозу буде використано найменше значення 250 кг/виробника/рік, що є на 100 кг/рік менше за показник, закладений у РПУВ Херсонської області,  з яких 100 кг є чистими </w:t>
      </w:r>
      <w:proofErr w:type="spellStart"/>
      <w:r>
        <w:rPr>
          <w:rFonts w:ascii="Times New Roman" w:hAnsi="Times New Roman" w:cs="Times New Roman"/>
          <w:sz w:val="26"/>
          <w:szCs w:val="26"/>
          <w:lang w:val="uk-UA"/>
        </w:rPr>
        <w:t>біовідходами</w:t>
      </w:r>
      <w:proofErr w:type="spellEnd"/>
      <w:r>
        <w:rPr>
          <w:rFonts w:ascii="Times New Roman" w:hAnsi="Times New Roman" w:cs="Times New Roman"/>
          <w:sz w:val="26"/>
          <w:szCs w:val="26"/>
          <w:lang w:val="uk-UA"/>
        </w:rPr>
        <w:t xml:space="preserve">, придатними до компостування, решта 100 кг – відходи, що підлягають дворівневому сортуванню, вивезенню, обробці, переробці та утилізації. Остання частина відходів </w:t>
      </w:r>
      <w:proofErr w:type="spellStart"/>
      <w:r>
        <w:rPr>
          <w:rFonts w:ascii="Times New Roman" w:hAnsi="Times New Roman" w:cs="Times New Roman"/>
          <w:sz w:val="26"/>
          <w:szCs w:val="26"/>
          <w:lang w:val="uk-UA"/>
        </w:rPr>
        <w:t>складатиметься</w:t>
      </w:r>
      <w:proofErr w:type="spellEnd"/>
      <w:r>
        <w:rPr>
          <w:rFonts w:ascii="Times New Roman" w:hAnsi="Times New Roman" w:cs="Times New Roman"/>
          <w:sz w:val="26"/>
          <w:szCs w:val="26"/>
          <w:lang w:val="uk-UA"/>
        </w:rPr>
        <w:t xml:space="preserve"> передусім із суміші різних видів пластику, включно з переробним (пляшки ПЕТ) і </w:t>
      </w:r>
      <w:proofErr w:type="spellStart"/>
      <w:r>
        <w:rPr>
          <w:rFonts w:ascii="Times New Roman" w:hAnsi="Times New Roman" w:cs="Times New Roman"/>
          <w:sz w:val="26"/>
          <w:szCs w:val="26"/>
          <w:lang w:val="uk-UA"/>
        </w:rPr>
        <w:t>біорозкладним</w:t>
      </w:r>
      <w:proofErr w:type="spellEnd"/>
      <w:r>
        <w:rPr>
          <w:rFonts w:ascii="Times New Roman" w:hAnsi="Times New Roman" w:cs="Times New Roman"/>
          <w:sz w:val="26"/>
          <w:szCs w:val="26"/>
          <w:lang w:val="uk-UA"/>
        </w:rPr>
        <w:t xml:space="preserve"> (частина пакетів), і непереробних та </w:t>
      </w:r>
      <w:proofErr w:type="spellStart"/>
      <w:r>
        <w:rPr>
          <w:rFonts w:ascii="Times New Roman" w:hAnsi="Times New Roman" w:cs="Times New Roman"/>
          <w:sz w:val="26"/>
          <w:szCs w:val="26"/>
          <w:lang w:val="uk-UA"/>
        </w:rPr>
        <w:t>псевдорозкладних</w:t>
      </w:r>
      <w:proofErr w:type="spellEnd"/>
      <w:r>
        <w:rPr>
          <w:rFonts w:ascii="Times New Roman" w:hAnsi="Times New Roman" w:cs="Times New Roman"/>
          <w:sz w:val="26"/>
          <w:szCs w:val="26"/>
          <w:lang w:val="uk-UA"/>
        </w:rPr>
        <w:t xml:space="preserve">: пакетів із </w:t>
      </w:r>
      <w:r>
        <w:rPr>
          <w:rFonts w:ascii="Times New Roman" w:hAnsi="Times New Roman" w:cs="Times New Roman"/>
          <w:sz w:val="26"/>
          <w:szCs w:val="26"/>
          <w:lang w:val="uk-UA"/>
        </w:rPr>
        <w:lastRenderedPageBreak/>
        <w:t xml:space="preserve">пластику і поліетилену,  комбінованих пакувальних матеріалів (ламінованого паперу, ламінованої фольги. Також саме з непереробного пластику виготовляється більшість доступних в Україні сміттєвих пакетів, що виграють у своїх </w:t>
      </w:r>
      <w:proofErr w:type="spellStart"/>
      <w:r>
        <w:rPr>
          <w:rFonts w:ascii="Times New Roman" w:hAnsi="Times New Roman" w:cs="Times New Roman"/>
          <w:sz w:val="26"/>
          <w:szCs w:val="26"/>
          <w:lang w:val="uk-UA"/>
        </w:rPr>
        <w:t>біорозкладних</w:t>
      </w:r>
      <w:proofErr w:type="spellEnd"/>
      <w:r>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uk-UA"/>
        </w:rPr>
        <w:t>крохмалевих</w:t>
      </w:r>
      <w:proofErr w:type="spellEnd"/>
      <w:r>
        <w:rPr>
          <w:rFonts w:ascii="Times New Roman" w:hAnsi="Times New Roman" w:cs="Times New Roman"/>
          <w:sz w:val="26"/>
          <w:szCs w:val="26"/>
          <w:lang w:val="uk-UA"/>
        </w:rPr>
        <w:t xml:space="preserve">) конкурентів за міцністю та вартістю. Всі ці пластикові відходи міститимуть забруднення і домішки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w:t>
      </w:r>
    </w:p>
    <w:p w14:paraId="52DEC6C0"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 нормативними розрахунками станом на 2026 рік, враховуючи фактичну кількість населення в селах, де вивезення є можливим за безпековими критеріями, 546 осіб, громада повинна забезпечити утримання стабільної системи управління побутовими відходами з обсягом утворення побутових відходів 546*250 кг ~ 137 тон/рік (≈2,625 т/тиждень або 0,375 тон/добу). Впровадження компостерів зменшуватиме утворення побутових відходів, що підлягають вивезенню, в поєднанні із повернення жителів, які залишили громаду через обставини війни, дозволить тримати фізичний об’єм цих відходів до ущільнення треба розраховувати із припущення про зниження щільності побутових відходів через зменшення біологічної складової, як відношення зазначеної маси до найменшого значення нормативної щільності відходів, що складає 160 кг/м³. Таким чином загальний добовий обсяг утворення побутових відходів складатиме 0,375 тон/0,16 тон/м³ = 2,344 м³, що дозволятиме працювати на вивозі  раз на тиждень навіть  одній одиниці неспеціалізованого транспорту без попереднього ущільнення відходів. В разі ущільнення сміттєвозами (сміттєвоз АТ FN-GT-8на шасі FOTON AUMARK здатний забезпечити у власному бункері пресування з коефіцієнтом від 3:1 до 5:1) об’єм побутових відходів до вивезення на полігони складатиме менше 0,84 м³ на добу    З урахуванням ТТХ сміттєвозів, розподілу населення  за населеними пунктами, в розділі 4 Плану зроблено розрахунки регулярного вивезення ПВ на всій території громади  з використанням наявних техніки та персоналу.</w:t>
      </w:r>
    </w:p>
    <w:p w14:paraId="477B98A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Потребу в контейнерах в розрізі населених пунктів і сміттєвозах розраховано в таблицях 3.2.1. та 3.4.3. Надання послуги забезпечує комунальне підприємство КП «Широке Дніпро». Його спроможності в частині вивезення ПВ та операцій із ПВ на майбутньому пункті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обробки, переробки та тимчасового зберігання, перевищують поточне охоплення виробників ПВ послугами, і за умови інтенсивного задіяння дозволять охопити все населення в усіх населених пунктах громади. Спроможність комунального підприємства, яке є оператором надання послуги, наведено в табл. 2.6.1</w:t>
      </w:r>
    </w:p>
    <w:p w14:paraId="6B9D1862"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b/>
          <w:bCs/>
          <w:sz w:val="26"/>
          <w:szCs w:val="26"/>
          <w:lang w:val="uk-UA"/>
        </w:rPr>
        <w:t xml:space="preserve">Забезпечення компостерами господарським способом. </w:t>
      </w:r>
      <w:r>
        <w:rPr>
          <w:rFonts w:ascii="Times New Roman" w:hAnsi="Times New Roman" w:cs="Times New Roman"/>
          <w:sz w:val="26"/>
          <w:szCs w:val="26"/>
          <w:lang w:val="uk-UA"/>
        </w:rPr>
        <w:t xml:space="preserve">На відміну від платних послуг із вивезення і обробки/переробки ПВ, оператор яких визначається на конкурсній основі, компостери, що надаватимуться в безоплатну позичку виробникам ПВ, мають бути придбані/побудовані коштом місцевого бюджету. Цей план передбачає пряме доручення сільською військовою Адміністрацією (сільською радою) комунальним підприємствам громади будувати (придбати), розміщувати у виробників і вести балансовий облік компостерів як комунального майна та договірну роботу із виробниками ПВ як із позичальниками компостерів; Виробництво компостерів потребує стандартних пиломатеріалів (брус, рейка, дошка), достатнім класом деревини є найнижчий діловий клас D, простота і стандартизація конструкцій не потребує високої кваліфікації або спеціалізованого обладнання. Комунальне підприємство "Широке Дніпро" (ЄДРПОУ 37138597  , село Високе, вул. Широка, 2), здатне здійснювати на своїх виробничих базах зберігання сировини, весь комплекс робіт із будівництва (розпилювання, </w:t>
      </w:r>
      <w:proofErr w:type="spellStart"/>
      <w:r>
        <w:rPr>
          <w:rFonts w:ascii="Times New Roman" w:hAnsi="Times New Roman" w:cs="Times New Roman"/>
          <w:sz w:val="26"/>
          <w:szCs w:val="26"/>
          <w:lang w:val="uk-UA"/>
        </w:rPr>
        <w:t>олифування</w:t>
      </w:r>
      <w:proofErr w:type="spellEnd"/>
      <w:r>
        <w:rPr>
          <w:rFonts w:ascii="Times New Roman" w:hAnsi="Times New Roman" w:cs="Times New Roman"/>
          <w:sz w:val="26"/>
          <w:szCs w:val="26"/>
          <w:lang w:val="uk-UA"/>
        </w:rPr>
        <w:t xml:space="preserve">, фарбування, формування деталей збірних конструкцій </w:t>
      </w:r>
    </w:p>
    <w:p w14:paraId="04BD6B4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Додаткові операції з управління відходами: додаткове сортування, ущільнення, подрібнення, утилізація, очищення і рекультивація звалищ. </w:t>
      </w:r>
    </w:p>
    <w:p w14:paraId="71C855A2"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Наразі в громаді не існує суб’єктів господарювання із відповідним досвідом і навичками, також не існує необхідного обладнання для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обробки, переробки відходів.</w:t>
      </w:r>
    </w:p>
    <w:p w14:paraId="2D8A0A75"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31" w:name="_bookmark11"/>
      <w:bookmarkStart w:id="32" w:name="_Toc236873971"/>
      <w:bookmarkEnd w:id="31"/>
      <w:r>
        <w:rPr>
          <w:rFonts w:ascii="Times New Roman" w:hAnsi="Times New Roman" w:cs="Times New Roman"/>
          <w:b/>
          <w:bCs/>
          <w:sz w:val="30"/>
          <w:szCs w:val="30"/>
          <w:lang w:val="uk-UA"/>
        </w:rPr>
        <w:lastRenderedPageBreak/>
        <w:t>2.7. Параметри управління відходами та наявна інфраструктура</w:t>
      </w:r>
      <w:bookmarkEnd w:id="32"/>
    </w:p>
    <w:p w14:paraId="23C005D8" w14:textId="77777777" w:rsidR="00AC3E8A" w:rsidRDefault="00000000">
      <w:pPr>
        <w:tabs>
          <w:tab w:val="left" w:pos="851"/>
        </w:tabs>
        <w:spacing w:after="0" w:line="240" w:lineRule="auto"/>
        <w:ind w:right="3" w:firstLine="567"/>
        <w:rPr>
          <w:rFonts w:ascii="Times New Roman" w:hAnsi="Times New Roman" w:cs="Times New Roman"/>
          <w:sz w:val="26"/>
          <w:szCs w:val="26"/>
          <w:lang w:val="uk-UA"/>
        </w:rPr>
      </w:pPr>
      <w:r>
        <w:rPr>
          <w:rFonts w:ascii="Times New Roman" w:hAnsi="Times New Roman" w:cs="Times New Roman"/>
          <w:sz w:val="26"/>
          <w:szCs w:val="26"/>
          <w:lang w:val="uk-UA"/>
        </w:rPr>
        <w:t>Наявні полігони та звалища і їх перспектива за РПУВ наведені в табл. 2.7.1</w:t>
      </w:r>
    </w:p>
    <w:p w14:paraId="18ACF30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до Закону України «Про управління відходами» - побутові відходи - змішані та/або роздільно зібрані відходи від домогосподарств, включаючи відходи паперу, картонну, скла, пластику, деревини, текстилю, металу, упаковки, </w:t>
      </w:r>
      <w:proofErr w:type="spellStart"/>
      <w:r>
        <w:rPr>
          <w:rFonts w:ascii="Times New Roman" w:hAnsi="Times New Roman" w:cs="Times New Roman"/>
          <w:sz w:val="26"/>
          <w:szCs w:val="26"/>
          <w:lang w:val="uk-UA"/>
        </w:rPr>
        <w:t>біовідходи</w:t>
      </w:r>
      <w:proofErr w:type="spellEnd"/>
      <w:r>
        <w:rPr>
          <w:rFonts w:ascii="Times New Roman" w:hAnsi="Times New Roman" w:cs="Times New Roman"/>
          <w:sz w:val="26"/>
          <w:szCs w:val="26"/>
          <w:lang w:val="uk-UA"/>
        </w:rPr>
        <w:t xml:space="preserve">, відходи електричного та електронного обладнання, відходи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z w:val="26"/>
          <w:szCs w:val="26"/>
          <w:lang w:val="uk-UA"/>
        </w:rPr>
        <w:t xml:space="preserve"> та акумуляторів, небезпечні відходи у складі побутових, великогабаритні та ремонтні відходи, а також змішані та/або роздільно зібрані відходи з інших джерел, якщо ці відходи подібні за своїм складом до відходів домогосподарств.</w:t>
      </w:r>
    </w:p>
    <w:p w14:paraId="3DF533C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Побутові відходи не включають відходи промисловості, сільського і лісового господарства, рибальства та аквакультури, резервуарів для септиків, каналізаційних мереж та відходи їх оброблення, включаючи осад стічних вод, транспортні засоби, строк експлуатації яких закінчився, відходи будівництва та знесення, вуличний </w:t>
      </w:r>
      <w:proofErr w:type="spellStart"/>
      <w:r>
        <w:rPr>
          <w:rFonts w:ascii="Times New Roman" w:hAnsi="Times New Roman" w:cs="Times New Roman"/>
          <w:sz w:val="26"/>
          <w:szCs w:val="26"/>
          <w:lang w:val="uk-UA"/>
        </w:rPr>
        <w:t>змет</w:t>
      </w:r>
      <w:proofErr w:type="spellEnd"/>
      <w:r>
        <w:rPr>
          <w:rFonts w:ascii="Times New Roman" w:hAnsi="Times New Roman" w:cs="Times New Roman"/>
          <w:sz w:val="26"/>
          <w:szCs w:val="26"/>
          <w:lang w:val="uk-UA"/>
        </w:rPr>
        <w:t>, медичні відходи.</w:t>
      </w:r>
    </w:p>
    <w:p w14:paraId="02D0556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Згідно з Методичними рекомендаціями з визначення морфологічного складу побутових відходів, затверджених наказом від 03.05.2024 року №409, морфологічний склад побутових відходів рекомендується визначати за такою </w:t>
      </w:r>
      <w:r>
        <w:rPr>
          <w:rFonts w:ascii="Times New Roman" w:hAnsi="Times New Roman" w:cs="Times New Roman"/>
          <w:spacing w:val="-2"/>
          <w:sz w:val="26"/>
          <w:szCs w:val="26"/>
          <w:lang w:val="uk-UA"/>
        </w:rPr>
        <w:t>класифікацією:</w:t>
      </w:r>
    </w:p>
    <w:p w14:paraId="0D6815ED"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папір</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2"/>
          <w:sz w:val="26"/>
          <w:szCs w:val="26"/>
          <w:lang w:val="uk-UA"/>
        </w:rPr>
        <w:t xml:space="preserve"> картон;</w:t>
      </w:r>
    </w:p>
    <w:p w14:paraId="6D1DD49A"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скло;</w:t>
      </w:r>
    </w:p>
    <w:p w14:paraId="2C720EEF"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пластик</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(пластмаси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інші</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полімери);</w:t>
      </w:r>
    </w:p>
    <w:p w14:paraId="2EB3AB63"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деревина;</w:t>
      </w:r>
    </w:p>
    <w:p w14:paraId="3DC2B029"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текстиль;</w:t>
      </w:r>
    </w:p>
    <w:p w14:paraId="70ECDB66"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метали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(чорні</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кольорові);</w:t>
      </w:r>
    </w:p>
    <w:p w14:paraId="49A9D556"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комбінована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упаковка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(упаковка,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яка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може</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містити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собі</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різні поєднання, наприклад картон та метали);</w:t>
      </w:r>
    </w:p>
    <w:p w14:paraId="136A12B2" w14:textId="77777777" w:rsidR="00AC3E8A" w:rsidRDefault="00000000">
      <w:pPr>
        <w:pStyle w:val="af1"/>
        <w:numPr>
          <w:ilvl w:val="0"/>
          <w:numId w:val="6"/>
        </w:numPr>
        <w:tabs>
          <w:tab w:val="left" w:pos="851"/>
          <w:tab w:val="left" w:pos="1767"/>
        </w:tabs>
        <w:spacing w:before="73"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біовідходи</w:t>
      </w:r>
      <w:proofErr w:type="spellEnd"/>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(харчові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овочі,</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фрукти,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 xml:space="preserve">садівництва, відходи від зелених насаджень тощо); </w:t>
      </w:r>
    </w:p>
    <w:p w14:paraId="675BF0F5" w14:textId="77777777" w:rsidR="00AC3E8A" w:rsidRDefault="00000000">
      <w:pPr>
        <w:pStyle w:val="af1"/>
        <w:numPr>
          <w:ilvl w:val="0"/>
          <w:numId w:val="6"/>
        </w:numPr>
        <w:tabs>
          <w:tab w:val="left" w:pos="851"/>
          <w:tab w:val="left" w:pos="1767"/>
        </w:tabs>
        <w:spacing w:before="73"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електричного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електронного</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обладнання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(телефони, комп’ютери, телевізори, холодильники,</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праски, радіопристрої тощо);</w:t>
      </w:r>
    </w:p>
    <w:p w14:paraId="4D37CCFB"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w:t>
      </w:r>
      <w:r>
        <w:rPr>
          <w:rFonts w:ascii="Times New Roman" w:hAnsi="Times New Roman" w:cs="Times New Roman"/>
          <w:spacing w:val="-9"/>
          <w:sz w:val="26"/>
          <w:szCs w:val="26"/>
          <w:lang w:val="uk-UA"/>
        </w:rPr>
        <w:t xml:space="preserve">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акумуляторів</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(пальчикові,</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автомобільні,</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тощо);</w:t>
      </w:r>
    </w:p>
    <w:p w14:paraId="70BF9B30"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небезпечні відходи (тара від розчинників, фарб, ртутні лампи, прострочені</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ліки,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отрута,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хімікати,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гербіциди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пестициди,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засоби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гігієни, памперси, тощо);</w:t>
      </w:r>
    </w:p>
    <w:p w14:paraId="01B170C2"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великогабаритні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побутові</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(меблі,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матраци,</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тощо);</w:t>
      </w:r>
    </w:p>
    <w:p w14:paraId="0F3F80BF"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ремонтні</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побутові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(цегла,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штукатурка,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шпалери,</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тощо);</w:t>
      </w:r>
    </w:p>
    <w:p w14:paraId="123AD0B2" w14:textId="77777777" w:rsidR="00AC3E8A" w:rsidRDefault="00000000">
      <w:pPr>
        <w:pStyle w:val="af1"/>
        <w:numPr>
          <w:ilvl w:val="0"/>
          <w:numId w:val="6"/>
        </w:numPr>
        <w:tabs>
          <w:tab w:val="left" w:pos="851"/>
          <w:tab w:val="left" w:pos="176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залишок</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побутових</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(кістки,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шкіра,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гума</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(шини,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 xml:space="preserve">гумові рукавички тощо), каміння, вуличний </w:t>
      </w:r>
      <w:proofErr w:type="spellStart"/>
      <w:r>
        <w:rPr>
          <w:rFonts w:ascii="Times New Roman" w:hAnsi="Times New Roman" w:cs="Times New Roman"/>
          <w:sz w:val="26"/>
          <w:szCs w:val="26"/>
          <w:lang w:val="uk-UA"/>
        </w:rPr>
        <w:t>змет</w:t>
      </w:r>
      <w:proofErr w:type="spellEnd"/>
      <w:r>
        <w:rPr>
          <w:rFonts w:ascii="Times New Roman" w:hAnsi="Times New Roman" w:cs="Times New Roman"/>
          <w:sz w:val="26"/>
          <w:szCs w:val="26"/>
          <w:lang w:val="uk-UA"/>
        </w:rPr>
        <w:t xml:space="preserve"> тощо).</w:t>
      </w:r>
    </w:p>
    <w:p w14:paraId="7564F4B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Морфологічний</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склад</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сучасних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побутових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значно</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відрізняється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 того, що був кілька десятиліть тому. Останнім часом почалось інтенсивне використання пакувального матеріалу і напівфабрикатів, що призводить до накопичення все більшої кількості не тільки паперу, а й полімерів. Основними факторами, які впливають на зміни у складі відходів є кліматичні умови, рівень життя населення і рівень розвитку ринку вторинної сировини. Крім того, морфологічний склад побутових відходів також залежить від джерела їх утворення. Морфологічний склад відходів значно змінюється не тільки з часом, але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залежить</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того,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якій</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конкретній</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території</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він</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збирається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(регіон,</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місто, сільська місцевість тощо).</w:t>
      </w:r>
    </w:p>
    <w:p w14:paraId="3D0CBED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Сезонні зміни складу ПВ характеризуються збільшенням вмісту харчових відходів з 20-25% навесні, до 40-55% восени, що пов'язано з великою кількістю овочів і фруктів в раціоні харчування населення. Взимку скорочуються відходи деревини та листя з 20 до 7 %. </w:t>
      </w:r>
      <w:r>
        <w:rPr>
          <w:rFonts w:ascii="Times New Roman" w:hAnsi="Times New Roman" w:cs="Times New Roman"/>
          <w:sz w:val="26"/>
          <w:szCs w:val="26"/>
          <w:lang w:val="uk-UA"/>
        </w:rPr>
        <w:lastRenderedPageBreak/>
        <w:t>З урахуванням 90–100 % вологості, відходи можуть</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містити:</w:t>
      </w:r>
      <w:r>
        <w:rPr>
          <w:rFonts w:ascii="Times New Roman" w:hAnsi="Times New Roman" w:cs="Times New Roman"/>
          <w:spacing w:val="-4"/>
          <w:sz w:val="26"/>
          <w:szCs w:val="26"/>
          <w:lang w:val="uk-UA"/>
        </w:rPr>
        <w:t xml:space="preserve"> </w:t>
      </w:r>
      <w:proofErr w:type="spellStart"/>
      <w:r>
        <w:rPr>
          <w:rFonts w:ascii="Times New Roman" w:hAnsi="Times New Roman" w:cs="Times New Roman"/>
          <w:sz w:val="26"/>
          <w:szCs w:val="26"/>
          <w:lang w:val="uk-UA"/>
        </w:rPr>
        <w:t>біовідходи</w:t>
      </w:r>
      <w:proofErr w:type="spellEnd"/>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30</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макулатуру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20</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пластмаси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18</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 відповідно до пори року.</w:t>
      </w:r>
    </w:p>
    <w:p w14:paraId="2D02E88C"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У зв’язку з військовою агресією </w:t>
      </w:r>
      <w:proofErr w:type="spellStart"/>
      <w:r>
        <w:rPr>
          <w:rFonts w:ascii="Times New Roman" w:hAnsi="Times New Roman" w:cs="Times New Roman"/>
          <w:sz w:val="26"/>
          <w:szCs w:val="26"/>
          <w:lang w:val="uk-UA"/>
        </w:rPr>
        <w:t>росії</w:t>
      </w:r>
      <w:proofErr w:type="spellEnd"/>
      <w:r>
        <w:rPr>
          <w:rFonts w:ascii="Times New Roman" w:hAnsi="Times New Roman" w:cs="Times New Roman"/>
          <w:sz w:val="26"/>
          <w:szCs w:val="26"/>
          <w:lang w:val="uk-UA"/>
        </w:rPr>
        <w:t xml:space="preserve"> проти України, відповідно до Закону України «Про захист інтересів суб’єктів подання звітності та інших документів у період дії воєнного стану або стану війни», у період дії воєнного стану або стану війни, а також протягом трьох місяців після його завершення, органи державної статистики призупинили оприлюднення більшості статистичної інформації. Тому, аналіз здійснено на основі даних, наданих Тягинською сільською військовою адміністрацією.</w:t>
      </w:r>
    </w:p>
    <w:p w14:paraId="63A0088A"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Проблематика управління відходами в Україні набула стратегічного значення в контексті реалізації державної екологічної політики, адаптації національного законодавства до вимог Європейського Союзу та переходу до принципів циркулярної економіки. З ухваленням нового Закону України «Про управління відходами» № 2320-IX (чинного з 9 липня 2023 року) система регулювання відходів була докорінно оновлена. Відтепер замість поділу на чотири класи небезпеки (І–IV), що використовувався в попередніх нормативно- правових актах, застосовується поділ на дві категорії:</w:t>
      </w:r>
    </w:p>
    <w:p w14:paraId="0D74937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Небезпечні відходи — ті, що мають одну або більше небезпечних властивостей, визначених у додатку 3 до Закону;</w:t>
      </w:r>
    </w:p>
    <w:p w14:paraId="4C4AF7D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є</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небезпечними</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ті,</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мають</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зазначених</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властивостей. Такий підхід відповідає європейській практиці (Директива 2008/98/ЄС про відходи)</w:t>
      </w:r>
      <w:r>
        <w:rPr>
          <w:rFonts w:ascii="Times New Roman" w:hAnsi="Times New Roman" w:cs="Times New Roman"/>
          <w:spacing w:val="64"/>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67"/>
          <w:sz w:val="26"/>
          <w:szCs w:val="26"/>
          <w:lang w:val="uk-UA"/>
        </w:rPr>
        <w:t xml:space="preserve"> </w:t>
      </w:r>
      <w:r>
        <w:rPr>
          <w:rFonts w:ascii="Times New Roman" w:hAnsi="Times New Roman" w:cs="Times New Roman"/>
          <w:sz w:val="26"/>
          <w:szCs w:val="26"/>
          <w:lang w:val="uk-UA"/>
        </w:rPr>
        <w:t>спрямований</w:t>
      </w:r>
      <w:r>
        <w:rPr>
          <w:rFonts w:ascii="Times New Roman" w:hAnsi="Times New Roman" w:cs="Times New Roman"/>
          <w:spacing w:val="67"/>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66"/>
          <w:sz w:val="26"/>
          <w:szCs w:val="26"/>
          <w:lang w:val="uk-UA"/>
        </w:rPr>
        <w:t xml:space="preserve"> </w:t>
      </w:r>
      <w:r>
        <w:rPr>
          <w:rFonts w:ascii="Times New Roman" w:hAnsi="Times New Roman" w:cs="Times New Roman"/>
          <w:sz w:val="26"/>
          <w:szCs w:val="26"/>
          <w:lang w:val="uk-UA"/>
        </w:rPr>
        <w:t>спрощення</w:t>
      </w:r>
      <w:r>
        <w:rPr>
          <w:rFonts w:ascii="Times New Roman" w:hAnsi="Times New Roman" w:cs="Times New Roman"/>
          <w:spacing w:val="64"/>
          <w:sz w:val="26"/>
          <w:szCs w:val="26"/>
          <w:lang w:val="uk-UA"/>
        </w:rPr>
        <w:t xml:space="preserve"> </w:t>
      </w:r>
      <w:r>
        <w:rPr>
          <w:rFonts w:ascii="Times New Roman" w:hAnsi="Times New Roman" w:cs="Times New Roman"/>
          <w:sz w:val="26"/>
          <w:szCs w:val="26"/>
          <w:lang w:val="uk-UA"/>
        </w:rPr>
        <w:t>класифікації,</w:t>
      </w:r>
      <w:r>
        <w:rPr>
          <w:rFonts w:ascii="Times New Roman" w:hAnsi="Times New Roman" w:cs="Times New Roman"/>
          <w:spacing w:val="66"/>
          <w:sz w:val="26"/>
          <w:szCs w:val="26"/>
          <w:lang w:val="uk-UA"/>
        </w:rPr>
        <w:t xml:space="preserve"> </w:t>
      </w:r>
      <w:r>
        <w:rPr>
          <w:rFonts w:ascii="Times New Roman" w:hAnsi="Times New Roman" w:cs="Times New Roman"/>
          <w:sz w:val="26"/>
          <w:szCs w:val="26"/>
          <w:lang w:val="uk-UA"/>
        </w:rPr>
        <w:t>посилення</w:t>
      </w:r>
      <w:r>
        <w:rPr>
          <w:rFonts w:ascii="Times New Roman" w:hAnsi="Times New Roman" w:cs="Times New Roman"/>
          <w:spacing w:val="66"/>
          <w:sz w:val="26"/>
          <w:szCs w:val="26"/>
          <w:lang w:val="uk-UA"/>
        </w:rPr>
        <w:t xml:space="preserve"> </w:t>
      </w:r>
      <w:r>
        <w:rPr>
          <w:rFonts w:ascii="Times New Roman" w:hAnsi="Times New Roman" w:cs="Times New Roman"/>
          <w:sz w:val="26"/>
          <w:szCs w:val="26"/>
          <w:lang w:val="uk-UA"/>
        </w:rPr>
        <w:t>контролю</w:t>
      </w:r>
      <w:r>
        <w:rPr>
          <w:rFonts w:ascii="Times New Roman" w:hAnsi="Times New Roman" w:cs="Times New Roman"/>
          <w:spacing w:val="66"/>
          <w:sz w:val="26"/>
          <w:szCs w:val="26"/>
          <w:lang w:val="uk-UA"/>
        </w:rPr>
        <w:t xml:space="preserve"> </w:t>
      </w:r>
      <w:r>
        <w:rPr>
          <w:rFonts w:ascii="Times New Roman" w:hAnsi="Times New Roman" w:cs="Times New Roman"/>
          <w:spacing w:val="-5"/>
          <w:sz w:val="26"/>
          <w:szCs w:val="26"/>
          <w:lang w:val="uk-UA"/>
        </w:rPr>
        <w:t>за</w:t>
      </w:r>
      <w:r>
        <w:rPr>
          <w:rFonts w:ascii="Times New Roman" w:hAnsi="Times New Roman" w:cs="Times New Roman"/>
          <w:sz w:val="26"/>
          <w:szCs w:val="26"/>
          <w:lang w:val="uk-UA"/>
        </w:rPr>
        <w:t xml:space="preserve"> токсичними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потоками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гармонізацію</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єдиним</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Національним</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переліком відходів, затвердженим постановою КМУ від 20 жовтня 2023 року №1102.</w:t>
      </w:r>
    </w:p>
    <w:p w14:paraId="73125C8D" w14:textId="77777777" w:rsidR="00AC3E8A" w:rsidRDefault="00000000">
      <w:pPr>
        <w:pStyle w:val="a9"/>
        <w:tabs>
          <w:tab w:val="left" w:pos="851"/>
        </w:tabs>
        <w:spacing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установлює</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нові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принципи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відходами:</w:t>
      </w:r>
    </w:p>
    <w:p w14:paraId="22757394" w14:textId="77777777" w:rsidR="00AC3E8A" w:rsidRDefault="00000000">
      <w:pPr>
        <w:pStyle w:val="af1"/>
        <w:numPr>
          <w:ilvl w:val="0"/>
          <w:numId w:val="7"/>
        </w:numPr>
        <w:tabs>
          <w:tab w:val="left" w:pos="851"/>
          <w:tab w:val="left" w:pos="1581"/>
        </w:tabs>
        <w:spacing w:before="3"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ієрархію</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управління відходами</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(запобігання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 повторне</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 оброблення → інше відновлення → видалення);</w:t>
      </w:r>
    </w:p>
    <w:p w14:paraId="0EDFAD0A" w14:textId="77777777" w:rsidR="00AC3E8A" w:rsidRDefault="00000000">
      <w:pPr>
        <w:pStyle w:val="af1"/>
        <w:numPr>
          <w:ilvl w:val="0"/>
          <w:numId w:val="7"/>
        </w:numPr>
        <w:tabs>
          <w:tab w:val="left" w:pos="851"/>
          <w:tab w:val="left" w:pos="1573"/>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розширену</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відповідальність</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виробника,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який</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відповідає</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за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увесь</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життєвий цикл своєї продукції;</w:t>
      </w:r>
    </w:p>
    <w:p w14:paraId="35FE1BEB" w14:textId="77777777" w:rsidR="00AC3E8A" w:rsidRDefault="00000000">
      <w:pPr>
        <w:pStyle w:val="af1"/>
        <w:numPr>
          <w:ilvl w:val="0"/>
          <w:numId w:val="7"/>
        </w:numPr>
        <w:tabs>
          <w:tab w:val="left" w:pos="851"/>
          <w:tab w:val="left" w:pos="1602"/>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обов’язок декларування небезпечних відходів і звітування про обсяги не </w:t>
      </w:r>
      <w:r>
        <w:rPr>
          <w:rFonts w:ascii="Times New Roman" w:hAnsi="Times New Roman" w:cs="Times New Roman"/>
          <w:spacing w:val="-2"/>
          <w:sz w:val="26"/>
          <w:szCs w:val="26"/>
          <w:lang w:val="uk-UA"/>
        </w:rPr>
        <w:t>небезпечних;</w:t>
      </w:r>
    </w:p>
    <w:p w14:paraId="7081E48E" w14:textId="77777777" w:rsidR="00AC3E8A" w:rsidRDefault="00000000">
      <w:pPr>
        <w:pStyle w:val="af1"/>
        <w:numPr>
          <w:ilvl w:val="0"/>
          <w:numId w:val="7"/>
        </w:numPr>
        <w:tabs>
          <w:tab w:val="left" w:pos="851"/>
          <w:tab w:val="left" w:pos="159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заборону на змішування небезпечних відходів без спеціально визначених </w:t>
      </w:r>
      <w:r>
        <w:rPr>
          <w:rFonts w:ascii="Times New Roman" w:hAnsi="Times New Roman" w:cs="Times New Roman"/>
          <w:spacing w:val="-2"/>
          <w:sz w:val="26"/>
          <w:szCs w:val="26"/>
          <w:lang w:val="uk-UA"/>
        </w:rPr>
        <w:t>умов.</w:t>
      </w:r>
    </w:p>
    <w:p w14:paraId="422A01CA" w14:textId="77777777" w:rsidR="00AC3E8A" w:rsidRDefault="00AC3E8A">
      <w:pPr>
        <w:pStyle w:val="a9"/>
        <w:tabs>
          <w:tab w:val="left" w:pos="851"/>
        </w:tabs>
        <w:spacing w:before="1" w:after="0" w:line="240" w:lineRule="auto"/>
        <w:ind w:left="0" w:right="3" w:firstLine="567"/>
        <w:jc w:val="left"/>
        <w:rPr>
          <w:rFonts w:ascii="Times New Roman" w:hAnsi="Times New Roman" w:cs="Times New Roman"/>
          <w:lang w:val="uk-UA"/>
        </w:rPr>
      </w:pPr>
      <w:bookmarkStart w:id="33" w:name="_bookmark16"/>
      <w:bookmarkStart w:id="34" w:name="_bookmark24"/>
      <w:bookmarkStart w:id="35" w:name="_bookmark34"/>
      <w:bookmarkEnd w:id="33"/>
      <w:bookmarkEnd w:id="34"/>
      <w:bookmarkEnd w:id="35"/>
    </w:p>
    <w:p w14:paraId="609372EE" w14:textId="77777777" w:rsidR="00AC3E8A" w:rsidRDefault="00000000">
      <w:pPr>
        <w:pStyle w:val="1"/>
        <w:tabs>
          <w:tab w:val="left" w:pos="851"/>
        </w:tabs>
        <w:spacing w:before="71" w:after="0" w:line="240" w:lineRule="auto"/>
        <w:ind w:right="3" w:firstLine="567"/>
        <w:jc w:val="center"/>
        <w:rPr>
          <w:rFonts w:ascii="Times New Roman" w:hAnsi="Times New Roman" w:cs="Times New Roman"/>
          <w:b/>
          <w:bCs/>
          <w:sz w:val="32"/>
          <w:szCs w:val="32"/>
          <w:lang w:val="uk-UA"/>
        </w:rPr>
      </w:pPr>
      <w:bookmarkStart w:id="36" w:name="_bookmark35"/>
      <w:bookmarkStart w:id="37" w:name="_Toc236873972"/>
      <w:bookmarkEnd w:id="36"/>
      <w:r>
        <w:rPr>
          <w:rFonts w:ascii="Times New Roman" w:hAnsi="Times New Roman" w:cs="Times New Roman"/>
          <w:b/>
          <w:bCs/>
          <w:sz w:val="32"/>
          <w:szCs w:val="32"/>
          <w:lang w:val="uk-UA"/>
        </w:rPr>
        <w:t>Розділ ІІІ. План заходів управлінням відходами територіальної громади</w:t>
      </w:r>
      <w:bookmarkEnd w:id="37"/>
    </w:p>
    <w:p w14:paraId="13ACF86B"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38" w:name="_bookmark36"/>
      <w:bookmarkStart w:id="39" w:name="_Toc236873973"/>
      <w:bookmarkEnd w:id="38"/>
      <w:r>
        <w:rPr>
          <w:rFonts w:ascii="Times New Roman" w:hAnsi="Times New Roman" w:cs="Times New Roman"/>
          <w:b/>
          <w:bCs/>
          <w:sz w:val="30"/>
          <w:szCs w:val="30"/>
          <w:lang w:val="uk-UA"/>
        </w:rPr>
        <w:t>3.1. Цілі та цільові показники</w:t>
      </w:r>
      <w:bookmarkEnd w:id="39"/>
    </w:p>
    <w:p w14:paraId="6DC2E02F" w14:textId="77777777" w:rsidR="00AC3E8A" w:rsidRDefault="00000000">
      <w:pPr>
        <w:pStyle w:val="a9"/>
        <w:tabs>
          <w:tab w:val="left" w:pos="851"/>
        </w:tabs>
        <w:spacing w:before="32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Цілі місцевого плану та його цільові показники визначаються на основі аналізу поточного стану управління відходами, а також з урахуванням Національного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плану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2033</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Регіонального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плану управління відходами в Херсонській області до 2034 року.</w:t>
      </w:r>
    </w:p>
    <w:p w14:paraId="681F5791"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Цільові</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показники,</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встановлені</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Регіональним</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планом</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відходами в Херсонській області до 2034 року є обов’язковими для перенесення до місцевого плану і можуть бути скориговані лише на підставі обґрунтування, наведеного в місцевому плані. Цільові показники також встановлені Законом України «Про управління відходами» (п. 1 статті 37).</w:t>
      </w:r>
    </w:p>
    <w:p w14:paraId="156F567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Тягинська сільська військова адміністрація забезпечує виконання цільових показників.</w:t>
      </w:r>
    </w:p>
    <w:p w14:paraId="6B556960"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Цілі Місцевого плану управління відходами Тягинської сільської ТГ узгоджуються з цілями Регіонального плану управління відходами в Херсонській області до 2034 року.</w:t>
      </w:r>
    </w:p>
    <w:p w14:paraId="46B866A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До 2035 року передбачено:</w:t>
      </w:r>
    </w:p>
    <w:p w14:paraId="2B4732B1"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забезпечення</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підготовки</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повторного</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4"/>
          <w:sz w:val="26"/>
          <w:szCs w:val="26"/>
          <w:lang w:val="uk-UA"/>
        </w:rPr>
        <w:t xml:space="preserve"> </w:t>
      </w:r>
      <w:proofErr w:type="spellStart"/>
      <w:r>
        <w:rPr>
          <w:rFonts w:ascii="Times New Roman" w:hAnsi="Times New Roman" w:cs="Times New Roman"/>
          <w:sz w:val="26"/>
          <w:szCs w:val="26"/>
          <w:lang w:val="uk-UA"/>
        </w:rPr>
        <w:t>рециклінгу</w:t>
      </w:r>
      <w:proofErr w:type="spellEnd"/>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не менше 75 % побутових відходів відповідних видів: переробний пластик, деревина, скло, папір, металобрухт;</w:t>
      </w:r>
    </w:p>
    <w:p w14:paraId="65708D36"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впровадження розширеної відповідальності виробника (РВВ) до 2030 року для всіх виробників медичних та небезпечних відходів;</w:t>
      </w:r>
    </w:p>
    <w:p w14:paraId="29E63373"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ліквідація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несанкціонованих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сміттєзвалищ, а також наявних полігонів утилізації побутових відходів</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рекультивація</w:t>
      </w:r>
      <w:r>
        <w:rPr>
          <w:rFonts w:ascii="Times New Roman" w:hAnsi="Times New Roman" w:cs="Times New Roman"/>
          <w:spacing w:val="-15"/>
          <w:sz w:val="26"/>
          <w:szCs w:val="26"/>
          <w:lang w:val="uk-UA"/>
        </w:rPr>
        <w:t xml:space="preserve"> </w:t>
      </w:r>
      <w:r>
        <w:rPr>
          <w:rFonts w:ascii="Times New Roman" w:hAnsi="Times New Roman" w:cs="Times New Roman"/>
          <w:spacing w:val="-2"/>
          <w:sz w:val="26"/>
          <w:szCs w:val="26"/>
          <w:lang w:val="uk-UA"/>
        </w:rPr>
        <w:t>територій;</w:t>
      </w:r>
    </w:p>
    <w:p w14:paraId="7F508CA7"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eastAsia="uk-UA"/>
        </w:rPr>
        <w:t xml:space="preserve">Облаштування на колишньому полігоні </w:t>
      </w:r>
      <w:proofErr w:type="spellStart"/>
      <w:r>
        <w:rPr>
          <w:rFonts w:ascii="Times New Roman" w:hAnsi="Times New Roman" w:cs="Times New Roman"/>
          <w:sz w:val="26"/>
          <w:szCs w:val="26"/>
          <w:lang w:val="uk-UA" w:eastAsia="uk-UA"/>
        </w:rPr>
        <w:t>с.Високе</w:t>
      </w:r>
      <w:proofErr w:type="spellEnd"/>
      <w:r>
        <w:rPr>
          <w:rFonts w:ascii="Times New Roman" w:hAnsi="Times New Roman" w:cs="Times New Roman"/>
          <w:sz w:val="26"/>
          <w:szCs w:val="26"/>
          <w:lang w:val="uk-UA" w:eastAsia="uk-UA"/>
        </w:rPr>
        <w:t xml:space="preserve"> пункту </w:t>
      </w:r>
      <w:proofErr w:type="spellStart"/>
      <w:r>
        <w:rPr>
          <w:rFonts w:ascii="Times New Roman" w:hAnsi="Times New Roman" w:cs="Times New Roman"/>
          <w:sz w:val="26"/>
          <w:szCs w:val="26"/>
          <w:lang w:val="uk-UA" w:eastAsia="uk-UA"/>
        </w:rPr>
        <w:t>досортування</w:t>
      </w:r>
      <w:proofErr w:type="spellEnd"/>
      <w:r>
        <w:rPr>
          <w:rFonts w:ascii="Times New Roman" w:hAnsi="Times New Roman" w:cs="Times New Roman"/>
          <w:sz w:val="26"/>
          <w:szCs w:val="26"/>
          <w:lang w:val="uk-UA" w:eastAsia="uk-UA"/>
        </w:rPr>
        <w:t>, обробки та переробки, а також майданчиків для збирання небезпечних відходів;</w:t>
      </w:r>
    </w:p>
    <w:p w14:paraId="5030E69E"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ліквідація запасів відходів будівництва і руйнування, шляхом їх подрібнення і використання в якості будівельної сировини як наповнювач (складова наповнювача) низькосортних і збіднених бетонів, дорожніх корит;</w:t>
      </w:r>
    </w:p>
    <w:p w14:paraId="7F0C104A"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запровадження пілотного проєкту місцевого модульного водоочищення  на рівні населеного пункту.</w:t>
      </w:r>
      <w:r>
        <w:rPr>
          <w:rFonts w:ascii="Times New Roman" w:hAnsi="Times New Roman" w:cs="Times New Roman"/>
          <w:sz w:val="26"/>
          <w:szCs w:val="26"/>
          <w:lang w:val="uk-UA"/>
        </w:rPr>
        <w:t xml:space="preserve"> Цілі та цільові показники МПУВ зокрема в прив’язці до РПУВ, наведені у табл. 3.1.1.</w:t>
      </w:r>
    </w:p>
    <w:p w14:paraId="0CD9DF5F" w14:textId="77777777" w:rsidR="00AC3E8A" w:rsidRDefault="00000000">
      <w:pPr>
        <w:tabs>
          <w:tab w:val="left" w:pos="851"/>
        </w:tabs>
        <w:spacing w:before="313" w:after="0" w:line="240" w:lineRule="auto"/>
        <w:ind w:right="3" w:firstLine="567"/>
        <w:rPr>
          <w:rFonts w:ascii="Times New Roman" w:hAnsi="Times New Roman" w:cs="Times New Roman"/>
          <w:b/>
          <w:bCs/>
          <w:i/>
          <w:sz w:val="26"/>
          <w:szCs w:val="26"/>
          <w:lang w:val="uk-UA"/>
        </w:rPr>
      </w:pPr>
      <w:r>
        <w:rPr>
          <w:rFonts w:ascii="Times New Roman" w:hAnsi="Times New Roman" w:cs="Times New Roman"/>
          <w:b/>
          <w:bCs/>
          <w:i/>
          <w:sz w:val="26"/>
          <w:szCs w:val="26"/>
          <w:lang w:val="uk-UA"/>
        </w:rPr>
        <w:t>Законодавчо</w:t>
      </w:r>
      <w:r>
        <w:rPr>
          <w:rFonts w:ascii="Times New Roman" w:hAnsi="Times New Roman" w:cs="Times New Roman"/>
          <w:b/>
          <w:bCs/>
          <w:i/>
          <w:spacing w:val="-14"/>
          <w:sz w:val="26"/>
          <w:szCs w:val="26"/>
          <w:lang w:val="uk-UA"/>
        </w:rPr>
        <w:t xml:space="preserve"> </w:t>
      </w:r>
      <w:r>
        <w:rPr>
          <w:rFonts w:ascii="Times New Roman" w:hAnsi="Times New Roman" w:cs="Times New Roman"/>
          <w:b/>
          <w:bCs/>
          <w:i/>
          <w:sz w:val="26"/>
          <w:szCs w:val="26"/>
          <w:lang w:val="uk-UA"/>
        </w:rPr>
        <w:t>визначені</w:t>
      </w:r>
      <w:r>
        <w:rPr>
          <w:rFonts w:ascii="Times New Roman" w:hAnsi="Times New Roman" w:cs="Times New Roman"/>
          <w:b/>
          <w:bCs/>
          <w:i/>
          <w:spacing w:val="-11"/>
          <w:sz w:val="26"/>
          <w:szCs w:val="26"/>
          <w:lang w:val="uk-UA"/>
        </w:rPr>
        <w:t xml:space="preserve"> </w:t>
      </w:r>
      <w:r>
        <w:rPr>
          <w:rFonts w:ascii="Times New Roman" w:hAnsi="Times New Roman" w:cs="Times New Roman"/>
          <w:b/>
          <w:bCs/>
          <w:i/>
          <w:sz w:val="26"/>
          <w:szCs w:val="26"/>
          <w:lang w:val="uk-UA"/>
        </w:rPr>
        <w:t>цільові</w:t>
      </w:r>
      <w:r>
        <w:rPr>
          <w:rFonts w:ascii="Times New Roman" w:hAnsi="Times New Roman" w:cs="Times New Roman"/>
          <w:b/>
          <w:bCs/>
          <w:i/>
          <w:spacing w:val="-11"/>
          <w:sz w:val="26"/>
          <w:szCs w:val="26"/>
          <w:lang w:val="uk-UA"/>
        </w:rPr>
        <w:t xml:space="preserve"> </w:t>
      </w:r>
      <w:r>
        <w:rPr>
          <w:rFonts w:ascii="Times New Roman" w:hAnsi="Times New Roman" w:cs="Times New Roman"/>
          <w:b/>
          <w:bCs/>
          <w:i/>
          <w:sz w:val="26"/>
          <w:szCs w:val="26"/>
          <w:lang w:val="uk-UA"/>
        </w:rPr>
        <w:t>показники</w:t>
      </w:r>
      <w:r>
        <w:rPr>
          <w:rFonts w:ascii="Times New Roman" w:hAnsi="Times New Roman" w:cs="Times New Roman"/>
          <w:b/>
          <w:bCs/>
          <w:i/>
          <w:spacing w:val="-11"/>
          <w:sz w:val="26"/>
          <w:szCs w:val="26"/>
          <w:lang w:val="uk-UA"/>
        </w:rPr>
        <w:t xml:space="preserve"> </w:t>
      </w:r>
      <w:r>
        <w:rPr>
          <w:rFonts w:ascii="Times New Roman" w:hAnsi="Times New Roman" w:cs="Times New Roman"/>
          <w:b/>
          <w:bCs/>
          <w:i/>
          <w:sz w:val="26"/>
          <w:szCs w:val="26"/>
          <w:lang w:val="uk-UA"/>
        </w:rPr>
        <w:t>з</w:t>
      </w:r>
      <w:r>
        <w:rPr>
          <w:rFonts w:ascii="Times New Roman" w:hAnsi="Times New Roman" w:cs="Times New Roman"/>
          <w:b/>
          <w:bCs/>
          <w:i/>
          <w:spacing w:val="-12"/>
          <w:sz w:val="26"/>
          <w:szCs w:val="26"/>
          <w:lang w:val="uk-UA"/>
        </w:rPr>
        <w:t xml:space="preserve"> </w:t>
      </w:r>
      <w:r>
        <w:rPr>
          <w:rFonts w:ascii="Times New Roman" w:hAnsi="Times New Roman" w:cs="Times New Roman"/>
          <w:b/>
          <w:bCs/>
          <w:i/>
          <w:sz w:val="26"/>
          <w:szCs w:val="26"/>
          <w:lang w:val="uk-UA"/>
        </w:rPr>
        <w:t>управління</w:t>
      </w:r>
      <w:r>
        <w:rPr>
          <w:rFonts w:ascii="Times New Roman" w:hAnsi="Times New Roman" w:cs="Times New Roman"/>
          <w:b/>
          <w:bCs/>
          <w:i/>
          <w:spacing w:val="-15"/>
          <w:sz w:val="26"/>
          <w:szCs w:val="26"/>
          <w:lang w:val="uk-UA"/>
        </w:rPr>
        <w:t xml:space="preserve"> </w:t>
      </w:r>
      <w:r>
        <w:rPr>
          <w:rFonts w:ascii="Times New Roman" w:hAnsi="Times New Roman" w:cs="Times New Roman"/>
          <w:b/>
          <w:bCs/>
          <w:i/>
          <w:sz w:val="26"/>
          <w:szCs w:val="26"/>
          <w:lang w:val="uk-UA"/>
        </w:rPr>
        <w:t>побутовими</w:t>
      </w:r>
      <w:r>
        <w:rPr>
          <w:rFonts w:ascii="Times New Roman" w:hAnsi="Times New Roman" w:cs="Times New Roman"/>
          <w:b/>
          <w:bCs/>
          <w:i/>
          <w:spacing w:val="-5"/>
          <w:sz w:val="26"/>
          <w:szCs w:val="26"/>
          <w:lang w:val="uk-UA"/>
        </w:rPr>
        <w:t xml:space="preserve"> </w:t>
      </w:r>
      <w:r>
        <w:rPr>
          <w:rFonts w:ascii="Times New Roman" w:hAnsi="Times New Roman" w:cs="Times New Roman"/>
          <w:b/>
          <w:bCs/>
          <w:i/>
          <w:spacing w:val="-2"/>
          <w:sz w:val="26"/>
          <w:szCs w:val="26"/>
          <w:lang w:val="uk-UA"/>
        </w:rPr>
        <w:t>відходами</w:t>
      </w:r>
    </w:p>
    <w:p w14:paraId="1D5AF5F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Законом України «Про управління відходами» (п. 1 Статті 37. Цільові показники з управління побутовими відходами) встановлюються такі цільові показники щодо підготовки до повторного використання та </w:t>
      </w:r>
      <w:proofErr w:type="spellStart"/>
      <w:r>
        <w:rPr>
          <w:rFonts w:ascii="Times New Roman" w:hAnsi="Times New Roman" w:cs="Times New Roman"/>
          <w:sz w:val="26"/>
          <w:szCs w:val="26"/>
          <w:lang w:val="uk-UA"/>
        </w:rPr>
        <w:t>рециклінгу</w:t>
      </w:r>
      <w:proofErr w:type="spellEnd"/>
      <w:r>
        <w:rPr>
          <w:rFonts w:ascii="Times New Roman" w:hAnsi="Times New Roman" w:cs="Times New Roman"/>
          <w:sz w:val="26"/>
          <w:szCs w:val="26"/>
          <w:lang w:val="uk-UA"/>
        </w:rPr>
        <w:t xml:space="preserve"> побутових відходів:</w:t>
      </w:r>
    </w:p>
    <w:p w14:paraId="459BA069" w14:textId="77777777" w:rsidR="00AC3E8A" w:rsidRDefault="00000000">
      <w:pPr>
        <w:pStyle w:val="af1"/>
        <w:numPr>
          <w:ilvl w:val="0"/>
          <w:numId w:val="8"/>
        </w:numPr>
        <w:tabs>
          <w:tab w:val="left" w:pos="851"/>
          <w:tab w:val="left" w:pos="143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2025</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менше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10</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 xml:space="preserve">їх </w:t>
      </w:r>
      <w:r>
        <w:rPr>
          <w:rFonts w:ascii="Times New Roman" w:hAnsi="Times New Roman" w:cs="Times New Roman"/>
          <w:spacing w:val="-4"/>
          <w:sz w:val="26"/>
          <w:szCs w:val="26"/>
          <w:lang w:val="uk-UA"/>
        </w:rPr>
        <w:t>маси;</w:t>
      </w:r>
    </w:p>
    <w:p w14:paraId="7E65AA24" w14:textId="77777777" w:rsidR="00AC3E8A" w:rsidRDefault="00000000">
      <w:pPr>
        <w:pStyle w:val="af1"/>
        <w:numPr>
          <w:ilvl w:val="0"/>
          <w:numId w:val="8"/>
        </w:numPr>
        <w:tabs>
          <w:tab w:val="left" w:pos="851"/>
          <w:tab w:val="left" w:pos="143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2030</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менше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20</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 xml:space="preserve">їх </w:t>
      </w:r>
      <w:r>
        <w:rPr>
          <w:rFonts w:ascii="Times New Roman" w:hAnsi="Times New Roman" w:cs="Times New Roman"/>
          <w:spacing w:val="-4"/>
          <w:sz w:val="26"/>
          <w:szCs w:val="26"/>
          <w:lang w:val="uk-UA"/>
        </w:rPr>
        <w:t>маси;</w:t>
      </w:r>
    </w:p>
    <w:p w14:paraId="1D3D2AA8" w14:textId="77777777" w:rsidR="00AC3E8A" w:rsidRDefault="00000000">
      <w:pPr>
        <w:pStyle w:val="af1"/>
        <w:numPr>
          <w:ilvl w:val="0"/>
          <w:numId w:val="8"/>
        </w:numPr>
        <w:tabs>
          <w:tab w:val="left" w:pos="851"/>
          <w:tab w:val="left" w:pos="1435"/>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2035</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менше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25</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 xml:space="preserve">їх </w:t>
      </w:r>
      <w:r>
        <w:rPr>
          <w:rFonts w:ascii="Times New Roman" w:hAnsi="Times New Roman" w:cs="Times New Roman"/>
          <w:spacing w:val="-4"/>
          <w:sz w:val="26"/>
          <w:szCs w:val="26"/>
          <w:lang w:val="uk-UA"/>
        </w:rPr>
        <w:t>маси;</w:t>
      </w:r>
    </w:p>
    <w:p w14:paraId="4E9A2102" w14:textId="77777777" w:rsidR="00AC3E8A" w:rsidRDefault="00000000">
      <w:pPr>
        <w:pStyle w:val="af1"/>
        <w:numPr>
          <w:ilvl w:val="0"/>
          <w:numId w:val="8"/>
        </w:numPr>
        <w:tabs>
          <w:tab w:val="left" w:pos="851"/>
          <w:tab w:val="left" w:pos="143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2040</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менше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35</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 xml:space="preserve">їх </w:t>
      </w:r>
      <w:r>
        <w:rPr>
          <w:rFonts w:ascii="Times New Roman" w:hAnsi="Times New Roman" w:cs="Times New Roman"/>
          <w:spacing w:val="-4"/>
          <w:sz w:val="26"/>
          <w:szCs w:val="26"/>
          <w:lang w:val="uk-UA"/>
        </w:rPr>
        <w:t>маси.</w:t>
      </w:r>
    </w:p>
    <w:p w14:paraId="09F1297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Національною стратегією управління відходами в Україні до 2030 року передбачаються спеціальні заходи у сфері управління побутовими відходами, виконання яких покладено на органи місцевого самоврядування:</w:t>
      </w:r>
    </w:p>
    <w:p w14:paraId="03D15923" w14:textId="77777777" w:rsidR="00AC3E8A" w:rsidRDefault="00000000">
      <w:pPr>
        <w:pStyle w:val="af1"/>
        <w:numPr>
          <w:ilvl w:val="0"/>
          <w:numId w:val="9"/>
        </w:numPr>
        <w:tabs>
          <w:tab w:val="left" w:pos="851"/>
          <w:tab w:val="left" w:pos="1544"/>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створення органами місцевого самоврядування пунктів роздільного збирання побутових відходів, які забезпечуватимуть збирання та приймання таких видів відходів:</w:t>
      </w:r>
    </w:p>
    <w:p w14:paraId="11553416" w14:textId="77777777" w:rsidR="00AC3E8A" w:rsidRDefault="00000000">
      <w:pPr>
        <w:pStyle w:val="af1"/>
        <w:numPr>
          <w:ilvl w:val="1"/>
          <w:numId w:val="9"/>
        </w:numPr>
        <w:tabs>
          <w:tab w:val="left" w:pos="851"/>
          <w:tab w:val="left" w:pos="1342"/>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небезпечних</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складі</w:t>
      </w:r>
      <w:r>
        <w:rPr>
          <w:rFonts w:ascii="Times New Roman" w:hAnsi="Times New Roman" w:cs="Times New Roman"/>
          <w:spacing w:val="-13"/>
          <w:sz w:val="26"/>
          <w:szCs w:val="26"/>
          <w:lang w:val="uk-UA"/>
        </w:rPr>
        <w:t xml:space="preserve"> </w:t>
      </w:r>
      <w:r>
        <w:rPr>
          <w:rFonts w:ascii="Times New Roman" w:hAnsi="Times New Roman" w:cs="Times New Roman"/>
          <w:spacing w:val="-2"/>
          <w:sz w:val="26"/>
          <w:szCs w:val="26"/>
          <w:lang w:val="uk-UA"/>
        </w:rPr>
        <w:t>побутових;</w:t>
      </w:r>
    </w:p>
    <w:p w14:paraId="0CBBF574" w14:textId="77777777" w:rsidR="00AC3E8A" w:rsidRDefault="00000000">
      <w:pPr>
        <w:pStyle w:val="af1"/>
        <w:numPr>
          <w:ilvl w:val="1"/>
          <w:numId w:val="9"/>
        </w:numPr>
        <w:tabs>
          <w:tab w:val="left" w:pos="851"/>
          <w:tab w:val="left" w:pos="140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великогабаритних</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38"/>
          <w:sz w:val="26"/>
          <w:szCs w:val="26"/>
          <w:lang w:val="uk-UA"/>
        </w:rPr>
        <w:t xml:space="preserve"> </w:t>
      </w:r>
      <w:r>
        <w:rPr>
          <w:rFonts w:ascii="Times New Roman" w:hAnsi="Times New Roman" w:cs="Times New Roman"/>
          <w:sz w:val="26"/>
          <w:szCs w:val="26"/>
          <w:lang w:val="uk-UA"/>
        </w:rPr>
        <w:t>(меблів,</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великих</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речей</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домашнього</w:t>
      </w:r>
      <w:r>
        <w:rPr>
          <w:rFonts w:ascii="Times New Roman" w:hAnsi="Times New Roman" w:cs="Times New Roman"/>
          <w:spacing w:val="39"/>
          <w:sz w:val="26"/>
          <w:szCs w:val="26"/>
          <w:lang w:val="uk-UA"/>
        </w:rPr>
        <w:t xml:space="preserve"> </w:t>
      </w:r>
      <w:r>
        <w:rPr>
          <w:rFonts w:ascii="Times New Roman" w:hAnsi="Times New Roman" w:cs="Times New Roman"/>
          <w:sz w:val="26"/>
          <w:szCs w:val="26"/>
          <w:lang w:val="uk-UA"/>
        </w:rPr>
        <w:t xml:space="preserve">вжитку </w:t>
      </w:r>
      <w:r>
        <w:rPr>
          <w:rFonts w:ascii="Times New Roman" w:hAnsi="Times New Roman" w:cs="Times New Roman"/>
          <w:spacing w:val="-2"/>
          <w:sz w:val="26"/>
          <w:szCs w:val="26"/>
          <w:lang w:val="uk-UA"/>
        </w:rPr>
        <w:t>тощо);</w:t>
      </w:r>
    </w:p>
    <w:p w14:paraId="21C4253B" w14:textId="77777777" w:rsidR="00AC3E8A" w:rsidRDefault="00000000">
      <w:pPr>
        <w:pStyle w:val="af1"/>
        <w:numPr>
          <w:ilvl w:val="1"/>
          <w:numId w:val="9"/>
        </w:numPr>
        <w:tabs>
          <w:tab w:val="left" w:pos="851"/>
          <w:tab w:val="left" w:pos="1342"/>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ресурсоцінних</w:t>
      </w:r>
      <w:proofErr w:type="spellEnd"/>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відходів;</w:t>
      </w:r>
    </w:p>
    <w:p w14:paraId="7CD503D9" w14:textId="77777777" w:rsidR="00AC3E8A" w:rsidRDefault="00000000">
      <w:pPr>
        <w:pStyle w:val="af1"/>
        <w:numPr>
          <w:ilvl w:val="1"/>
          <w:numId w:val="9"/>
        </w:numPr>
        <w:tabs>
          <w:tab w:val="left" w:pos="851"/>
          <w:tab w:val="left" w:pos="146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відходів</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електричного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електронного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обладнання,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 xml:space="preserve">відпрацьованих батарейок,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z w:val="26"/>
          <w:szCs w:val="26"/>
          <w:lang w:val="uk-UA"/>
        </w:rPr>
        <w:t xml:space="preserve"> та акумуляторів;</w:t>
      </w:r>
    </w:p>
    <w:p w14:paraId="13019D9C" w14:textId="77777777" w:rsidR="00AC3E8A" w:rsidRDefault="00000000">
      <w:pPr>
        <w:pStyle w:val="af1"/>
        <w:numPr>
          <w:ilvl w:val="1"/>
          <w:numId w:val="9"/>
        </w:numPr>
        <w:tabs>
          <w:tab w:val="left" w:pos="851"/>
          <w:tab w:val="left" w:pos="1333"/>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садових</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паркових</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відходів</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біологічного</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походження</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(трави,</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листя,</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гілок тощо);</w:t>
      </w:r>
    </w:p>
    <w:p w14:paraId="4008343A" w14:textId="77777777" w:rsidR="00AC3E8A" w:rsidRDefault="00000000">
      <w:pPr>
        <w:pStyle w:val="af1"/>
        <w:numPr>
          <w:ilvl w:val="1"/>
          <w:numId w:val="9"/>
        </w:numPr>
        <w:tabs>
          <w:tab w:val="left" w:pos="851"/>
          <w:tab w:val="left" w:pos="1342"/>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ремонтних</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відходів;</w:t>
      </w:r>
    </w:p>
    <w:p w14:paraId="15C864A6" w14:textId="77777777" w:rsidR="00AC3E8A" w:rsidRDefault="00000000">
      <w:pPr>
        <w:pStyle w:val="af1"/>
        <w:numPr>
          <w:ilvl w:val="0"/>
          <w:numId w:val="9"/>
        </w:numPr>
        <w:tabs>
          <w:tab w:val="left" w:pos="851"/>
          <w:tab w:val="left" w:pos="143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створення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2030</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обласних</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центрах</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мережі</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пунктів збирання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для повторного використання меблів, побутової техніки, одягу та інших товарів, які були у вжитку.</w:t>
      </w:r>
    </w:p>
    <w:p w14:paraId="43C9E40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Національною стратегією управління відходами в Україні до 2030 року </w:t>
      </w:r>
      <w:r>
        <w:rPr>
          <w:rFonts w:ascii="Times New Roman" w:hAnsi="Times New Roman" w:cs="Times New Roman"/>
          <w:spacing w:val="-2"/>
          <w:sz w:val="26"/>
          <w:szCs w:val="26"/>
          <w:lang w:val="uk-UA"/>
        </w:rPr>
        <w:t>передбачається:</w:t>
      </w:r>
    </w:p>
    <w:p w14:paraId="333DFBCC" w14:textId="77777777" w:rsidR="00AC3E8A" w:rsidRDefault="00000000">
      <w:pPr>
        <w:pStyle w:val="af1"/>
        <w:numPr>
          <w:ilvl w:val="1"/>
          <w:numId w:val="9"/>
        </w:numPr>
        <w:tabs>
          <w:tab w:val="left" w:pos="851"/>
          <w:tab w:val="left" w:pos="134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у</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сфері</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будівельно-ремонтних</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робіт</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забезпечити</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функціонування централізованих</w:t>
      </w:r>
      <w:r>
        <w:rPr>
          <w:rFonts w:ascii="Times New Roman" w:hAnsi="Times New Roman" w:cs="Times New Roman"/>
          <w:spacing w:val="40"/>
          <w:sz w:val="26"/>
          <w:szCs w:val="26"/>
          <w:lang w:val="uk-UA"/>
        </w:rPr>
        <w:t xml:space="preserve"> </w:t>
      </w:r>
      <w:proofErr w:type="spellStart"/>
      <w:r>
        <w:rPr>
          <w:rFonts w:ascii="Times New Roman" w:hAnsi="Times New Roman" w:cs="Times New Roman"/>
          <w:sz w:val="26"/>
          <w:szCs w:val="26"/>
          <w:lang w:val="uk-UA"/>
        </w:rPr>
        <w:t>потужностей</w:t>
      </w:r>
      <w:proofErr w:type="spellEnd"/>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оброблення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будівельно-ремонтних</w:t>
      </w:r>
    </w:p>
    <w:p w14:paraId="6BF1825F"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робіт та створення регіональних об’єктів, призначених для приймання та зберігання відходів будівельно-ремонтних робіт;</w:t>
      </w:r>
    </w:p>
    <w:p w14:paraId="2B23585F" w14:textId="77777777" w:rsidR="00AC3E8A" w:rsidRDefault="00000000">
      <w:pPr>
        <w:pStyle w:val="af1"/>
        <w:numPr>
          <w:ilvl w:val="1"/>
          <w:numId w:val="9"/>
        </w:numPr>
        <w:tabs>
          <w:tab w:val="left" w:pos="851"/>
          <w:tab w:val="left" w:pos="134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у</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сфері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електричного</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електронного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створення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власних</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пунктів збирання, де буде організовано прийом різних фракцій роздільно зібраних відходів електричного та електронного обладнання;</w:t>
      </w:r>
    </w:p>
    <w:p w14:paraId="0601F0AF" w14:textId="77777777" w:rsidR="00AC3E8A" w:rsidRDefault="00000000">
      <w:pPr>
        <w:pStyle w:val="af1"/>
        <w:numPr>
          <w:ilvl w:val="1"/>
          <w:numId w:val="9"/>
        </w:numPr>
        <w:tabs>
          <w:tab w:val="left" w:pos="851"/>
          <w:tab w:val="left" w:pos="1402"/>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у сфері відпрацьованих батарейок,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z w:val="26"/>
          <w:szCs w:val="26"/>
          <w:lang w:val="uk-UA"/>
        </w:rPr>
        <w:t xml:space="preserve"> та акумуляторів створення власних, у тому числі мобільних, пунктів збирання відпрацьованих батарейок,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акумуляторів,</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де</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буде</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організовано</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прийом</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різних</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роздільно</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зібраних їх фракцій;</w:t>
      </w:r>
    </w:p>
    <w:p w14:paraId="137B1795" w14:textId="77777777" w:rsidR="00AC3E8A" w:rsidRDefault="00000000">
      <w:pPr>
        <w:pStyle w:val="af1"/>
        <w:numPr>
          <w:ilvl w:val="1"/>
          <w:numId w:val="9"/>
        </w:numPr>
        <w:tabs>
          <w:tab w:val="left" w:pos="851"/>
          <w:tab w:val="left" w:pos="1412"/>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у сфері медичних відходів передбачається запровадження роздільного збирання медичних відходів як мінімум на три потоки: безпечні відходи, аналогічні побутовим відходам; інфекційні відходи і гострі предмети; фармацевтичні відходи з можливістю їх ідентифікації (збереженням упаковок).</w:t>
      </w:r>
    </w:p>
    <w:p w14:paraId="744476D5"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3.2. Опис </w:t>
      </w:r>
      <w:proofErr w:type="spellStart"/>
      <w:r>
        <w:rPr>
          <w:rFonts w:ascii="Times New Roman" w:hAnsi="Times New Roman" w:cs="Times New Roman"/>
          <w:b/>
          <w:bCs/>
          <w:sz w:val="26"/>
          <w:szCs w:val="26"/>
          <w:lang w:val="uk-UA"/>
        </w:rPr>
        <w:t>активностей</w:t>
      </w:r>
      <w:proofErr w:type="spellEnd"/>
      <w:r>
        <w:rPr>
          <w:rFonts w:ascii="Times New Roman" w:hAnsi="Times New Roman" w:cs="Times New Roman"/>
          <w:b/>
          <w:bCs/>
          <w:sz w:val="26"/>
          <w:szCs w:val="26"/>
          <w:lang w:val="uk-UA"/>
        </w:rPr>
        <w:t>, спрямованих на досягнення заявлених цілей МПУВ.</w:t>
      </w:r>
    </w:p>
    <w:p w14:paraId="018FC31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Враховуючи безпекову і демографічну ситуацію в громаді, при плануванні управління відходами застосовано сценарний підхід:</w:t>
      </w:r>
    </w:p>
    <w:p w14:paraId="033B160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Базовий песимістичний сценарій: протягом дії Плану воєнні дії тривають у </w:t>
      </w:r>
      <w:proofErr w:type="spellStart"/>
      <w:r>
        <w:rPr>
          <w:rFonts w:ascii="Times New Roman" w:hAnsi="Times New Roman" w:cs="Times New Roman"/>
          <w:sz w:val="26"/>
          <w:szCs w:val="26"/>
          <w:lang w:val="uk-UA"/>
        </w:rPr>
        <w:t>т.ч</w:t>
      </w:r>
      <w:proofErr w:type="spellEnd"/>
      <w:r>
        <w:rPr>
          <w:rFonts w:ascii="Times New Roman" w:hAnsi="Times New Roman" w:cs="Times New Roman"/>
          <w:sz w:val="26"/>
          <w:szCs w:val="26"/>
          <w:lang w:val="uk-UA"/>
        </w:rPr>
        <w:t xml:space="preserve">. з низькою інтенсивністю, це призведе до неможливості жодної діяльності з відновлення житла, соціальної та інженерної інфраструктури в прибережних населених пунктах громади і навколо них, так само з безпекової причини і через </w:t>
      </w:r>
      <w:proofErr w:type="spellStart"/>
      <w:r>
        <w:rPr>
          <w:rFonts w:ascii="Times New Roman" w:hAnsi="Times New Roman" w:cs="Times New Roman"/>
          <w:sz w:val="26"/>
          <w:szCs w:val="26"/>
          <w:lang w:val="uk-UA"/>
        </w:rPr>
        <w:t>невідновлення</w:t>
      </w:r>
      <w:proofErr w:type="spellEnd"/>
      <w:r>
        <w:rPr>
          <w:rFonts w:ascii="Times New Roman" w:hAnsi="Times New Roman" w:cs="Times New Roman"/>
          <w:sz w:val="26"/>
          <w:szCs w:val="26"/>
          <w:lang w:val="uk-UA"/>
        </w:rPr>
        <w:t xml:space="preserve"> інфраструктури та житла не відбудеться повернення ВПО і осіб, які перебувають під спеціальним захистом в країнах ЄС. </w:t>
      </w:r>
    </w:p>
    <w:p w14:paraId="0CC9D76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оптимістичний сценарій: припинення бойових дій зокрема і в повітрі, фізичне втілення проєктів із відновлення, умови для повернення ВПО і біженців з-за кордону. </w:t>
      </w:r>
    </w:p>
    <w:p w14:paraId="36585D5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За базового сценарію єдина частина громади, де є можливість і практична потреба планувати управління відходами – </w:t>
      </w:r>
      <w:proofErr w:type="spellStart"/>
      <w:r>
        <w:rPr>
          <w:rFonts w:ascii="Times New Roman" w:hAnsi="Times New Roman" w:cs="Times New Roman"/>
          <w:sz w:val="26"/>
          <w:szCs w:val="26"/>
          <w:lang w:val="uk-UA"/>
        </w:rPr>
        <w:t>Високівський</w:t>
      </w:r>
      <w:proofErr w:type="spellEnd"/>
      <w:r>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uk-UA"/>
        </w:rPr>
        <w:t>старостинський</w:t>
      </w:r>
      <w:proofErr w:type="spellEnd"/>
      <w:r>
        <w:rPr>
          <w:rFonts w:ascii="Times New Roman" w:hAnsi="Times New Roman" w:cs="Times New Roman"/>
          <w:sz w:val="26"/>
          <w:szCs w:val="26"/>
          <w:lang w:val="uk-UA"/>
        </w:rPr>
        <w:t xml:space="preserve"> округ. Його виділено в окремий хаб і зроблено розрахунки пункту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обробки, переробки (ТДОПТЗ) шляхом переобладнання місцевого полігону, а також розміщення компостерів у домогосподарствах сіл старостинського округу. </w:t>
      </w:r>
    </w:p>
    <w:p w14:paraId="7702C86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За оптимістичного сценарію окрім описаної вище динаміки відновлення і повернення, з’явиться можливість втілити заходи Регіонального плану управління відходами, а саме відбудувати </w:t>
      </w:r>
      <w:proofErr w:type="spellStart"/>
      <w:r>
        <w:rPr>
          <w:rFonts w:ascii="Times New Roman" w:hAnsi="Times New Roman" w:cs="Times New Roman"/>
          <w:sz w:val="26"/>
          <w:szCs w:val="26"/>
          <w:lang w:val="uk-UA"/>
        </w:rPr>
        <w:t>Бериславську</w:t>
      </w:r>
      <w:proofErr w:type="spellEnd"/>
      <w:r>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uk-UA"/>
        </w:rPr>
        <w:t>сортувально</w:t>
      </w:r>
      <w:proofErr w:type="spellEnd"/>
      <w:r>
        <w:rPr>
          <w:rFonts w:ascii="Times New Roman" w:hAnsi="Times New Roman" w:cs="Times New Roman"/>
          <w:sz w:val="26"/>
          <w:szCs w:val="26"/>
          <w:lang w:val="uk-UA"/>
        </w:rPr>
        <w:t xml:space="preserve">-переробну станцію (СПС), призначену для прийому відходів зокрема з Тягинської громади. До облаштування за межами громади передбаченого регіональним ПУВ кластерного полігону, відсортовані ПВ, що підлягають утилізації, підлягатимуть тимчасовому зберіганню на </w:t>
      </w:r>
      <w:proofErr w:type="spellStart"/>
      <w:r>
        <w:rPr>
          <w:rFonts w:ascii="Times New Roman" w:hAnsi="Times New Roman" w:cs="Times New Roman"/>
          <w:sz w:val="26"/>
          <w:szCs w:val="26"/>
          <w:lang w:val="uk-UA"/>
        </w:rPr>
        <w:t>Високівському</w:t>
      </w:r>
      <w:proofErr w:type="spellEnd"/>
      <w:r>
        <w:rPr>
          <w:rFonts w:ascii="Times New Roman" w:hAnsi="Times New Roman" w:cs="Times New Roman"/>
          <w:sz w:val="26"/>
          <w:szCs w:val="26"/>
          <w:lang w:val="uk-UA"/>
        </w:rPr>
        <w:t xml:space="preserve"> ПДОПТЗ.</w:t>
      </w:r>
    </w:p>
    <w:p w14:paraId="40CEA4FB" w14:textId="77777777" w:rsidR="00AC3E8A" w:rsidRDefault="00000000">
      <w:pPr>
        <w:pStyle w:val="a9"/>
        <w:numPr>
          <w:ilvl w:val="0"/>
          <w:numId w:val="10"/>
        </w:numPr>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Очікувані результати виконання Плану за продовження базового сценарію: 100% охоплення виробників побутових відходів (ПВ) – фізичних і юридичних осіб у </w:t>
      </w:r>
      <w:proofErr w:type="spellStart"/>
      <w:r>
        <w:rPr>
          <w:rFonts w:ascii="Times New Roman" w:hAnsi="Times New Roman" w:cs="Times New Roman"/>
          <w:b/>
          <w:bCs/>
          <w:sz w:val="26"/>
          <w:szCs w:val="26"/>
          <w:lang w:val="uk-UA"/>
        </w:rPr>
        <w:t>Високівському</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старостинському</w:t>
      </w:r>
      <w:proofErr w:type="spellEnd"/>
      <w:r>
        <w:rPr>
          <w:rFonts w:ascii="Times New Roman" w:hAnsi="Times New Roman" w:cs="Times New Roman"/>
          <w:b/>
          <w:bCs/>
          <w:sz w:val="26"/>
          <w:szCs w:val="26"/>
          <w:lang w:val="uk-UA"/>
        </w:rPr>
        <w:t xml:space="preserve"> окрузі, договірними відносинами щодо їх зобов’язань із первинного сортування та компостування і отримання обов’язкових платних послуг із вивезення попередньо відсортованих ПВ та подальшого </w:t>
      </w:r>
      <w:proofErr w:type="spellStart"/>
      <w:r>
        <w:rPr>
          <w:rFonts w:ascii="Times New Roman" w:hAnsi="Times New Roman" w:cs="Times New Roman"/>
          <w:b/>
          <w:bCs/>
          <w:sz w:val="26"/>
          <w:szCs w:val="26"/>
          <w:lang w:val="uk-UA"/>
        </w:rPr>
        <w:t>досортування</w:t>
      </w:r>
      <w:proofErr w:type="spellEnd"/>
      <w:r>
        <w:rPr>
          <w:rFonts w:ascii="Times New Roman" w:hAnsi="Times New Roman" w:cs="Times New Roman"/>
          <w:b/>
          <w:bCs/>
          <w:sz w:val="26"/>
          <w:szCs w:val="26"/>
          <w:lang w:val="uk-UA"/>
        </w:rPr>
        <w:t>, обробки, переробки, утилізації.</w:t>
      </w:r>
    </w:p>
    <w:p w14:paraId="529C0660"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Буде розроблено єдиний типовий договір між операторами послуг з управління ПВ для фізичних осіб із розрахунком тарифу на 1 фізичну особу на місяць. Суб’єктами договорів будуть: власники/співвласники/відповідальні наймачі житла; окремо буде передбачено нерегулярні послуги з вивезення небезпечних відходів у розрізі їх видів по мірі їх створення. Також буде розроблено і суцільно укладено з представниками домогосподарств старостинського округу договори безоплатної позички на розміщення компостерів із зобов’язанням компостувати </w:t>
      </w:r>
      <w:proofErr w:type="spellStart"/>
      <w:r>
        <w:rPr>
          <w:rFonts w:ascii="Times New Roman" w:hAnsi="Times New Roman" w:cs="Times New Roman"/>
          <w:sz w:val="26"/>
          <w:szCs w:val="26"/>
          <w:lang w:val="uk-UA"/>
        </w:rPr>
        <w:t>біовідходи</w:t>
      </w:r>
      <w:proofErr w:type="spellEnd"/>
      <w:r>
        <w:rPr>
          <w:rFonts w:ascii="Times New Roman" w:hAnsi="Times New Roman" w:cs="Times New Roman"/>
          <w:sz w:val="26"/>
          <w:szCs w:val="26"/>
          <w:lang w:val="uk-UA"/>
        </w:rPr>
        <w:t xml:space="preserve">. Для договору буде розраховано, обговорено за допомогою публічних консультацій і затверджено тариф на послуги з вивезення,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переробки і обробки твердих побутових відходів. В тариф будуть включені витрати з амортизації придбаних (побудованих) контейнерів, заготовлених компостерів, лінії з додаткового сортування (сепарації) ПВ в пункті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також прямі витрати з вивезення за нижченаведеним маршрутом, загальновиробничі, адміністративні витрати і рентабельність суб’єкта надання послуг. </w:t>
      </w:r>
    </w:p>
    <w:p w14:paraId="46AD7EDF"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Скорочення в морфологічному складі побутових відходів (ПВ) біологічної складової за вагою з 80 до 10% за рахунок впровадження двоетапного сортування і суцільного </w:t>
      </w:r>
      <w:r>
        <w:rPr>
          <w:rFonts w:ascii="Times New Roman" w:hAnsi="Times New Roman" w:cs="Times New Roman"/>
          <w:sz w:val="26"/>
          <w:szCs w:val="26"/>
          <w:lang w:val="uk-UA"/>
        </w:rPr>
        <w:lastRenderedPageBreak/>
        <w:t>компостування органічних відходів на двох рівнях: виробників ПВ і надавачів послуг з управління ПВ;</w:t>
      </w:r>
    </w:p>
    <w:p w14:paraId="08E8FD5E"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скорочення</w:t>
      </w:r>
      <w:r>
        <w:rPr>
          <w:rFonts w:ascii="Times New Roman" w:hAnsi="Times New Roman" w:cs="Times New Roman"/>
          <w:spacing w:val="28"/>
          <w:sz w:val="26"/>
          <w:szCs w:val="26"/>
          <w:lang w:val="uk-UA"/>
        </w:rPr>
        <w:t xml:space="preserve"> </w:t>
      </w:r>
      <w:r>
        <w:rPr>
          <w:rFonts w:ascii="Times New Roman" w:hAnsi="Times New Roman" w:cs="Times New Roman"/>
          <w:sz w:val="26"/>
          <w:szCs w:val="26"/>
          <w:lang w:val="uk-UA"/>
        </w:rPr>
        <w:t>обсягів</w:t>
      </w:r>
      <w:r>
        <w:rPr>
          <w:rFonts w:ascii="Times New Roman" w:hAnsi="Times New Roman" w:cs="Times New Roman"/>
          <w:spacing w:val="30"/>
          <w:sz w:val="26"/>
          <w:szCs w:val="26"/>
          <w:lang w:val="uk-UA"/>
        </w:rPr>
        <w:t xml:space="preserve"> </w:t>
      </w:r>
      <w:r>
        <w:rPr>
          <w:rFonts w:ascii="Times New Roman" w:hAnsi="Times New Roman" w:cs="Times New Roman"/>
          <w:sz w:val="26"/>
          <w:szCs w:val="26"/>
          <w:lang w:val="uk-UA"/>
        </w:rPr>
        <w:t>захоронення</w:t>
      </w:r>
      <w:r>
        <w:rPr>
          <w:rFonts w:ascii="Times New Roman" w:hAnsi="Times New Roman" w:cs="Times New Roman"/>
          <w:spacing w:val="30"/>
          <w:sz w:val="26"/>
          <w:szCs w:val="26"/>
          <w:lang w:val="uk-UA"/>
        </w:rPr>
        <w:t xml:space="preserve"> </w:t>
      </w:r>
      <w:r>
        <w:rPr>
          <w:rFonts w:ascii="Times New Roman" w:hAnsi="Times New Roman" w:cs="Times New Roman"/>
          <w:sz w:val="26"/>
          <w:szCs w:val="26"/>
          <w:lang w:val="uk-UA"/>
        </w:rPr>
        <w:t>ПВ</w:t>
      </w:r>
      <w:r>
        <w:rPr>
          <w:rFonts w:ascii="Times New Roman" w:hAnsi="Times New Roman" w:cs="Times New Roman"/>
          <w:spacing w:val="28"/>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29"/>
          <w:sz w:val="26"/>
          <w:szCs w:val="26"/>
          <w:lang w:val="uk-UA"/>
        </w:rPr>
        <w:t xml:space="preserve"> </w:t>
      </w:r>
      <w:r>
        <w:rPr>
          <w:rFonts w:ascii="Times New Roman" w:hAnsi="Times New Roman" w:cs="Times New Roman"/>
          <w:sz w:val="26"/>
          <w:szCs w:val="26"/>
          <w:lang w:val="uk-UA"/>
        </w:rPr>
        <w:t>рівня</w:t>
      </w:r>
      <w:r>
        <w:rPr>
          <w:rFonts w:ascii="Times New Roman" w:hAnsi="Times New Roman" w:cs="Times New Roman"/>
          <w:spacing w:val="29"/>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28"/>
          <w:sz w:val="26"/>
          <w:szCs w:val="26"/>
          <w:lang w:val="uk-UA"/>
        </w:rPr>
        <w:t xml:space="preserve"> </w:t>
      </w:r>
      <w:r>
        <w:rPr>
          <w:rFonts w:ascii="Times New Roman" w:hAnsi="Times New Roman" w:cs="Times New Roman"/>
          <w:sz w:val="26"/>
          <w:szCs w:val="26"/>
          <w:lang w:val="uk-UA"/>
        </w:rPr>
        <w:t>більше 30 % від загального обсягу утворення;</w:t>
      </w:r>
    </w:p>
    <w:p w14:paraId="6D4CB625"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забезпечення</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підготовки</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повторного</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4"/>
          <w:sz w:val="26"/>
          <w:szCs w:val="26"/>
          <w:lang w:val="uk-UA"/>
        </w:rPr>
        <w:t xml:space="preserve"> </w:t>
      </w:r>
      <w:proofErr w:type="spellStart"/>
      <w:r>
        <w:rPr>
          <w:rFonts w:ascii="Times New Roman" w:hAnsi="Times New Roman" w:cs="Times New Roman"/>
          <w:sz w:val="26"/>
          <w:szCs w:val="26"/>
          <w:lang w:val="uk-UA"/>
        </w:rPr>
        <w:t>рециклінгу</w:t>
      </w:r>
      <w:proofErr w:type="spellEnd"/>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не менше 75 % ПВ відповідних видів: переробний пластик, деревина, скло, папір, металобрухт;</w:t>
      </w:r>
    </w:p>
    <w:p w14:paraId="32F48FB8"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впровадження системи розширеної відповідальності виробника (РВВ) до 2030 року; </w:t>
      </w:r>
    </w:p>
    <w:p w14:paraId="6B3A5D6F"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391F5220"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drawing>
          <wp:inline distT="0" distB="0" distL="0" distR="0" wp14:anchorId="431090CF" wp14:editId="6D903508">
            <wp:extent cx="6843395" cy="5207000"/>
            <wp:effectExtent l="0" t="0" r="0" b="0"/>
            <wp:docPr id="98326403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64033" name="Рисунок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6843395" cy="5207000"/>
                    </a:xfrm>
                    <a:prstGeom prst="rect">
                      <a:avLst/>
                    </a:prstGeom>
                    <a:noFill/>
                    <a:ln>
                      <a:noFill/>
                    </a:ln>
                  </pic:spPr>
                </pic:pic>
              </a:graphicData>
            </a:graphic>
          </wp:inline>
        </w:drawing>
      </w:r>
    </w:p>
    <w:p w14:paraId="019E778F" w14:textId="77777777" w:rsidR="00AC3E8A" w:rsidRDefault="00000000">
      <w:pPr>
        <w:pStyle w:val="af1"/>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lastRenderedPageBreak/>
        <w:drawing>
          <wp:inline distT="0" distB="0" distL="0" distR="0" wp14:anchorId="504F59F5" wp14:editId="0F3AF522">
            <wp:extent cx="6843395" cy="5897245"/>
            <wp:effectExtent l="0" t="0" r="0" b="8255"/>
            <wp:docPr id="21472148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14843" name="Рисунок 1"/>
                    <pic:cNvPicPr>
                      <a:picLocks noChangeAspect="1"/>
                    </pic:cNvPicPr>
                  </pic:nvPicPr>
                  <pic:blipFill>
                    <a:blip r:embed="rId26"/>
                    <a:stretch>
                      <a:fillRect/>
                    </a:stretch>
                  </pic:blipFill>
                  <pic:spPr>
                    <a:xfrm>
                      <a:off x="0" y="0"/>
                      <a:ext cx="6843395" cy="5897245"/>
                    </a:xfrm>
                    <a:prstGeom prst="rect">
                      <a:avLst/>
                    </a:prstGeom>
                  </pic:spPr>
                </pic:pic>
              </a:graphicData>
            </a:graphic>
          </wp:inline>
        </w:drawing>
      </w:r>
    </w:p>
    <w:p w14:paraId="375D6BF0"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lastRenderedPageBreak/>
        <w:drawing>
          <wp:inline distT="0" distB="0" distL="0" distR="0" wp14:anchorId="63DAC6C2" wp14:editId="5B07DD29">
            <wp:extent cx="6843395" cy="4170045"/>
            <wp:effectExtent l="0" t="0" r="0" b="1905"/>
            <wp:docPr id="12722513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51346" name="Рисунок 1"/>
                    <pic:cNvPicPr>
                      <a:picLocks noChangeAspect="1"/>
                    </pic:cNvPicPr>
                  </pic:nvPicPr>
                  <pic:blipFill>
                    <a:blip r:embed="rId27"/>
                    <a:stretch>
                      <a:fillRect/>
                    </a:stretch>
                  </pic:blipFill>
                  <pic:spPr>
                    <a:xfrm>
                      <a:off x="0" y="0"/>
                      <a:ext cx="6843395" cy="4170045"/>
                    </a:xfrm>
                    <a:prstGeom prst="rect">
                      <a:avLst/>
                    </a:prstGeom>
                  </pic:spPr>
                </pic:pic>
              </a:graphicData>
            </a:graphic>
          </wp:inline>
        </w:drawing>
      </w:r>
    </w:p>
    <w:p w14:paraId="16029881"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7CA1424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Мал</w:t>
      </w:r>
      <w:proofErr w:type="spellEnd"/>
      <w:r>
        <w:rPr>
          <w:rFonts w:ascii="Times New Roman" w:hAnsi="Times New Roman" w:cs="Times New Roman"/>
          <w:sz w:val="26"/>
          <w:szCs w:val="26"/>
          <w:lang w:val="uk-UA"/>
        </w:rPr>
        <w:t>. 3.2.1. Схема вивезення ПВ База КП «Широке Дніпро» (</w:t>
      </w:r>
      <w:proofErr w:type="spellStart"/>
      <w:r>
        <w:rPr>
          <w:rFonts w:ascii="Times New Roman" w:hAnsi="Times New Roman" w:cs="Times New Roman"/>
          <w:sz w:val="26"/>
          <w:szCs w:val="26"/>
          <w:lang w:val="uk-UA"/>
        </w:rPr>
        <w:t>с.Високе</w:t>
      </w:r>
      <w:proofErr w:type="spellEnd"/>
      <w:r>
        <w:rPr>
          <w:rFonts w:ascii="Times New Roman" w:hAnsi="Times New Roman" w:cs="Times New Roman"/>
          <w:sz w:val="26"/>
          <w:szCs w:val="26"/>
          <w:lang w:val="uk-UA"/>
        </w:rPr>
        <w:t xml:space="preserve">, вул. Широка,2) →Вірівка(5 майданчиків)→Матросівка (1 майданчик)→Львівські </w:t>
      </w:r>
      <w:proofErr w:type="spellStart"/>
      <w:r>
        <w:rPr>
          <w:rFonts w:ascii="Times New Roman" w:hAnsi="Times New Roman" w:cs="Times New Roman"/>
          <w:sz w:val="26"/>
          <w:szCs w:val="26"/>
          <w:lang w:val="uk-UA"/>
        </w:rPr>
        <w:t>Отруби</w:t>
      </w:r>
      <w:proofErr w:type="spellEnd"/>
      <w:r>
        <w:rPr>
          <w:rFonts w:ascii="Times New Roman" w:hAnsi="Times New Roman" w:cs="Times New Roman"/>
          <w:sz w:val="26"/>
          <w:szCs w:val="26"/>
          <w:lang w:val="uk-UA"/>
        </w:rPr>
        <w:t xml:space="preserve"> (2 майданчики) →Таврійське (1 майданчик) →Високе (27 майданчиків) → Пункт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обробки, переробки і тимчасового зберігання (колишній полігон </w:t>
      </w:r>
      <w:proofErr w:type="spellStart"/>
      <w:r>
        <w:rPr>
          <w:rFonts w:ascii="Times New Roman" w:hAnsi="Times New Roman" w:cs="Times New Roman"/>
          <w:sz w:val="26"/>
          <w:szCs w:val="26"/>
          <w:lang w:val="uk-UA"/>
        </w:rPr>
        <w:t>с.Високе</w:t>
      </w:r>
      <w:proofErr w:type="spellEnd"/>
      <w:r>
        <w:rPr>
          <w:rFonts w:ascii="Times New Roman" w:hAnsi="Times New Roman" w:cs="Times New Roman"/>
          <w:sz w:val="26"/>
          <w:szCs w:val="26"/>
          <w:lang w:val="uk-UA"/>
        </w:rPr>
        <w:t xml:space="preserve">) →База КП «Широке Дніпро»;  Разом 36 майданчиків, довжина </w:t>
      </w:r>
      <w:proofErr w:type="spellStart"/>
      <w:r>
        <w:rPr>
          <w:rFonts w:ascii="Times New Roman" w:hAnsi="Times New Roman" w:cs="Times New Roman"/>
          <w:sz w:val="26"/>
          <w:szCs w:val="26"/>
          <w:lang w:val="uk-UA"/>
        </w:rPr>
        <w:t>зворотнього</w:t>
      </w:r>
      <w:proofErr w:type="spellEnd"/>
      <w:r>
        <w:rPr>
          <w:rFonts w:ascii="Times New Roman" w:hAnsi="Times New Roman" w:cs="Times New Roman"/>
          <w:sz w:val="26"/>
          <w:szCs w:val="26"/>
          <w:lang w:val="uk-UA"/>
        </w:rPr>
        <w:t xml:space="preserve"> маршруту 38,93 км.</w:t>
      </w:r>
    </w:p>
    <w:p w14:paraId="5178D7EA"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Оптимальним є комбінування контейнерів за їх об’ємом на майданчиках залежно від кількості виробників ПВ на найближчій до відповідного майданчику відстані. Однак задіяні за таких умов переважно великі контейнери об’ємом 1100 л, як і середні об’ємом 660 л, потребують механічного (автоматичного) перевантаження, що своєю чергою вимагає придбання громадою спеціалізованого сміттєвозу, або обладнання неспеціалізованого транспорту (тракторного </w:t>
      </w:r>
      <w:proofErr w:type="spellStart"/>
      <w:r>
        <w:rPr>
          <w:rFonts w:ascii="Times New Roman" w:hAnsi="Times New Roman" w:cs="Times New Roman"/>
          <w:sz w:val="26"/>
          <w:szCs w:val="26"/>
          <w:lang w:val="uk-UA"/>
        </w:rPr>
        <w:t>причіпу</w:t>
      </w:r>
      <w:proofErr w:type="spellEnd"/>
      <w:r>
        <w:rPr>
          <w:rFonts w:ascii="Times New Roman" w:hAnsi="Times New Roman" w:cs="Times New Roman"/>
          <w:sz w:val="26"/>
          <w:szCs w:val="26"/>
          <w:lang w:val="uk-UA"/>
        </w:rPr>
        <w:t>) підйомним механізмом. Тому внаслідок вивчення громадської думки та враховуючи невизначеність обсягів фінансування, розроблено два варіанти заповнення контейнерних майданчиків під механічне і ручне перезавантаження, результати у таблиці 3.2.1</w:t>
      </w:r>
    </w:p>
    <w:p w14:paraId="24000D57" w14:textId="77777777" w:rsidR="00AC3E8A" w:rsidRDefault="00000000">
      <w:pPr>
        <w:pStyle w:val="a9"/>
        <w:numPr>
          <w:ilvl w:val="0"/>
          <w:numId w:val="10"/>
        </w:numPr>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Додатково за оптимістичного сценарію:</w:t>
      </w:r>
    </w:p>
    <w:p w14:paraId="310C9A93"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ліквідація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несанкціонованих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сміттєзвалищ, а також 4 з 5 наявних полігонів утилізації ПВ</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рекультивація</w:t>
      </w:r>
      <w:r>
        <w:rPr>
          <w:rFonts w:ascii="Times New Roman" w:hAnsi="Times New Roman" w:cs="Times New Roman"/>
          <w:spacing w:val="-15"/>
          <w:sz w:val="26"/>
          <w:szCs w:val="26"/>
          <w:lang w:val="uk-UA"/>
        </w:rPr>
        <w:t xml:space="preserve"> </w:t>
      </w:r>
      <w:r>
        <w:rPr>
          <w:rFonts w:ascii="Times New Roman" w:hAnsi="Times New Roman" w:cs="Times New Roman"/>
          <w:spacing w:val="-2"/>
          <w:sz w:val="26"/>
          <w:szCs w:val="26"/>
          <w:lang w:val="uk-UA"/>
        </w:rPr>
        <w:t>територій;</w:t>
      </w:r>
    </w:p>
    <w:p w14:paraId="4B92B652"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повна ліквідація запасів будівельних відходів, що виникли і накопичились внаслідок бойових дій на території громади, шляхом відсортування придатних до спеціалізованого </w:t>
      </w:r>
      <w:proofErr w:type="spellStart"/>
      <w:r>
        <w:rPr>
          <w:rFonts w:ascii="Times New Roman" w:hAnsi="Times New Roman" w:cs="Times New Roman"/>
          <w:spacing w:val="-2"/>
          <w:sz w:val="26"/>
          <w:szCs w:val="26"/>
          <w:lang w:val="uk-UA"/>
        </w:rPr>
        <w:t>рециклінгу</w:t>
      </w:r>
      <w:proofErr w:type="spellEnd"/>
      <w:r>
        <w:rPr>
          <w:rFonts w:ascii="Times New Roman" w:hAnsi="Times New Roman" w:cs="Times New Roman"/>
          <w:spacing w:val="-2"/>
          <w:sz w:val="26"/>
          <w:szCs w:val="26"/>
          <w:lang w:val="uk-UA"/>
        </w:rPr>
        <w:t xml:space="preserve"> компонентів (скло, металобрухт, утеплювач), подрібнення залишків і використання в якості будівельної сировини як наповнювач (складова наповнювача) низькосортних і збіднених бетонів, дорожніх корит;</w:t>
      </w:r>
    </w:p>
    <w:p w14:paraId="5669351D"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запровадження пілотного проєкту місцевого модульного водоочищення  на рівні населеного пункту.</w:t>
      </w:r>
    </w:p>
    <w:p w14:paraId="1D2784C3"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spacing w:val="-2"/>
          <w:sz w:val="26"/>
          <w:szCs w:val="26"/>
          <w:lang w:val="uk-UA"/>
        </w:rPr>
      </w:pPr>
      <w:r>
        <w:rPr>
          <w:rFonts w:ascii="Times New Roman" w:hAnsi="Times New Roman" w:cs="Times New Roman"/>
          <w:spacing w:val="-2"/>
          <w:sz w:val="26"/>
          <w:szCs w:val="26"/>
          <w:lang w:val="uk-UA"/>
        </w:rPr>
        <w:t xml:space="preserve">Пропоновані схеми розміщення контейнерних майданчиків та прокладання маршрутів із вивезення ПВ на Бериславський </w:t>
      </w:r>
      <w:proofErr w:type="spellStart"/>
      <w:r>
        <w:rPr>
          <w:rFonts w:ascii="Times New Roman" w:hAnsi="Times New Roman" w:cs="Times New Roman"/>
          <w:spacing w:val="-2"/>
          <w:sz w:val="26"/>
          <w:szCs w:val="26"/>
          <w:lang w:val="uk-UA"/>
        </w:rPr>
        <w:t>сміттєсортувально</w:t>
      </w:r>
      <w:proofErr w:type="spellEnd"/>
      <w:r>
        <w:rPr>
          <w:rFonts w:ascii="Times New Roman" w:hAnsi="Times New Roman" w:cs="Times New Roman"/>
          <w:spacing w:val="-2"/>
          <w:sz w:val="26"/>
          <w:szCs w:val="26"/>
          <w:lang w:val="uk-UA"/>
        </w:rPr>
        <w:t>-переробний центр із населених пунктів прибережної частини громади:</w:t>
      </w:r>
    </w:p>
    <w:p w14:paraId="101CDD8C"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3E6BF9E2" w14:textId="77777777" w:rsidR="00AC3E8A" w:rsidRDefault="00000000">
      <w:pPr>
        <w:pStyle w:val="a9"/>
        <w:numPr>
          <w:ilvl w:val="0"/>
          <w:numId w:val="5"/>
        </w:numPr>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drawing>
          <wp:inline distT="0" distB="0" distL="0" distR="0" wp14:anchorId="57BC622F" wp14:editId="710F7B50">
            <wp:extent cx="6084570" cy="4838700"/>
            <wp:effectExtent l="0" t="0" r="0" b="0"/>
            <wp:docPr id="211826395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63956" name="Рисунок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103690" cy="4854293"/>
                    </a:xfrm>
                    <a:prstGeom prst="rect">
                      <a:avLst/>
                    </a:prstGeom>
                    <a:noFill/>
                    <a:ln>
                      <a:noFill/>
                    </a:ln>
                  </pic:spPr>
                </pic:pic>
              </a:graphicData>
            </a:graphic>
          </wp:inline>
        </w:drawing>
      </w:r>
    </w:p>
    <w:p w14:paraId="4F5E2B8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Мал</w:t>
      </w:r>
      <w:proofErr w:type="spellEnd"/>
      <w:r>
        <w:rPr>
          <w:rFonts w:ascii="Times New Roman" w:hAnsi="Times New Roman" w:cs="Times New Roman"/>
          <w:sz w:val="26"/>
          <w:szCs w:val="26"/>
          <w:lang w:val="uk-UA"/>
        </w:rPr>
        <w:t xml:space="preserve">.  3.2.2.   Схема вивезення ПВ Тягинка – Бериславська </w:t>
      </w:r>
      <w:proofErr w:type="spellStart"/>
      <w:r>
        <w:rPr>
          <w:rFonts w:ascii="Times New Roman" w:hAnsi="Times New Roman" w:cs="Times New Roman"/>
          <w:sz w:val="26"/>
          <w:szCs w:val="26"/>
          <w:lang w:val="uk-UA"/>
        </w:rPr>
        <w:t>сміттесортувальна</w:t>
      </w:r>
      <w:proofErr w:type="spellEnd"/>
      <w:r>
        <w:rPr>
          <w:rFonts w:ascii="Times New Roman" w:hAnsi="Times New Roman" w:cs="Times New Roman"/>
          <w:sz w:val="26"/>
          <w:szCs w:val="26"/>
          <w:lang w:val="uk-UA"/>
        </w:rPr>
        <w:t xml:space="preserve"> лінія. Південний хаб. Фрагмент 1 схема руху сміттєвоза і попереднє розташування контейнерних майданчиків в </w:t>
      </w:r>
      <w:proofErr w:type="spellStart"/>
      <w:r>
        <w:rPr>
          <w:rFonts w:ascii="Times New Roman" w:hAnsi="Times New Roman" w:cs="Times New Roman"/>
          <w:sz w:val="26"/>
          <w:szCs w:val="26"/>
          <w:lang w:val="uk-UA"/>
        </w:rPr>
        <w:t>Тягинці</w:t>
      </w:r>
      <w:proofErr w:type="spellEnd"/>
      <w:r>
        <w:rPr>
          <w:rFonts w:ascii="Times New Roman" w:hAnsi="Times New Roman" w:cs="Times New Roman"/>
          <w:sz w:val="26"/>
          <w:szCs w:val="26"/>
          <w:lang w:val="uk-UA"/>
        </w:rPr>
        <w:t xml:space="preserve">. </w:t>
      </w:r>
    </w:p>
    <w:p w14:paraId="6AB84DAD"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drawing>
          <wp:inline distT="0" distB="0" distL="0" distR="0" wp14:anchorId="79FAAEE2" wp14:editId="21141A00">
            <wp:extent cx="6033135" cy="2865755"/>
            <wp:effectExtent l="0" t="0" r="5715" b="0"/>
            <wp:docPr id="95974855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555" name="Рисунок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6048262" cy="2873008"/>
                    </a:xfrm>
                    <a:prstGeom prst="rect">
                      <a:avLst/>
                    </a:prstGeom>
                    <a:noFill/>
                    <a:ln>
                      <a:noFill/>
                    </a:ln>
                  </pic:spPr>
                </pic:pic>
              </a:graphicData>
            </a:graphic>
          </wp:inline>
        </w:drawing>
      </w:r>
    </w:p>
    <w:p w14:paraId="3B88E72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Мал</w:t>
      </w:r>
      <w:proofErr w:type="spellEnd"/>
      <w:r>
        <w:rPr>
          <w:rFonts w:ascii="Times New Roman" w:hAnsi="Times New Roman" w:cs="Times New Roman"/>
          <w:sz w:val="26"/>
          <w:szCs w:val="26"/>
          <w:lang w:val="uk-UA"/>
        </w:rPr>
        <w:t xml:space="preserve">.  3.2.3.   Схема вивезення ПВ Тягинка – Бериславська </w:t>
      </w:r>
      <w:proofErr w:type="spellStart"/>
      <w:r>
        <w:rPr>
          <w:rFonts w:ascii="Times New Roman" w:hAnsi="Times New Roman" w:cs="Times New Roman"/>
          <w:sz w:val="26"/>
          <w:szCs w:val="26"/>
          <w:lang w:val="uk-UA"/>
        </w:rPr>
        <w:t>сміттесортувальна</w:t>
      </w:r>
      <w:proofErr w:type="spellEnd"/>
      <w:r>
        <w:rPr>
          <w:rFonts w:ascii="Times New Roman" w:hAnsi="Times New Roman" w:cs="Times New Roman"/>
          <w:sz w:val="26"/>
          <w:szCs w:val="26"/>
          <w:lang w:val="uk-UA"/>
        </w:rPr>
        <w:t xml:space="preserve"> лінія. Південний хаб. Фрагмент 2 схема руху сміттєвоза і попереднє розташування контейнерних майданчиків у </w:t>
      </w:r>
      <w:proofErr w:type="spellStart"/>
      <w:r>
        <w:rPr>
          <w:rFonts w:ascii="Times New Roman" w:hAnsi="Times New Roman" w:cs="Times New Roman"/>
          <w:sz w:val="26"/>
          <w:szCs w:val="26"/>
          <w:lang w:val="uk-UA"/>
        </w:rPr>
        <w:t>Львовому</w:t>
      </w:r>
      <w:proofErr w:type="spellEnd"/>
      <w:r>
        <w:rPr>
          <w:rFonts w:ascii="Times New Roman" w:hAnsi="Times New Roman" w:cs="Times New Roman"/>
          <w:sz w:val="26"/>
          <w:szCs w:val="26"/>
          <w:lang w:val="uk-UA"/>
        </w:rPr>
        <w:t xml:space="preserve"> і Ольгівці. </w:t>
      </w:r>
    </w:p>
    <w:p w14:paraId="0E197075"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lastRenderedPageBreak/>
        <w:drawing>
          <wp:inline distT="0" distB="0" distL="0" distR="0" wp14:anchorId="1B363C42" wp14:editId="0AB263AE">
            <wp:extent cx="6111875" cy="2892425"/>
            <wp:effectExtent l="0" t="0" r="3175" b="3175"/>
            <wp:docPr id="174607761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77618" name="Рисунок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6125439" cy="2898798"/>
                    </a:xfrm>
                    <a:prstGeom prst="rect">
                      <a:avLst/>
                    </a:prstGeom>
                    <a:noFill/>
                    <a:ln>
                      <a:noFill/>
                    </a:ln>
                  </pic:spPr>
                </pic:pic>
              </a:graphicData>
            </a:graphic>
          </wp:inline>
        </w:drawing>
      </w:r>
    </w:p>
    <w:p w14:paraId="00FBFA72"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Мал</w:t>
      </w:r>
      <w:proofErr w:type="spellEnd"/>
      <w:r>
        <w:rPr>
          <w:rFonts w:ascii="Times New Roman" w:hAnsi="Times New Roman" w:cs="Times New Roman"/>
          <w:sz w:val="26"/>
          <w:szCs w:val="26"/>
          <w:lang w:val="uk-UA"/>
        </w:rPr>
        <w:t xml:space="preserve">.  3.2.4.   Схема вивезення ПВ Тягинка – Бериславська </w:t>
      </w:r>
      <w:proofErr w:type="spellStart"/>
      <w:r>
        <w:rPr>
          <w:rFonts w:ascii="Times New Roman" w:hAnsi="Times New Roman" w:cs="Times New Roman"/>
          <w:sz w:val="26"/>
          <w:szCs w:val="26"/>
          <w:lang w:val="uk-UA"/>
        </w:rPr>
        <w:t>сміттесортувальна</w:t>
      </w:r>
      <w:proofErr w:type="spellEnd"/>
      <w:r>
        <w:rPr>
          <w:rFonts w:ascii="Times New Roman" w:hAnsi="Times New Roman" w:cs="Times New Roman"/>
          <w:sz w:val="26"/>
          <w:szCs w:val="26"/>
          <w:lang w:val="uk-UA"/>
        </w:rPr>
        <w:t xml:space="preserve"> лінія. Південний хаб. Фрагмент 3 схема руху сміттєвоза і попереднє розташування контейнерних майданчиків у </w:t>
      </w:r>
      <w:proofErr w:type="spellStart"/>
      <w:r>
        <w:rPr>
          <w:rFonts w:ascii="Times New Roman" w:hAnsi="Times New Roman" w:cs="Times New Roman"/>
          <w:sz w:val="26"/>
          <w:szCs w:val="26"/>
          <w:lang w:val="uk-UA"/>
        </w:rPr>
        <w:t>Бургунці</w:t>
      </w:r>
      <w:proofErr w:type="spellEnd"/>
      <w:r>
        <w:rPr>
          <w:rFonts w:ascii="Times New Roman" w:hAnsi="Times New Roman" w:cs="Times New Roman"/>
          <w:sz w:val="26"/>
          <w:szCs w:val="26"/>
          <w:lang w:val="uk-UA"/>
        </w:rPr>
        <w:t xml:space="preserve">. </w:t>
      </w:r>
    </w:p>
    <w:p w14:paraId="5DC394E5"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drawing>
          <wp:inline distT="0" distB="0" distL="0" distR="0" wp14:anchorId="78A6CA6C" wp14:editId="31B084A0">
            <wp:extent cx="6177280" cy="2945130"/>
            <wp:effectExtent l="0" t="0" r="0" b="7620"/>
            <wp:docPr id="189195276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52760" name="Рисунок 4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6193746" cy="2953480"/>
                    </a:xfrm>
                    <a:prstGeom prst="rect">
                      <a:avLst/>
                    </a:prstGeom>
                    <a:noFill/>
                    <a:ln>
                      <a:noFill/>
                    </a:ln>
                  </pic:spPr>
                </pic:pic>
              </a:graphicData>
            </a:graphic>
          </wp:inline>
        </w:drawing>
      </w:r>
    </w:p>
    <w:p w14:paraId="3333F8D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Мал</w:t>
      </w:r>
      <w:proofErr w:type="spellEnd"/>
      <w:r>
        <w:rPr>
          <w:rFonts w:ascii="Times New Roman" w:hAnsi="Times New Roman" w:cs="Times New Roman"/>
          <w:sz w:val="26"/>
          <w:szCs w:val="26"/>
          <w:lang w:val="uk-UA"/>
        </w:rPr>
        <w:t xml:space="preserve">.  3.2.5.   Схема вивезення ПВ Тягинка – Бериславська </w:t>
      </w:r>
      <w:proofErr w:type="spellStart"/>
      <w:r>
        <w:rPr>
          <w:rFonts w:ascii="Times New Roman" w:hAnsi="Times New Roman" w:cs="Times New Roman"/>
          <w:sz w:val="26"/>
          <w:szCs w:val="26"/>
          <w:lang w:val="uk-UA"/>
        </w:rPr>
        <w:t>сміттєсортувальна</w:t>
      </w:r>
      <w:proofErr w:type="spellEnd"/>
      <w:r>
        <w:rPr>
          <w:rFonts w:ascii="Times New Roman" w:hAnsi="Times New Roman" w:cs="Times New Roman"/>
          <w:sz w:val="26"/>
          <w:szCs w:val="26"/>
          <w:lang w:val="uk-UA"/>
        </w:rPr>
        <w:t xml:space="preserve"> лінія. Південний хаб. Фрагмент 4 схема руху сміттєвоза і попереднє розташування контейнерних майданчиків у Миколаївці і </w:t>
      </w:r>
      <w:proofErr w:type="spellStart"/>
      <w:r>
        <w:rPr>
          <w:rFonts w:ascii="Times New Roman" w:hAnsi="Times New Roman" w:cs="Times New Roman"/>
          <w:sz w:val="26"/>
          <w:szCs w:val="26"/>
          <w:lang w:val="uk-UA"/>
        </w:rPr>
        <w:t>Одрадокам’янці</w:t>
      </w:r>
      <w:proofErr w:type="spellEnd"/>
      <w:r>
        <w:rPr>
          <w:rFonts w:ascii="Times New Roman" w:hAnsi="Times New Roman" w:cs="Times New Roman"/>
          <w:sz w:val="26"/>
          <w:szCs w:val="26"/>
          <w:lang w:val="uk-UA"/>
        </w:rPr>
        <w:t>.</w:t>
      </w:r>
    </w:p>
    <w:p w14:paraId="6BDE721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proofErr w:type="spellStart"/>
      <w:r>
        <w:rPr>
          <w:rFonts w:ascii="Times New Roman" w:hAnsi="Times New Roman" w:cs="Times New Roman"/>
          <w:sz w:val="26"/>
          <w:szCs w:val="26"/>
          <w:lang w:val="uk-UA"/>
        </w:rPr>
        <w:t>Одрадокам’янка</w:t>
      </w:r>
      <w:proofErr w:type="spellEnd"/>
      <w:r>
        <w:rPr>
          <w:rFonts w:ascii="Times New Roman" w:hAnsi="Times New Roman" w:cs="Times New Roman"/>
          <w:sz w:val="26"/>
          <w:szCs w:val="26"/>
          <w:lang w:val="uk-UA"/>
        </w:rPr>
        <w:t xml:space="preserve"> 11 майданчиків; Миколаївка 3 майданчики; </w:t>
      </w:r>
      <w:proofErr w:type="spellStart"/>
      <w:r>
        <w:rPr>
          <w:rFonts w:ascii="Times New Roman" w:hAnsi="Times New Roman" w:cs="Times New Roman"/>
          <w:sz w:val="26"/>
          <w:szCs w:val="26"/>
          <w:lang w:val="uk-UA"/>
        </w:rPr>
        <w:t>Бургунка</w:t>
      </w:r>
      <w:proofErr w:type="spellEnd"/>
      <w:r>
        <w:rPr>
          <w:rFonts w:ascii="Times New Roman" w:hAnsi="Times New Roman" w:cs="Times New Roman"/>
          <w:sz w:val="26"/>
          <w:szCs w:val="26"/>
          <w:lang w:val="uk-UA"/>
        </w:rPr>
        <w:t xml:space="preserve"> 6 майданчиків, Ольгівка 7 майданчиків, Львове 9 майданчиків, Тягинка 7 майданчиків, разом  43, довжина зворотного маршруту 121,3 км.</w:t>
      </w:r>
    </w:p>
    <w:p w14:paraId="4FCC1E0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Майданчики   облаштовуються по мірі повернення громадян і відновлення житла,  їх укомплектованість контейнерами є гнучкою і починається з одного євро контейнера об’ємом 0,36 м³  на кожний майданчик. В  разі виникнення потреби  в розміщенні більшої кількості  контейнерів, маршрут стає нездоланним  протягом робочого дня як для екіпажу, так і для  фізичного об’єму сміттєвоза, відтак потребуватиме розбивки на дві складових і використання відповідно двох </w:t>
      </w:r>
    </w:p>
    <w:p w14:paraId="64A97AAA" w14:textId="77777777" w:rsidR="00AC3E8A" w:rsidRDefault="00AC3E8A">
      <w:pPr>
        <w:tabs>
          <w:tab w:val="left" w:pos="851"/>
        </w:tabs>
        <w:spacing w:after="0" w:line="240" w:lineRule="auto"/>
        <w:ind w:right="3" w:firstLine="567"/>
        <w:jc w:val="center"/>
        <w:rPr>
          <w:rFonts w:ascii="Times New Roman" w:hAnsi="Times New Roman" w:cs="Times New Roman"/>
          <w:b/>
          <w:bCs/>
          <w:i/>
          <w:sz w:val="28"/>
          <w:lang w:val="uk-UA"/>
        </w:rPr>
      </w:pPr>
    </w:p>
    <w:p w14:paraId="54D3B076" w14:textId="77777777" w:rsidR="00AC3E8A" w:rsidRDefault="00000000">
      <w:pPr>
        <w:tabs>
          <w:tab w:val="left" w:pos="851"/>
        </w:tabs>
        <w:spacing w:after="0" w:line="240" w:lineRule="auto"/>
        <w:ind w:right="3" w:firstLine="567"/>
        <w:jc w:val="center"/>
        <w:rPr>
          <w:rFonts w:ascii="Times New Roman" w:hAnsi="Times New Roman" w:cs="Times New Roman"/>
          <w:b/>
          <w:bCs/>
          <w:i/>
          <w:sz w:val="26"/>
          <w:szCs w:val="26"/>
          <w:lang w:val="uk-UA"/>
        </w:rPr>
      </w:pPr>
      <w:r>
        <w:rPr>
          <w:rFonts w:ascii="Times New Roman" w:hAnsi="Times New Roman" w:cs="Times New Roman"/>
          <w:b/>
          <w:bCs/>
          <w:i/>
          <w:sz w:val="28"/>
          <w:lang w:val="uk-UA"/>
        </w:rPr>
        <w:t xml:space="preserve">З.3. </w:t>
      </w:r>
      <w:r>
        <w:rPr>
          <w:rFonts w:ascii="Times New Roman" w:hAnsi="Times New Roman" w:cs="Times New Roman"/>
          <w:b/>
          <w:bCs/>
          <w:i/>
          <w:sz w:val="26"/>
          <w:szCs w:val="26"/>
          <w:lang w:val="uk-UA"/>
        </w:rPr>
        <w:t>Запобігання</w:t>
      </w:r>
      <w:r>
        <w:rPr>
          <w:rFonts w:ascii="Times New Roman" w:hAnsi="Times New Roman" w:cs="Times New Roman"/>
          <w:b/>
          <w:bCs/>
          <w:i/>
          <w:spacing w:val="-11"/>
          <w:sz w:val="26"/>
          <w:szCs w:val="26"/>
          <w:lang w:val="uk-UA"/>
        </w:rPr>
        <w:t xml:space="preserve"> </w:t>
      </w:r>
      <w:r>
        <w:rPr>
          <w:rFonts w:ascii="Times New Roman" w:hAnsi="Times New Roman" w:cs="Times New Roman"/>
          <w:b/>
          <w:bCs/>
          <w:i/>
          <w:sz w:val="26"/>
          <w:szCs w:val="26"/>
          <w:lang w:val="uk-UA"/>
        </w:rPr>
        <w:t>утворенню</w:t>
      </w:r>
      <w:r>
        <w:rPr>
          <w:rFonts w:ascii="Times New Roman" w:hAnsi="Times New Roman" w:cs="Times New Roman"/>
          <w:b/>
          <w:bCs/>
          <w:i/>
          <w:spacing w:val="-11"/>
          <w:sz w:val="26"/>
          <w:szCs w:val="26"/>
          <w:lang w:val="uk-UA"/>
        </w:rPr>
        <w:t xml:space="preserve"> </w:t>
      </w:r>
      <w:r>
        <w:rPr>
          <w:rFonts w:ascii="Times New Roman" w:hAnsi="Times New Roman" w:cs="Times New Roman"/>
          <w:b/>
          <w:bCs/>
          <w:i/>
          <w:spacing w:val="-2"/>
          <w:sz w:val="26"/>
          <w:szCs w:val="26"/>
          <w:lang w:val="uk-UA"/>
        </w:rPr>
        <w:t>відходів</w:t>
      </w:r>
    </w:p>
    <w:p w14:paraId="58257D80"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Обсяги утворення побутових відходів та їх склад визначаються переважно структурою споживання населення, основним управлінським механізмом, що застосовується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цій</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сфері</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lastRenderedPageBreak/>
        <w:t>є</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інформаційно-просвітницька</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діяльність,</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 xml:space="preserve">спрямована на пропаганду ощадливого споживання та застосування відповідних методів та </w:t>
      </w:r>
      <w:r>
        <w:rPr>
          <w:rFonts w:ascii="Times New Roman" w:hAnsi="Times New Roman" w:cs="Times New Roman"/>
          <w:spacing w:val="-2"/>
          <w:sz w:val="26"/>
          <w:szCs w:val="26"/>
          <w:lang w:val="uk-UA"/>
        </w:rPr>
        <w:t>підходів.</w:t>
      </w:r>
    </w:p>
    <w:p w14:paraId="314C812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якості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запобігання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утворенню</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розглядається</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запровадження</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 xml:space="preserve">(або розширення використання) індивідуального компостування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у приватних домогосподарствах місцевості, компостування у закладах харчування,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а</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також</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пропаганда</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скорочення</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пакувальних</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інших виробів з паперу та полімерів.</w:t>
      </w:r>
    </w:p>
    <w:p w14:paraId="5F036CFD" w14:textId="77777777" w:rsidR="00AC3E8A" w:rsidRDefault="00000000">
      <w:pPr>
        <w:tabs>
          <w:tab w:val="left" w:pos="851"/>
        </w:tabs>
        <w:spacing w:after="0" w:line="240" w:lineRule="auto"/>
        <w:ind w:right="3" w:firstLine="567"/>
        <w:jc w:val="center"/>
        <w:rPr>
          <w:rFonts w:ascii="Times New Roman" w:hAnsi="Times New Roman" w:cs="Times New Roman"/>
          <w:b/>
          <w:bCs/>
          <w:i/>
          <w:sz w:val="26"/>
          <w:szCs w:val="26"/>
          <w:lang w:val="uk-UA"/>
        </w:rPr>
      </w:pPr>
      <w:r>
        <w:rPr>
          <w:rFonts w:ascii="Times New Roman" w:hAnsi="Times New Roman" w:cs="Times New Roman"/>
          <w:b/>
          <w:bCs/>
          <w:i/>
          <w:sz w:val="26"/>
          <w:szCs w:val="26"/>
          <w:lang w:val="uk-UA"/>
        </w:rPr>
        <w:t>3.4. Організація</w:t>
      </w:r>
      <w:r>
        <w:rPr>
          <w:rFonts w:ascii="Times New Roman" w:hAnsi="Times New Roman" w:cs="Times New Roman"/>
          <w:b/>
          <w:bCs/>
          <w:i/>
          <w:spacing w:val="-9"/>
          <w:sz w:val="26"/>
          <w:szCs w:val="26"/>
          <w:lang w:val="uk-UA"/>
        </w:rPr>
        <w:t xml:space="preserve"> </w:t>
      </w:r>
      <w:r>
        <w:rPr>
          <w:rFonts w:ascii="Times New Roman" w:hAnsi="Times New Roman" w:cs="Times New Roman"/>
          <w:b/>
          <w:bCs/>
          <w:i/>
          <w:sz w:val="26"/>
          <w:szCs w:val="26"/>
          <w:lang w:val="uk-UA"/>
        </w:rPr>
        <w:t>системи</w:t>
      </w:r>
      <w:r>
        <w:rPr>
          <w:rFonts w:ascii="Times New Roman" w:hAnsi="Times New Roman" w:cs="Times New Roman"/>
          <w:b/>
          <w:bCs/>
          <w:i/>
          <w:spacing w:val="-8"/>
          <w:sz w:val="26"/>
          <w:szCs w:val="26"/>
          <w:lang w:val="uk-UA"/>
        </w:rPr>
        <w:t xml:space="preserve"> </w:t>
      </w:r>
      <w:r>
        <w:rPr>
          <w:rFonts w:ascii="Times New Roman" w:hAnsi="Times New Roman" w:cs="Times New Roman"/>
          <w:b/>
          <w:bCs/>
          <w:i/>
          <w:sz w:val="26"/>
          <w:szCs w:val="26"/>
          <w:lang w:val="uk-UA"/>
        </w:rPr>
        <w:t>збирання</w:t>
      </w:r>
      <w:r>
        <w:rPr>
          <w:rFonts w:ascii="Times New Roman" w:hAnsi="Times New Roman" w:cs="Times New Roman"/>
          <w:b/>
          <w:bCs/>
          <w:i/>
          <w:spacing w:val="-8"/>
          <w:sz w:val="26"/>
          <w:szCs w:val="26"/>
          <w:lang w:val="uk-UA"/>
        </w:rPr>
        <w:t xml:space="preserve"> </w:t>
      </w:r>
      <w:r>
        <w:rPr>
          <w:rFonts w:ascii="Times New Roman" w:hAnsi="Times New Roman" w:cs="Times New Roman"/>
          <w:b/>
          <w:bCs/>
          <w:i/>
          <w:spacing w:val="-2"/>
          <w:sz w:val="26"/>
          <w:szCs w:val="26"/>
          <w:lang w:val="uk-UA"/>
        </w:rPr>
        <w:t>відходів</w:t>
      </w:r>
    </w:p>
    <w:p w14:paraId="21790C1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Територія громади має рівнинний рельєф з виходами </w:t>
      </w:r>
      <w:proofErr w:type="spellStart"/>
      <w:r>
        <w:rPr>
          <w:rFonts w:ascii="Times New Roman" w:hAnsi="Times New Roman" w:cs="Times New Roman"/>
          <w:sz w:val="26"/>
          <w:szCs w:val="26"/>
          <w:lang w:val="uk-UA"/>
        </w:rPr>
        <w:t>яружно</w:t>
      </w:r>
      <w:proofErr w:type="spellEnd"/>
      <w:r>
        <w:rPr>
          <w:rFonts w:ascii="Times New Roman" w:hAnsi="Times New Roman" w:cs="Times New Roman"/>
          <w:sz w:val="26"/>
          <w:szCs w:val="26"/>
          <w:lang w:val="uk-UA"/>
        </w:rPr>
        <w:t>-балкових систем, значними площами</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сільськогосподарських угідь</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близькістю</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водних ресурсів, що створює умови для розвитку аграрного виробництва, рибальства та рекреаційних послуг.</w:t>
      </w:r>
    </w:p>
    <w:p w14:paraId="3BD2851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Разом із тим, громада стикається з низкою серйозних викликів, які ускладнюють організацію системи управління відходами. Серед таких викликів – наслідки активних бойових дій та мінування, руйнування інженерної та транспортної</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інфраструктури,</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значні</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обсяги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будівельних</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від руйнувань від зруйнованих об’єктів, низька платоспроможність частини населення та відтік кадрів.</w:t>
      </w:r>
    </w:p>
    <w:p w14:paraId="16485A9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Підхід до управління відходами має поєднувати захист довкілля, потреби населення та цілі відбудови громади. Важливо забезпечити повне охоплення послугами збирання побутових відходів, створити систему роздільного збирання у селах громади, налагодити облік і оброблення відходів від руйнувань, а також проводити системну інформаційно- просвітницьку роботу серед населення та підприємців щодо екологічно безпечного управління відходами.</w:t>
      </w:r>
    </w:p>
    <w:p w14:paraId="70C7EBC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Охоплення збиранням побутових відходів у громаді наразі не перевищує</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20 % від довоєнного населення, з яких невстановлена кількість осіб перебуває протягом тривалого часу поза межами громади; роздільне збирання відсутнє на всіх етапах.</w:t>
      </w:r>
    </w:p>
    <w:p w14:paraId="40AE2A5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Сценарії збирання побутових відходів ґрунтуються на аналізі існуючого стану та</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розроблені з урахуванням:</w:t>
      </w:r>
    </w:p>
    <w:p w14:paraId="749AD951"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необхідності</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забезпечення</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100% охоплення</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населення послугами з перевезення побутових відходів на території громади;</w:t>
      </w:r>
    </w:p>
    <w:p w14:paraId="738FDB7A"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обов’язкового впровадження роздільного збирання побутових відходів з метою поступового переходу на 100% охоплення населення та підприємств, організацій та установ роздільним збиранням;</w:t>
      </w:r>
    </w:p>
    <w:p w14:paraId="70E3DC9D"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параметрів та кількості контейнерів для збирання побутових відходів, які необхідні для розширення зони охоплення послугами;</w:t>
      </w:r>
    </w:p>
    <w:p w14:paraId="709378A1"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частоти</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збирання;</w:t>
      </w:r>
    </w:p>
    <w:p w14:paraId="6487B398"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параметрів та кількості спеціально обладнаних транспортних засобів для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перевезення побутових відходів;</w:t>
      </w:r>
    </w:p>
    <w:p w14:paraId="4501B8D7"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особливостей рельєфу місцевості, стану доріг, гідрографічної </w:t>
      </w:r>
      <w:r>
        <w:rPr>
          <w:rFonts w:ascii="Times New Roman" w:hAnsi="Times New Roman" w:cs="Times New Roman"/>
          <w:spacing w:val="-2"/>
          <w:sz w:val="26"/>
          <w:szCs w:val="26"/>
          <w:lang w:val="uk-UA"/>
        </w:rPr>
        <w:t>сітки;</w:t>
      </w:r>
    </w:p>
    <w:p w14:paraId="6E1CFC26" w14:textId="77777777" w:rsidR="00AC3E8A" w:rsidRDefault="00000000">
      <w:pPr>
        <w:pStyle w:val="af1"/>
        <w:numPr>
          <w:ilvl w:val="0"/>
          <w:numId w:val="11"/>
        </w:numPr>
        <w:tabs>
          <w:tab w:val="left" w:pos="851"/>
          <w:tab w:val="left" w:pos="14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оптимізації</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маршрутів</w:t>
      </w:r>
      <w:r>
        <w:rPr>
          <w:rFonts w:ascii="Times New Roman" w:hAnsi="Times New Roman" w:cs="Times New Roman"/>
          <w:spacing w:val="-14"/>
          <w:sz w:val="26"/>
          <w:szCs w:val="26"/>
          <w:lang w:val="uk-UA"/>
        </w:rPr>
        <w:t xml:space="preserve"> </w:t>
      </w:r>
      <w:r>
        <w:rPr>
          <w:rFonts w:ascii="Times New Roman" w:hAnsi="Times New Roman" w:cs="Times New Roman"/>
          <w:spacing w:val="-2"/>
          <w:sz w:val="26"/>
          <w:szCs w:val="26"/>
          <w:lang w:val="uk-UA"/>
        </w:rPr>
        <w:t>збирання.</w:t>
      </w:r>
    </w:p>
    <w:p w14:paraId="69023B2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Основою для складання прогнозів утворення відходів є чисельність населення та рівень розвитку виробничого потенціалу, транспортної та соціальної інфраструктури.</w:t>
      </w:r>
    </w:p>
    <w:p w14:paraId="15A4696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території</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Тягинської</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ТГ</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відсутній</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облік</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утворення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побутових відходів. Загальні показники норм утворення побутових відходів по Україні коливаються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250</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300</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кг/рік.</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орієнтовного</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прогнозу</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буде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використано 250</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кг/мешканець/рік</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розрахунків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обсягів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утворення побутових відходів в РПУВ в Херсонській області до 2034 </w:t>
      </w:r>
      <w:r>
        <w:rPr>
          <w:rFonts w:ascii="Times New Roman" w:hAnsi="Times New Roman" w:cs="Times New Roman"/>
          <w:spacing w:val="-2"/>
          <w:sz w:val="26"/>
          <w:szCs w:val="26"/>
          <w:lang w:val="uk-UA"/>
        </w:rPr>
        <w:t>року прогнозується 300 кг/рік, однак це значення містить весь обсяг харчових відходів, які принаймні частково в сільській місцевості використовуються повторно).</w:t>
      </w:r>
    </w:p>
    <w:p w14:paraId="5F6BDE7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Організація роздільного збирання побутових відходів здійснюється виконавчими органами органів місцевого самоврядування згідно із Законом України «Про управління побутовими відходами» та відповідно до Методики роздільного збирання побутових відходів, затвердженої наказом Міністерства розвитку</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громад,</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територій</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інфраструктури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lastRenderedPageBreak/>
        <w:t>України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13</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грудня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2023</w:t>
      </w:r>
      <w:r>
        <w:rPr>
          <w:rFonts w:ascii="Times New Roman" w:hAnsi="Times New Roman" w:cs="Times New Roman"/>
          <w:spacing w:val="7"/>
          <w:sz w:val="26"/>
          <w:szCs w:val="26"/>
          <w:lang w:val="uk-UA"/>
        </w:rPr>
        <w:t xml:space="preserve"> </w:t>
      </w:r>
      <w:r>
        <w:rPr>
          <w:rFonts w:ascii="Times New Roman" w:hAnsi="Times New Roman" w:cs="Times New Roman"/>
          <w:spacing w:val="-4"/>
          <w:sz w:val="26"/>
          <w:szCs w:val="26"/>
          <w:lang w:val="uk-UA"/>
        </w:rPr>
        <w:t>року</w:t>
      </w:r>
      <w:r>
        <w:rPr>
          <w:rFonts w:ascii="Times New Roman" w:hAnsi="Times New Roman" w:cs="Times New Roman"/>
          <w:sz w:val="26"/>
          <w:szCs w:val="26"/>
          <w:lang w:val="uk-UA"/>
        </w:rPr>
        <w:t xml:space="preserve"> №1130,</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зареєстрованої</w:t>
      </w:r>
      <w:r>
        <w:rPr>
          <w:rFonts w:ascii="Times New Roman" w:hAnsi="Times New Roman" w:cs="Times New Roman"/>
          <w:spacing w:val="19"/>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Міністерстві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юстиції</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02</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лютого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2024</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20"/>
          <w:sz w:val="26"/>
          <w:szCs w:val="26"/>
          <w:lang w:val="uk-UA"/>
        </w:rPr>
        <w:t xml:space="preserve"> </w:t>
      </w:r>
      <w:r>
        <w:rPr>
          <w:rFonts w:ascii="Times New Roman" w:hAnsi="Times New Roman" w:cs="Times New Roman"/>
          <w:spacing w:val="-5"/>
          <w:sz w:val="26"/>
          <w:szCs w:val="26"/>
          <w:lang w:val="uk-UA"/>
        </w:rPr>
        <w:t>за</w:t>
      </w:r>
      <w:r>
        <w:rPr>
          <w:rFonts w:ascii="Times New Roman" w:hAnsi="Times New Roman" w:cs="Times New Roman"/>
          <w:sz w:val="26"/>
          <w:szCs w:val="26"/>
          <w:lang w:val="uk-UA"/>
        </w:rPr>
        <w:t xml:space="preserve"> </w:t>
      </w:r>
      <w:r>
        <w:rPr>
          <w:rFonts w:ascii="Times New Roman" w:hAnsi="Times New Roman" w:cs="Times New Roman"/>
          <w:spacing w:val="-2"/>
          <w:sz w:val="26"/>
          <w:szCs w:val="26"/>
          <w:lang w:val="uk-UA"/>
        </w:rPr>
        <w:t>№168/41513.</w:t>
      </w:r>
    </w:p>
    <w:p w14:paraId="484283D3"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ПУВ пропонується застосування наступну технологічну схему роздільного збирання побутових відходів.</w:t>
      </w:r>
    </w:p>
    <w:p w14:paraId="3AC81483"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Контейнерні майданчики приблизно розміщуються на позначених червоними позначками місцях в населених пунктах на наведених схемах, з пріоритетом їх розміщення поблизу покинутих будинків, пустирів:</w:t>
      </w:r>
    </w:p>
    <w:p w14:paraId="28C7BDC8" w14:textId="77777777" w:rsidR="00AC3E8A" w:rsidRDefault="00000000">
      <w:pPr>
        <w:pStyle w:val="af1"/>
        <w:numPr>
          <w:ilvl w:val="0"/>
          <w:numId w:val="12"/>
        </w:numPr>
        <w:tabs>
          <w:tab w:val="left" w:pos="851"/>
          <w:tab w:val="left" w:pos="198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один</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або більше</w:t>
      </w:r>
      <w:r>
        <w:rPr>
          <w:rFonts w:ascii="Times New Roman" w:hAnsi="Times New Roman" w:cs="Times New Roman"/>
          <w:spacing w:val="-6"/>
          <w:sz w:val="26"/>
          <w:szCs w:val="26"/>
          <w:lang w:val="uk-UA"/>
        </w:rPr>
        <w:t xml:space="preserve"> </w:t>
      </w:r>
      <w:proofErr w:type="spellStart"/>
      <w:r>
        <w:rPr>
          <w:rFonts w:ascii="Times New Roman" w:hAnsi="Times New Roman" w:cs="Times New Roman"/>
          <w:spacing w:val="-6"/>
          <w:sz w:val="26"/>
          <w:szCs w:val="26"/>
          <w:lang w:val="uk-UA"/>
        </w:rPr>
        <w:t>євро</w:t>
      </w:r>
      <w:r>
        <w:rPr>
          <w:rFonts w:ascii="Times New Roman" w:hAnsi="Times New Roman" w:cs="Times New Roman"/>
          <w:sz w:val="26"/>
          <w:szCs w:val="26"/>
          <w:lang w:val="uk-UA"/>
        </w:rPr>
        <w:t>контейнерів</w:t>
      </w:r>
      <w:proofErr w:type="spellEnd"/>
      <w:r>
        <w:rPr>
          <w:rFonts w:ascii="Times New Roman" w:hAnsi="Times New Roman" w:cs="Times New Roman"/>
          <w:sz w:val="26"/>
          <w:szCs w:val="26"/>
          <w:lang w:val="uk-UA"/>
        </w:rPr>
        <w:t xml:space="preserve">  об’ємом 360 л</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збирання</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генеральних (невідсортованих за замовчанням) ПВ;</w:t>
      </w:r>
    </w:p>
    <w:p w14:paraId="11C8737B" w14:textId="77777777" w:rsidR="00AC3E8A" w:rsidRDefault="00000000">
      <w:pPr>
        <w:pStyle w:val="af1"/>
        <w:numPr>
          <w:ilvl w:val="0"/>
          <w:numId w:val="12"/>
        </w:numPr>
        <w:tabs>
          <w:tab w:val="left" w:pos="851"/>
          <w:tab w:val="left" w:pos="1980"/>
        </w:tabs>
        <w:spacing w:after="0" w:line="240" w:lineRule="auto"/>
        <w:ind w:left="0" w:right="3" w:firstLine="567"/>
        <w:rPr>
          <w:rFonts w:ascii="Times New Roman" w:hAnsi="Times New Roman" w:cs="Times New Roman"/>
          <w:spacing w:val="-2"/>
          <w:sz w:val="26"/>
          <w:szCs w:val="26"/>
          <w:lang w:val="uk-UA"/>
        </w:rPr>
      </w:pPr>
      <w:r>
        <w:rPr>
          <w:rFonts w:ascii="Times New Roman" w:hAnsi="Times New Roman" w:cs="Times New Roman"/>
          <w:sz w:val="26"/>
          <w:szCs w:val="26"/>
          <w:lang w:val="uk-UA"/>
        </w:rPr>
        <w:t>один</w:t>
      </w:r>
      <w:r>
        <w:rPr>
          <w:rFonts w:ascii="Times New Roman" w:hAnsi="Times New Roman" w:cs="Times New Roman"/>
          <w:spacing w:val="36"/>
          <w:sz w:val="26"/>
          <w:szCs w:val="26"/>
          <w:lang w:val="uk-UA"/>
        </w:rPr>
        <w:t xml:space="preserve"> </w:t>
      </w:r>
      <w:r>
        <w:rPr>
          <w:rFonts w:ascii="Times New Roman" w:hAnsi="Times New Roman" w:cs="Times New Roman"/>
          <w:spacing w:val="-2"/>
          <w:sz w:val="26"/>
          <w:szCs w:val="26"/>
          <w:lang w:val="uk-UA"/>
        </w:rPr>
        <w:t xml:space="preserve">комплект пластикових контейнерів 5*70, призначений для збирання відсортованих виробниками видів переробних відходів, які не збираються у перший контейнер/пластиковий пакет: РЕТ-пляшок, іншого пластику, скляної тари, макулатури/тканини, деревини та інших предметів побуту. </w:t>
      </w:r>
    </w:p>
    <w:p w14:paraId="5202F6A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Використання сірого контейнера зменшувати (припиняти) по мірі впровадження компостування: не збирати відходи, що біологічно розкладаються, крім незначних обсягів, у яких може бути забруднено пластикові та інші відходи, що продовжують збиратися. Забороняється використання контейнерів для будівельних відходів, у </w:t>
      </w:r>
      <w:proofErr w:type="spellStart"/>
      <w:r>
        <w:rPr>
          <w:rFonts w:ascii="Times New Roman" w:hAnsi="Times New Roman" w:cs="Times New Roman"/>
          <w:sz w:val="26"/>
          <w:szCs w:val="26"/>
          <w:lang w:val="uk-UA"/>
        </w:rPr>
        <w:t>т.ч</w:t>
      </w:r>
      <w:proofErr w:type="spellEnd"/>
      <w:r>
        <w:rPr>
          <w:rFonts w:ascii="Times New Roman" w:hAnsi="Times New Roman" w:cs="Times New Roman"/>
          <w:sz w:val="26"/>
          <w:szCs w:val="26"/>
          <w:lang w:val="uk-UA"/>
        </w:rPr>
        <w:t>. внаслідок руйнування будівель і споруд, а також для збирання всіх видів небезпечних відходів.</w:t>
      </w:r>
    </w:p>
    <w:p w14:paraId="56BD044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Відходи збираються операторами надання послуги згідно із затвердженим графіком, але не рідше ніж 1 раз на тиждень в розрізі хабів та наведених маршрутів на схемах у цьому розділі.  </w:t>
      </w:r>
    </w:p>
    <w:p w14:paraId="2C5A5763"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bookmarkStart w:id="40" w:name="_bookmark38"/>
      <w:bookmarkEnd w:id="40"/>
      <w:r>
        <w:rPr>
          <w:rFonts w:ascii="Times New Roman" w:hAnsi="Times New Roman" w:cs="Times New Roman"/>
          <w:sz w:val="26"/>
          <w:szCs w:val="26"/>
          <w:lang w:val="uk-UA"/>
        </w:rPr>
        <w:t xml:space="preserve">Для збирання генеральних відходів з універсальних контейнерів об’ємом 1100 та/або 660 л використовуються сміттєвози.  Для збирання і роздільного перевезення ресурсномісткої сировини з комплектів контейнерів 5*70 та генеральних відходів  з контейнерів об’ємом 360 л, використовуються інші автомобілі чи тракторні причепи з розділеною на секції платформою. </w:t>
      </w:r>
    </w:p>
    <w:p w14:paraId="20D735E7"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Вивезення і всі подальші операції з твердими побутовими відходами здійснюється на базі активного комунального підприємства, яке є чинними надавачами відповідних послуг, що дозволяє не вдаватися до проведення конкурсів на визначення надавачів послуги. Протягом дії цього Плану передбачається перепрофілювання Високівського  полігону на Пункт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обробки, переробки та тимчасового зберігання.</w:t>
      </w:r>
    </w:p>
    <w:p w14:paraId="7B3B969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Пункт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обробки та переробки  при полігонах обладнується сортувальними установками (барабанні та/або </w:t>
      </w:r>
      <w:proofErr w:type="spellStart"/>
      <w:r>
        <w:rPr>
          <w:rFonts w:ascii="Times New Roman" w:hAnsi="Times New Roman" w:cs="Times New Roman"/>
          <w:sz w:val="26"/>
          <w:szCs w:val="26"/>
          <w:lang w:val="uk-UA"/>
        </w:rPr>
        <w:t>барабанно</w:t>
      </w:r>
      <w:proofErr w:type="spellEnd"/>
      <w:r>
        <w:rPr>
          <w:rFonts w:ascii="Times New Roman" w:hAnsi="Times New Roman" w:cs="Times New Roman"/>
          <w:sz w:val="26"/>
          <w:szCs w:val="26"/>
          <w:lang w:val="uk-UA"/>
        </w:rPr>
        <w:t xml:space="preserve">-сітчасті сепаратори, конвеєри для мануального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потужністю до 30 м³ на робочу зміну. </w:t>
      </w:r>
    </w:p>
    <w:p w14:paraId="380CF71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Договори на управління ПВ укладаються операторами надання послуг – комунальними підприємствами із виробниками ПВ – фізичними особами, в розрізі домогосподарств. Суб’єктом договірних відносин є відповідальний виробник ПВ – власник/співвласник чи </w:t>
      </w:r>
      <w:proofErr w:type="spellStart"/>
      <w:r>
        <w:rPr>
          <w:rFonts w:ascii="Times New Roman" w:hAnsi="Times New Roman" w:cs="Times New Roman"/>
          <w:sz w:val="26"/>
          <w:szCs w:val="26"/>
          <w:lang w:val="uk-UA"/>
        </w:rPr>
        <w:t>винаймач</w:t>
      </w:r>
      <w:proofErr w:type="spellEnd"/>
      <w:r>
        <w:rPr>
          <w:rFonts w:ascii="Times New Roman" w:hAnsi="Times New Roman" w:cs="Times New Roman"/>
          <w:sz w:val="26"/>
          <w:szCs w:val="26"/>
          <w:lang w:val="uk-UA"/>
        </w:rPr>
        <w:t xml:space="preserve"> житла з визначеною адресою. Вартість договору на місяць дорівнює затвердженому тарифу, помноженому на кількість фізичних осіб-виробників ПВ, які проживають за цією адресою. Істотними умовами договору є роз’яснення порядку користування контейнерними майданчиками, прийняття на себе виробником ПВ зобов’язань прийняти в безоплатну позичку, встановити і застосовувати компостер, самостійне сортування відходів до їх розміщення в контейнерах і компостерах згідно з вимогами до морфологічного складу, а також роз’яснення відповідальності за порушення умов. </w:t>
      </w:r>
    </w:p>
    <w:p w14:paraId="64713933"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66AC4AAB"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sectPr w:rsidR="00AC3E8A">
          <w:footerReference w:type="default" r:id="rId32"/>
          <w:type w:val="nextColumn"/>
          <w:pgSz w:w="11910" w:h="16840"/>
          <w:pgMar w:top="851" w:right="567" w:bottom="567" w:left="1134" w:header="0" w:footer="704" w:gutter="0"/>
          <w:cols w:space="720"/>
        </w:sectPr>
      </w:pPr>
    </w:p>
    <w:p w14:paraId="7AB9669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Зібрані переробні відходи роздільно транспортуються на виробничі бази операторів надання послуги; зібрані відсортовані з комплектів контейнерів «5*70» транспортуються із дотриманням досягнутого в процесі контейнерного збирання ступеня розділення на пункт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обробки, переробки і тимчасового зберігання, де відбувається додаткове сортування із застосуванням сепараційних центрифуг, водне очищення і ущільнення непереробних пластикових та комбінованих залишків тари і упаковки та їх передача на тимчасове зберігання до вивезення на полігон для утилізації. </w:t>
      </w:r>
    </w:p>
    <w:p w14:paraId="35A1EBAD"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sz w:val="26"/>
          <w:szCs w:val="26"/>
          <w:lang w:val="uk-UA"/>
        </w:rPr>
        <w:drawing>
          <wp:anchor distT="0" distB="0" distL="114300" distR="114300" simplePos="0" relativeHeight="251663360" behindDoc="0" locked="0" layoutInCell="1" allowOverlap="1" wp14:anchorId="5BDCBD79" wp14:editId="3E5DB282">
            <wp:simplePos x="0" y="0"/>
            <wp:positionH relativeFrom="column">
              <wp:posOffset>720725</wp:posOffset>
            </wp:positionH>
            <wp:positionV relativeFrom="paragraph">
              <wp:posOffset>-3810</wp:posOffset>
            </wp:positionV>
            <wp:extent cx="4058920" cy="4058920"/>
            <wp:effectExtent l="0" t="0" r="0" b="0"/>
            <wp:wrapSquare wrapText="bothSides"/>
            <wp:docPr id="154089057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890574" name="Рисунок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058889" cy="4058889"/>
                    </a:xfrm>
                    <a:prstGeom prst="rect">
                      <a:avLst/>
                    </a:prstGeom>
                    <a:noFill/>
                  </pic:spPr>
                </pic:pic>
              </a:graphicData>
            </a:graphic>
          </wp:anchor>
        </w:drawing>
      </w:r>
      <w:r>
        <w:rPr>
          <w:rFonts w:ascii="Times New Roman" w:hAnsi="Times New Roman" w:cs="Times New Roman"/>
          <w:sz w:val="26"/>
          <w:szCs w:val="26"/>
          <w:lang w:val="uk-UA"/>
        </w:rPr>
        <w:t>Контейнер з лейблом «</w:t>
      </w:r>
      <w:r>
        <w:rPr>
          <w:rFonts w:ascii="Times New Roman" w:hAnsi="Times New Roman" w:cs="Times New Roman"/>
          <w:sz w:val="26"/>
          <w:szCs w:val="26"/>
        </w:rPr>
        <w:t>organic</w:t>
      </w:r>
      <w:r>
        <w:rPr>
          <w:rFonts w:ascii="Times New Roman" w:hAnsi="Times New Roman" w:cs="Times New Roman"/>
          <w:sz w:val="26"/>
          <w:szCs w:val="26"/>
          <w:lang w:val="uk-UA"/>
        </w:rPr>
        <w:t>» потребуватиме заміни лейблу на «пластикова тара ПЕТ»</w:t>
      </w:r>
    </w:p>
    <w:p w14:paraId="1FDB1B80"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33BAB433"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1C9FD2EF"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3A6BDC76"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56F57933"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22378DAB"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4842A16D"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3F37B74D"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577FE39B" w14:textId="77777777" w:rsidR="00AC3E8A" w:rsidRDefault="00AC3E8A">
      <w:pPr>
        <w:pStyle w:val="a9"/>
        <w:tabs>
          <w:tab w:val="left" w:pos="851"/>
        </w:tabs>
        <w:spacing w:after="0" w:line="240" w:lineRule="auto"/>
        <w:ind w:left="0" w:right="3" w:firstLine="567"/>
        <w:rPr>
          <w:rFonts w:ascii="Times New Roman" w:hAnsi="Times New Roman" w:cs="Times New Roman"/>
          <w:b/>
          <w:bCs/>
          <w:lang w:val="uk-UA"/>
        </w:rPr>
      </w:pPr>
    </w:p>
    <w:p w14:paraId="604B9AF5" w14:textId="77777777" w:rsidR="00AC3E8A" w:rsidRDefault="00000000">
      <w:pPr>
        <w:pStyle w:val="a9"/>
        <w:tabs>
          <w:tab w:val="left" w:pos="851"/>
        </w:tabs>
        <w:spacing w:after="0" w:line="240" w:lineRule="auto"/>
        <w:ind w:left="0" w:right="3" w:firstLine="567"/>
        <w:rPr>
          <w:rFonts w:ascii="Times New Roman" w:hAnsi="Times New Roman" w:cs="Times New Roman"/>
          <w:b/>
          <w:bCs/>
          <w:lang w:val="uk-UA"/>
        </w:rPr>
      </w:pPr>
      <w:r>
        <w:rPr>
          <w:rFonts w:ascii="Times New Roman" w:hAnsi="Times New Roman" w:cs="Times New Roman"/>
          <w:b/>
          <w:bCs/>
          <w:lang w:val="uk-UA"/>
        </w:rPr>
        <w:t>Малюнок 3.4.1. Комплект контейнерів 5 в 1 по 70 л</w:t>
      </w:r>
    </w:p>
    <w:p w14:paraId="4F848730" w14:textId="77777777" w:rsidR="00AC3E8A" w:rsidRDefault="00AC3E8A">
      <w:pPr>
        <w:pStyle w:val="a9"/>
        <w:tabs>
          <w:tab w:val="left" w:pos="851"/>
        </w:tabs>
        <w:spacing w:after="0" w:line="240" w:lineRule="auto"/>
        <w:ind w:left="0" w:right="3" w:firstLine="567"/>
        <w:rPr>
          <w:rFonts w:ascii="Times New Roman" w:hAnsi="Times New Roman" w:cs="Times New Roman"/>
          <w:lang w:val="uk-UA"/>
        </w:rPr>
      </w:pPr>
    </w:p>
    <w:p w14:paraId="2A4322A4"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lastRenderedPageBreak/>
        <w:t xml:space="preserve">. </w:t>
      </w:r>
      <w:r>
        <w:rPr>
          <w:rFonts w:ascii="Times New Roman" w:hAnsi="Times New Roman" w:cs="Times New Roman"/>
          <w:noProof/>
          <w:lang w:val="uk-UA"/>
        </w:rPr>
        <w:drawing>
          <wp:inline distT="0" distB="0" distL="0" distR="0" wp14:anchorId="2B96001E" wp14:editId="348F3F0A">
            <wp:extent cx="7858125" cy="5468620"/>
            <wp:effectExtent l="0" t="0" r="9525" b="0"/>
            <wp:docPr id="4123453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45318" name="Рисунок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7858125" cy="5468620"/>
                    </a:xfrm>
                    <a:prstGeom prst="rect">
                      <a:avLst/>
                    </a:prstGeom>
                    <a:noFill/>
                  </pic:spPr>
                </pic:pic>
              </a:graphicData>
            </a:graphic>
          </wp:inline>
        </w:drawing>
      </w:r>
    </w:p>
    <w:p w14:paraId="6C94BE20"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lastRenderedPageBreak/>
        <w:t xml:space="preserve">  </w:t>
      </w:r>
      <w:r>
        <w:rPr>
          <w:rFonts w:ascii="Times New Roman" w:hAnsi="Times New Roman" w:cs="Times New Roman"/>
          <w:noProof/>
          <w:lang w:val="uk-UA"/>
        </w:rPr>
        <w:drawing>
          <wp:inline distT="0" distB="0" distL="0" distR="0" wp14:anchorId="767228B0" wp14:editId="148FE1C6">
            <wp:extent cx="8968105" cy="5614670"/>
            <wp:effectExtent l="0" t="0" r="4445" b="5080"/>
            <wp:docPr id="126024044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40448" name="Рисунок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8968105" cy="5614670"/>
                    </a:xfrm>
                    <a:prstGeom prst="rect">
                      <a:avLst/>
                    </a:prstGeom>
                    <a:noFill/>
                  </pic:spPr>
                </pic:pic>
              </a:graphicData>
            </a:graphic>
          </wp:inline>
        </w:drawing>
      </w:r>
    </w:p>
    <w:p w14:paraId="214EB595"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lang w:val="uk-UA"/>
        </w:rPr>
        <w:t xml:space="preserve"> Малюнок 3.4.2. Вигляд в </w:t>
      </w:r>
      <w:proofErr w:type="spellStart"/>
      <w:r>
        <w:rPr>
          <w:rFonts w:ascii="Times New Roman" w:hAnsi="Times New Roman" w:cs="Times New Roman"/>
          <w:lang w:val="uk-UA"/>
        </w:rPr>
        <w:t>оксанометрії</w:t>
      </w:r>
      <w:proofErr w:type="spellEnd"/>
      <w:r>
        <w:rPr>
          <w:rFonts w:ascii="Times New Roman" w:hAnsi="Times New Roman" w:cs="Times New Roman"/>
          <w:lang w:val="uk-UA"/>
        </w:rPr>
        <w:t xml:space="preserve"> та специфікація компостера аеробного 3 м³</w:t>
      </w:r>
    </w:p>
    <w:p w14:paraId="6398D497"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pPr>
      <w:r>
        <w:rPr>
          <w:rFonts w:ascii="Times New Roman" w:hAnsi="Times New Roman" w:cs="Times New Roman"/>
          <w:noProof/>
          <w:lang w:val="uk-UA"/>
        </w:rPr>
        <w:lastRenderedPageBreak/>
        <w:drawing>
          <wp:anchor distT="0" distB="0" distL="114300" distR="114300" simplePos="0" relativeHeight="251662336" behindDoc="0" locked="0" layoutInCell="1" allowOverlap="1" wp14:anchorId="6ED529E4" wp14:editId="02B4FC2E">
            <wp:simplePos x="0" y="0"/>
            <wp:positionH relativeFrom="column">
              <wp:posOffset>1095375</wp:posOffset>
            </wp:positionH>
            <wp:positionV relativeFrom="paragraph">
              <wp:posOffset>0</wp:posOffset>
            </wp:positionV>
            <wp:extent cx="8382000" cy="5858510"/>
            <wp:effectExtent l="0" t="0" r="0" b="8890"/>
            <wp:wrapThrough wrapText="bothSides">
              <wp:wrapPolygon edited="0">
                <wp:start x="0" y="0"/>
                <wp:lineTo x="0" y="21563"/>
                <wp:lineTo x="21551" y="21563"/>
                <wp:lineTo x="21551" y="0"/>
                <wp:lineTo x="0" y="0"/>
              </wp:wrapPolygon>
            </wp:wrapThrough>
            <wp:docPr id="141353187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31874" name="Рисунок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8382000" cy="5858510"/>
                    </a:xfrm>
                    <a:prstGeom prst="rect">
                      <a:avLst/>
                    </a:prstGeom>
                    <a:noFill/>
                    <a:ln>
                      <a:noFill/>
                    </a:ln>
                  </pic:spPr>
                </pic:pic>
              </a:graphicData>
            </a:graphic>
          </wp:anchor>
        </w:drawing>
      </w:r>
      <w:r>
        <w:rPr>
          <w:rFonts w:ascii="Times New Roman" w:hAnsi="Times New Roman" w:cs="Times New Roman"/>
          <w:lang w:val="uk-UA"/>
        </w:rPr>
        <w:t xml:space="preserve"> Малюнок 3.4.3 Креслення  компостера аеробного об’ємом 3 м³. </w:t>
      </w:r>
    </w:p>
    <w:p w14:paraId="79209F49" w14:textId="77777777" w:rsidR="00AC3E8A" w:rsidRDefault="00000000">
      <w:pPr>
        <w:pStyle w:val="a9"/>
        <w:tabs>
          <w:tab w:val="left" w:pos="851"/>
        </w:tabs>
        <w:spacing w:after="0" w:line="240" w:lineRule="auto"/>
        <w:ind w:left="0" w:right="3" w:firstLine="567"/>
        <w:rPr>
          <w:rFonts w:ascii="Times New Roman" w:hAnsi="Times New Roman" w:cs="Times New Roman"/>
          <w:lang w:val="uk-UA"/>
        </w:rPr>
        <w:sectPr w:rsidR="00AC3E8A">
          <w:type w:val="nextColumn"/>
          <w:pgSz w:w="16840" w:h="11910" w:orient="landscape"/>
          <w:pgMar w:top="851" w:right="567" w:bottom="567" w:left="1134" w:header="0" w:footer="703" w:gutter="0"/>
          <w:cols w:space="720"/>
        </w:sectPr>
      </w:pPr>
      <w:r>
        <w:rPr>
          <w:rFonts w:ascii="Times New Roman" w:hAnsi="Times New Roman" w:cs="Times New Roman"/>
          <w:lang w:val="uk-UA"/>
        </w:rPr>
        <w:t xml:space="preserve"> </w:t>
      </w:r>
    </w:p>
    <w:p w14:paraId="738BAC14"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lang w:val="uk-UA"/>
        </w:rPr>
        <w:lastRenderedPageBreak/>
        <w:t xml:space="preserve">За </w:t>
      </w:r>
      <w:r>
        <w:rPr>
          <w:rFonts w:ascii="Times New Roman" w:hAnsi="Times New Roman" w:cs="Times New Roman"/>
          <w:sz w:val="26"/>
          <w:szCs w:val="26"/>
          <w:lang w:val="uk-UA"/>
        </w:rPr>
        <w:t>Сценарієм РПУВ пропонується створення та облаштування пунктів роздільного збирання побутових відходів</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 спеціально</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обладнаної території</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для збирання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побутових</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використанням</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або</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без</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контейнерів та пресувального обладнання, а також майданчики для зберігання роздільно зібраних відходів.</w:t>
      </w:r>
    </w:p>
    <w:p w14:paraId="50555F25"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Відсортована сировина повинна реалізовуватися підприємцями, що здійснюють збирання </w:t>
      </w:r>
      <w:proofErr w:type="spellStart"/>
      <w:r>
        <w:rPr>
          <w:rFonts w:ascii="Times New Roman" w:hAnsi="Times New Roman" w:cs="Times New Roman"/>
          <w:sz w:val="26"/>
          <w:szCs w:val="26"/>
          <w:lang w:val="uk-UA"/>
        </w:rPr>
        <w:t>ресурсоцінних</w:t>
      </w:r>
      <w:proofErr w:type="spellEnd"/>
      <w:r>
        <w:rPr>
          <w:rFonts w:ascii="Times New Roman" w:hAnsi="Times New Roman" w:cs="Times New Roman"/>
          <w:sz w:val="26"/>
          <w:szCs w:val="26"/>
          <w:lang w:val="uk-UA"/>
        </w:rPr>
        <w:t xml:space="preserve"> відходів, або відвозитися на </w:t>
      </w:r>
      <w:proofErr w:type="spellStart"/>
      <w:r>
        <w:rPr>
          <w:rFonts w:ascii="Times New Roman" w:hAnsi="Times New Roman" w:cs="Times New Roman"/>
          <w:sz w:val="26"/>
          <w:szCs w:val="26"/>
          <w:lang w:val="uk-UA"/>
        </w:rPr>
        <w:t>досортовування</w:t>
      </w:r>
      <w:proofErr w:type="spellEnd"/>
      <w:r>
        <w:rPr>
          <w:rFonts w:ascii="Times New Roman" w:hAnsi="Times New Roman" w:cs="Times New Roman"/>
          <w:sz w:val="26"/>
          <w:szCs w:val="26"/>
          <w:lang w:val="uk-UA"/>
        </w:rPr>
        <w:t xml:space="preserve"> та подальше оброблення на запланований до будівництва комплекс по сортуванню побутових відходів, що визначений у Регіональному плані управління відходами в</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Херсонській області до 2034 року.</w:t>
      </w:r>
    </w:p>
    <w:p w14:paraId="762FED39"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не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підлягають</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відновленню</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мають</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перевозитись</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планований регіональний полігон для відходів, що не є небезпечними. Відповідно до Регіонального</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плану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Херсонській</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2034</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 xml:space="preserve">року регіональний центр сортування та переробки у Бериславському  кластері </w:t>
      </w:r>
      <w:proofErr w:type="spellStart"/>
      <w:r>
        <w:rPr>
          <w:rFonts w:ascii="Times New Roman" w:hAnsi="Times New Roman" w:cs="Times New Roman"/>
          <w:sz w:val="26"/>
          <w:szCs w:val="26"/>
          <w:lang w:val="uk-UA"/>
        </w:rPr>
        <w:t>передебчачено</w:t>
      </w:r>
      <w:proofErr w:type="spellEnd"/>
      <w:r>
        <w:rPr>
          <w:rFonts w:ascii="Times New Roman" w:hAnsi="Times New Roman" w:cs="Times New Roman"/>
          <w:sz w:val="26"/>
          <w:szCs w:val="26"/>
          <w:lang w:val="uk-UA"/>
        </w:rPr>
        <w:t xml:space="preserve"> у </w:t>
      </w:r>
      <w:proofErr w:type="spellStart"/>
      <w:r>
        <w:rPr>
          <w:rFonts w:ascii="Times New Roman" w:hAnsi="Times New Roman" w:cs="Times New Roman"/>
          <w:sz w:val="26"/>
          <w:szCs w:val="26"/>
          <w:lang w:val="uk-UA"/>
        </w:rPr>
        <w:t>м.Бериславі</w:t>
      </w:r>
      <w:proofErr w:type="spellEnd"/>
      <w:r>
        <w:rPr>
          <w:rFonts w:ascii="Times New Roman" w:hAnsi="Times New Roman" w:cs="Times New Roman"/>
          <w:sz w:val="26"/>
          <w:szCs w:val="26"/>
          <w:lang w:val="uk-UA"/>
        </w:rPr>
        <w:t xml:space="preserve">. Розміщення подібного </w:t>
      </w:r>
      <w:proofErr w:type="spellStart"/>
      <w:r>
        <w:rPr>
          <w:rFonts w:ascii="Times New Roman" w:hAnsi="Times New Roman" w:cs="Times New Roman"/>
          <w:sz w:val="26"/>
          <w:szCs w:val="26"/>
          <w:lang w:val="uk-UA"/>
        </w:rPr>
        <w:t>обєкту</w:t>
      </w:r>
      <w:proofErr w:type="spellEnd"/>
      <w:r>
        <w:rPr>
          <w:rFonts w:ascii="Times New Roman" w:hAnsi="Times New Roman" w:cs="Times New Roman"/>
          <w:sz w:val="26"/>
          <w:szCs w:val="26"/>
          <w:lang w:val="uk-UA"/>
        </w:rPr>
        <w:t xml:space="preserve"> на території Тягинської громади, чи тривале використання існуючих звалищ в якості полігонів не передбачається Однак, як раніше зазначалося, відновлення Бериславського центру можливе лише за оптимістичного сценарію, .</w:t>
      </w:r>
    </w:p>
    <w:p w14:paraId="27AC9B4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Відходи, що біологічно розкладаються, які утворюються на присадибних і садових ділянках рекомендується утворювачам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самостійно організовувати їх компостування на присадибних і садових ділянках з метою отримання компосту та його використання для власних потреб.</w:t>
      </w:r>
    </w:p>
    <w:p w14:paraId="23CE623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 даними громади, в наявності відсутні контейнери всіх видів. Розрахункова потреба в контейнерах:</w:t>
      </w:r>
    </w:p>
    <w:p w14:paraId="3F99B264" w14:textId="77777777" w:rsidR="00AC3E8A" w:rsidRDefault="00000000">
      <w:pPr>
        <w:pStyle w:val="a9"/>
        <w:numPr>
          <w:ilvl w:val="0"/>
          <w:numId w:val="11"/>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Пластикові для генеральних ПВ об’ємом 0,36 м³- 49 </w:t>
      </w:r>
      <w:proofErr w:type="spellStart"/>
      <w:r>
        <w:rPr>
          <w:rFonts w:ascii="Times New Roman" w:hAnsi="Times New Roman" w:cs="Times New Roman"/>
          <w:sz w:val="26"/>
          <w:szCs w:val="26"/>
          <w:lang w:val="uk-UA"/>
        </w:rPr>
        <w:t>шт</w:t>
      </w:r>
      <w:proofErr w:type="spellEnd"/>
      <w:r>
        <w:rPr>
          <w:rFonts w:ascii="Times New Roman" w:hAnsi="Times New Roman" w:cs="Times New Roman"/>
          <w:sz w:val="26"/>
          <w:szCs w:val="26"/>
          <w:lang w:val="uk-UA"/>
        </w:rPr>
        <w:t xml:space="preserve"> у варіанті ручного завантаження;</w:t>
      </w:r>
    </w:p>
    <w:p w14:paraId="065D6FD6" w14:textId="77777777" w:rsidR="00AC3E8A" w:rsidRDefault="00000000">
      <w:pPr>
        <w:pStyle w:val="a9"/>
        <w:numPr>
          <w:ilvl w:val="0"/>
          <w:numId w:val="11"/>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Комплекти пластикових контейнерів для відсортованих відходів  5*0,07 м³ - 20 </w:t>
      </w:r>
      <w:proofErr w:type="spellStart"/>
      <w:r>
        <w:rPr>
          <w:rFonts w:ascii="Times New Roman" w:hAnsi="Times New Roman" w:cs="Times New Roman"/>
          <w:sz w:val="26"/>
          <w:szCs w:val="26"/>
          <w:lang w:val="uk-UA"/>
        </w:rPr>
        <w:t>шт</w:t>
      </w:r>
      <w:proofErr w:type="spellEnd"/>
      <w:r>
        <w:rPr>
          <w:rFonts w:ascii="Times New Roman" w:hAnsi="Times New Roman" w:cs="Times New Roman"/>
          <w:sz w:val="26"/>
          <w:szCs w:val="26"/>
          <w:lang w:val="uk-UA"/>
        </w:rPr>
        <w:t>;</w:t>
      </w:r>
    </w:p>
    <w:p w14:paraId="49981F7C" w14:textId="77777777" w:rsidR="00AC3E8A" w:rsidRDefault="00000000">
      <w:pPr>
        <w:tabs>
          <w:tab w:val="left" w:pos="851"/>
        </w:tabs>
        <w:spacing w:before="71" w:after="0" w:line="240" w:lineRule="auto"/>
        <w:ind w:right="3" w:firstLine="567"/>
        <w:jc w:val="center"/>
        <w:rPr>
          <w:rFonts w:ascii="Times New Roman" w:hAnsi="Times New Roman" w:cs="Times New Roman"/>
          <w:b/>
          <w:bCs/>
          <w:i/>
          <w:sz w:val="26"/>
          <w:szCs w:val="26"/>
          <w:lang w:val="uk-UA"/>
        </w:rPr>
      </w:pPr>
      <w:r>
        <w:rPr>
          <w:rFonts w:ascii="Times New Roman" w:hAnsi="Times New Roman" w:cs="Times New Roman"/>
          <w:b/>
          <w:bCs/>
          <w:i/>
          <w:sz w:val="26"/>
          <w:szCs w:val="26"/>
          <w:lang w:val="uk-UA"/>
        </w:rPr>
        <w:t>3.5. Тарифи</w:t>
      </w:r>
      <w:r>
        <w:rPr>
          <w:rFonts w:ascii="Times New Roman" w:hAnsi="Times New Roman" w:cs="Times New Roman"/>
          <w:b/>
          <w:bCs/>
          <w:i/>
          <w:spacing w:val="-6"/>
          <w:sz w:val="26"/>
          <w:szCs w:val="26"/>
          <w:lang w:val="uk-UA"/>
        </w:rPr>
        <w:t xml:space="preserve"> </w:t>
      </w:r>
      <w:r>
        <w:rPr>
          <w:rFonts w:ascii="Times New Roman" w:hAnsi="Times New Roman" w:cs="Times New Roman"/>
          <w:b/>
          <w:bCs/>
          <w:i/>
          <w:sz w:val="26"/>
          <w:szCs w:val="26"/>
          <w:lang w:val="uk-UA"/>
        </w:rPr>
        <w:t>на</w:t>
      </w:r>
      <w:r>
        <w:rPr>
          <w:rFonts w:ascii="Times New Roman" w:hAnsi="Times New Roman" w:cs="Times New Roman"/>
          <w:b/>
          <w:bCs/>
          <w:i/>
          <w:spacing w:val="-4"/>
          <w:sz w:val="26"/>
          <w:szCs w:val="26"/>
          <w:lang w:val="uk-UA"/>
        </w:rPr>
        <w:t xml:space="preserve"> </w:t>
      </w:r>
      <w:r>
        <w:rPr>
          <w:rFonts w:ascii="Times New Roman" w:hAnsi="Times New Roman" w:cs="Times New Roman"/>
          <w:b/>
          <w:bCs/>
          <w:i/>
          <w:sz w:val="26"/>
          <w:szCs w:val="26"/>
          <w:lang w:val="uk-UA"/>
        </w:rPr>
        <w:t>послуги</w:t>
      </w:r>
      <w:r>
        <w:rPr>
          <w:rFonts w:ascii="Times New Roman" w:hAnsi="Times New Roman" w:cs="Times New Roman"/>
          <w:b/>
          <w:bCs/>
          <w:i/>
          <w:spacing w:val="-4"/>
          <w:sz w:val="26"/>
          <w:szCs w:val="26"/>
          <w:lang w:val="uk-UA"/>
        </w:rPr>
        <w:t xml:space="preserve"> </w:t>
      </w:r>
      <w:r>
        <w:rPr>
          <w:rFonts w:ascii="Times New Roman" w:hAnsi="Times New Roman" w:cs="Times New Roman"/>
          <w:b/>
          <w:bCs/>
          <w:i/>
          <w:sz w:val="26"/>
          <w:szCs w:val="26"/>
          <w:lang w:val="uk-UA"/>
        </w:rPr>
        <w:t>у</w:t>
      </w:r>
      <w:r>
        <w:rPr>
          <w:rFonts w:ascii="Times New Roman" w:hAnsi="Times New Roman" w:cs="Times New Roman"/>
          <w:b/>
          <w:bCs/>
          <w:i/>
          <w:spacing w:val="-8"/>
          <w:sz w:val="26"/>
          <w:szCs w:val="26"/>
          <w:lang w:val="uk-UA"/>
        </w:rPr>
        <w:t xml:space="preserve"> </w:t>
      </w:r>
      <w:r>
        <w:rPr>
          <w:rFonts w:ascii="Times New Roman" w:hAnsi="Times New Roman" w:cs="Times New Roman"/>
          <w:b/>
          <w:bCs/>
          <w:i/>
          <w:sz w:val="26"/>
          <w:szCs w:val="26"/>
          <w:lang w:val="uk-UA"/>
        </w:rPr>
        <w:t>сфері</w:t>
      </w:r>
      <w:r>
        <w:rPr>
          <w:rFonts w:ascii="Times New Roman" w:hAnsi="Times New Roman" w:cs="Times New Roman"/>
          <w:b/>
          <w:bCs/>
          <w:i/>
          <w:spacing w:val="-4"/>
          <w:sz w:val="26"/>
          <w:szCs w:val="26"/>
          <w:lang w:val="uk-UA"/>
        </w:rPr>
        <w:t xml:space="preserve"> </w:t>
      </w:r>
      <w:r>
        <w:rPr>
          <w:rFonts w:ascii="Times New Roman" w:hAnsi="Times New Roman" w:cs="Times New Roman"/>
          <w:b/>
          <w:bCs/>
          <w:i/>
          <w:sz w:val="26"/>
          <w:szCs w:val="26"/>
          <w:lang w:val="uk-UA"/>
        </w:rPr>
        <w:t>управління</w:t>
      </w:r>
      <w:r>
        <w:rPr>
          <w:rFonts w:ascii="Times New Roman" w:hAnsi="Times New Roman" w:cs="Times New Roman"/>
          <w:b/>
          <w:bCs/>
          <w:i/>
          <w:spacing w:val="-6"/>
          <w:sz w:val="26"/>
          <w:szCs w:val="26"/>
          <w:lang w:val="uk-UA"/>
        </w:rPr>
        <w:t xml:space="preserve"> </w:t>
      </w:r>
      <w:r>
        <w:rPr>
          <w:rFonts w:ascii="Times New Roman" w:hAnsi="Times New Roman" w:cs="Times New Roman"/>
          <w:b/>
          <w:bCs/>
          <w:i/>
          <w:sz w:val="26"/>
          <w:szCs w:val="26"/>
          <w:lang w:val="uk-UA"/>
        </w:rPr>
        <w:t>побутовими</w:t>
      </w:r>
      <w:r>
        <w:rPr>
          <w:rFonts w:ascii="Times New Roman" w:hAnsi="Times New Roman" w:cs="Times New Roman"/>
          <w:b/>
          <w:bCs/>
          <w:i/>
          <w:spacing w:val="-3"/>
          <w:sz w:val="26"/>
          <w:szCs w:val="26"/>
          <w:lang w:val="uk-UA"/>
        </w:rPr>
        <w:t xml:space="preserve"> </w:t>
      </w:r>
      <w:r>
        <w:rPr>
          <w:rFonts w:ascii="Times New Roman" w:hAnsi="Times New Roman" w:cs="Times New Roman"/>
          <w:b/>
          <w:bCs/>
          <w:i/>
          <w:spacing w:val="-2"/>
          <w:sz w:val="26"/>
          <w:szCs w:val="26"/>
          <w:lang w:val="uk-UA"/>
        </w:rPr>
        <w:t>відходами</w:t>
      </w:r>
    </w:p>
    <w:p w14:paraId="6BFCC178"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Чинні тарифи 20 грн/люд*місяць у Високому, були </w:t>
      </w:r>
      <w:proofErr w:type="spellStart"/>
      <w:r>
        <w:rPr>
          <w:rFonts w:ascii="Times New Roman" w:hAnsi="Times New Roman" w:cs="Times New Roman"/>
          <w:sz w:val="26"/>
          <w:szCs w:val="26"/>
          <w:lang w:val="uk-UA"/>
        </w:rPr>
        <w:t>розраховвані</w:t>
      </w:r>
      <w:proofErr w:type="spellEnd"/>
      <w:r>
        <w:rPr>
          <w:rFonts w:ascii="Times New Roman" w:hAnsi="Times New Roman" w:cs="Times New Roman"/>
          <w:sz w:val="26"/>
          <w:szCs w:val="26"/>
          <w:lang w:val="uk-UA"/>
        </w:rPr>
        <w:t xml:space="preserve"> для операцій по </w:t>
      </w:r>
      <w:proofErr w:type="spellStart"/>
      <w:r>
        <w:rPr>
          <w:rFonts w:ascii="Times New Roman" w:hAnsi="Times New Roman" w:cs="Times New Roman"/>
          <w:sz w:val="26"/>
          <w:szCs w:val="26"/>
          <w:lang w:val="uk-UA"/>
        </w:rPr>
        <w:t>безконтейнерному</w:t>
      </w:r>
      <w:proofErr w:type="spellEnd"/>
      <w:r>
        <w:rPr>
          <w:rFonts w:ascii="Times New Roman" w:hAnsi="Times New Roman" w:cs="Times New Roman"/>
          <w:sz w:val="26"/>
          <w:szCs w:val="26"/>
          <w:lang w:val="uk-UA"/>
        </w:rPr>
        <w:t xml:space="preserve"> збиранню твердих побутових відходів і вивезенню їх на полігон з території відповідного населеного пункту. Розрахунок єдиного тарифу для споживачів з усіх населених пунктів громади є одним із завдань цього Плану.  Визначальними для величини тарифу на послуги з управління побутовими відходами є:</w:t>
      </w:r>
    </w:p>
    <w:p w14:paraId="5A97083C"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прямі витрати на збирання за графіком відходів на контейнерних майданчиках та їх роздільне транспортування до пунктів додаткового сортування, обробки та переробки при полігонах: утримання задіяного персоналу, ПММ, експлуатаційні витрати, амортизація задіяного обладнання;</w:t>
      </w:r>
    </w:p>
    <w:p w14:paraId="6F23D882"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прямі витрати на додаткове сортування відходів в пунктах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обробки та переробки: утримання задіяного персоналу, ПММ, електроенергія, вода, експлуатаційні витрати, амортизація задіяного обладнання, у </w:t>
      </w:r>
      <w:proofErr w:type="spellStart"/>
      <w:r>
        <w:rPr>
          <w:rFonts w:ascii="Times New Roman" w:hAnsi="Times New Roman" w:cs="Times New Roman"/>
          <w:sz w:val="26"/>
          <w:szCs w:val="26"/>
          <w:lang w:val="uk-UA"/>
        </w:rPr>
        <w:t>т.ч</w:t>
      </w:r>
      <w:proofErr w:type="spellEnd"/>
      <w:r>
        <w:rPr>
          <w:rFonts w:ascii="Times New Roman" w:hAnsi="Times New Roman" w:cs="Times New Roman"/>
          <w:sz w:val="26"/>
          <w:szCs w:val="26"/>
          <w:lang w:val="uk-UA"/>
        </w:rPr>
        <w:t>. барабанних сепараторів;</w:t>
      </w:r>
    </w:p>
    <w:p w14:paraId="4D35F6F3"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прямі витрати на компостування додатково відібраних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амортизація  компостерів, утримання задіяного у </w:t>
      </w:r>
      <w:proofErr w:type="spellStart"/>
      <w:r>
        <w:rPr>
          <w:rFonts w:ascii="Times New Roman" w:hAnsi="Times New Roman" w:cs="Times New Roman"/>
          <w:sz w:val="26"/>
          <w:szCs w:val="26"/>
          <w:lang w:val="uk-UA"/>
        </w:rPr>
        <w:t>завантажувально</w:t>
      </w:r>
      <w:proofErr w:type="spellEnd"/>
      <w:r>
        <w:rPr>
          <w:rFonts w:ascii="Times New Roman" w:hAnsi="Times New Roman" w:cs="Times New Roman"/>
          <w:sz w:val="26"/>
          <w:szCs w:val="26"/>
          <w:lang w:val="uk-UA"/>
        </w:rPr>
        <w:t>-розвантажувальні операції персоналу;</w:t>
      </w:r>
    </w:p>
    <w:p w14:paraId="2A4FAEB5"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прямі витрати  на ущільнення додатково відсортованих залишків ПВ, призначених для утилізації на полігоні: утримання задіяного персоналу, ПММ, електроенергія, вода, експлуатаційні витрати, амортизація задіяного обладнання;</w:t>
      </w:r>
    </w:p>
    <w:p w14:paraId="4DEE14D8"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прямі витрати на утримання полігонів: амортизація, утримання задіяного персоналу, ПММ, експлуатаційні витрати;</w:t>
      </w:r>
    </w:p>
    <w:p w14:paraId="41A27A0F"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загальновиробничі та адміністративні витрати відповідних надавачів послуг;</w:t>
      </w:r>
    </w:p>
    <w:p w14:paraId="11317841"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прибуток.</w:t>
      </w:r>
    </w:p>
    <w:p w14:paraId="31DF112F"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Позаяк питання встановлення тарифів регулюється постановою Кабінету Міністрів України від 26.09.2023 року №1031 «Про затвердження Порядку формування </w:t>
      </w:r>
      <w:r>
        <w:rPr>
          <w:rFonts w:ascii="Times New Roman" w:hAnsi="Times New Roman" w:cs="Times New Roman"/>
          <w:sz w:val="26"/>
          <w:szCs w:val="26"/>
          <w:lang w:val="uk-UA"/>
        </w:rPr>
        <w:lastRenderedPageBreak/>
        <w:t xml:space="preserve">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 то витрати на збирання, відсортовування, перевезення та оброблення </w:t>
      </w:r>
      <w:proofErr w:type="spellStart"/>
      <w:r>
        <w:rPr>
          <w:rFonts w:ascii="Times New Roman" w:hAnsi="Times New Roman" w:cs="Times New Roman"/>
          <w:sz w:val="26"/>
          <w:szCs w:val="26"/>
          <w:lang w:val="uk-UA"/>
        </w:rPr>
        <w:t>ресурсоцінних</w:t>
      </w:r>
      <w:proofErr w:type="spellEnd"/>
      <w:r>
        <w:rPr>
          <w:rFonts w:ascii="Times New Roman" w:hAnsi="Times New Roman" w:cs="Times New Roman"/>
          <w:sz w:val="26"/>
          <w:szCs w:val="26"/>
          <w:lang w:val="uk-UA"/>
        </w:rPr>
        <w:t xml:space="preserve">  компонентів побутових відходів покриваються за рахунок їх реалізації.</w:t>
      </w:r>
    </w:p>
    <w:p w14:paraId="55A2FB0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Окремо від тарифу для населення, для підприємців та юридичних осіб встановити обґрунтовану сплату за надання послуг з управління відходами, виходячи із співвідношення обсягів вироблених ними ПВ, що не є небезпечними, до норми вироблення на 1 фізичну особу.</w:t>
      </w:r>
    </w:p>
    <w:p w14:paraId="6886571F"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3.6. Облаштування Пункту </w:t>
      </w:r>
      <w:proofErr w:type="spellStart"/>
      <w:r>
        <w:rPr>
          <w:rFonts w:ascii="Times New Roman" w:hAnsi="Times New Roman" w:cs="Times New Roman"/>
          <w:b/>
          <w:bCs/>
          <w:sz w:val="26"/>
          <w:szCs w:val="26"/>
          <w:lang w:val="uk-UA"/>
        </w:rPr>
        <w:t>досортування</w:t>
      </w:r>
      <w:proofErr w:type="spellEnd"/>
      <w:r>
        <w:rPr>
          <w:rFonts w:ascii="Times New Roman" w:hAnsi="Times New Roman" w:cs="Times New Roman"/>
          <w:b/>
          <w:bCs/>
          <w:sz w:val="26"/>
          <w:szCs w:val="26"/>
          <w:lang w:val="uk-UA"/>
        </w:rPr>
        <w:t>, обробки, переробки та тимчасового зберігання (ПДОПТЗ) на території полігону с. Високе, що підлягає закриттю.</w:t>
      </w:r>
      <w:bookmarkStart w:id="41" w:name="_bookmark39"/>
      <w:bookmarkEnd w:id="41"/>
      <w:r>
        <w:rPr>
          <w:rFonts w:ascii="Times New Roman" w:hAnsi="Times New Roman" w:cs="Times New Roman"/>
          <w:b/>
          <w:bCs/>
          <w:sz w:val="26"/>
          <w:szCs w:val="26"/>
          <w:lang w:val="uk-UA"/>
        </w:rPr>
        <w:t xml:space="preserve"> </w:t>
      </w:r>
      <w:r>
        <w:rPr>
          <w:rFonts w:ascii="Times New Roman" w:hAnsi="Times New Roman" w:cs="Times New Roman"/>
          <w:sz w:val="26"/>
          <w:szCs w:val="26"/>
          <w:lang w:val="uk-UA"/>
        </w:rPr>
        <w:t xml:space="preserve">Відповідно до п. 11.2.4 ДБН Б.2.2-12:2019 «Планування та забудова територій» (ДБН, 2019) у населених пунктах слід передбачати місця для встановлення пунктів приймання відходів паперу, пластику, скла, відходів упаковки, відпрацьованих батарейок, </w:t>
      </w:r>
      <w:proofErr w:type="spellStart"/>
      <w:r>
        <w:rPr>
          <w:rFonts w:ascii="Times New Roman" w:hAnsi="Times New Roman" w:cs="Times New Roman"/>
          <w:sz w:val="26"/>
          <w:szCs w:val="26"/>
          <w:lang w:val="uk-UA"/>
        </w:rPr>
        <w:t>батарей</w:t>
      </w:r>
      <w:proofErr w:type="spellEnd"/>
      <w:r>
        <w:rPr>
          <w:rFonts w:ascii="Times New Roman" w:hAnsi="Times New Roman" w:cs="Times New Roman"/>
          <w:sz w:val="26"/>
          <w:szCs w:val="26"/>
          <w:lang w:val="uk-UA"/>
        </w:rPr>
        <w:t xml:space="preserve"> і акумуляторів, електричного і електронного</w:t>
      </w:r>
      <w:r>
        <w:rPr>
          <w:rFonts w:ascii="Times New Roman" w:hAnsi="Times New Roman" w:cs="Times New Roman"/>
          <w:spacing w:val="41"/>
          <w:sz w:val="26"/>
          <w:szCs w:val="26"/>
          <w:lang w:val="uk-UA"/>
        </w:rPr>
        <w:t xml:space="preserve"> </w:t>
      </w:r>
      <w:r>
        <w:rPr>
          <w:rFonts w:ascii="Times New Roman" w:hAnsi="Times New Roman" w:cs="Times New Roman"/>
          <w:sz w:val="26"/>
          <w:szCs w:val="26"/>
          <w:lang w:val="uk-UA"/>
        </w:rPr>
        <w:t>обладнання</w:t>
      </w:r>
      <w:r>
        <w:rPr>
          <w:rFonts w:ascii="Times New Roman" w:hAnsi="Times New Roman" w:cs="Times New Roman"/>
          <w:spacing w:val="4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46"/>
          <w:sz w:val="26"/>
          <w:szCs w:val="26"/>
          <w:lang w:val="uk-UA"/>
        </w:rPr>
        <w:t xml:space="preserve"> </w:t>
      </w:r>
      <w:r>
        <w:rPr>
          <w:rFonts w:ascii="Times New Roman" w:hAnsi="Times New Roman" w:cs="Times New Roman"/>
          <w:sz w:val="26"/>
          <w:szCs w:val="26"/>
          <w:lang w:val="uk-UA"/>
        </w:rPr>
        <w:t>шин.</w:t>
      </w:r>
      <w:r>
        <w:rPr>
          <w:rFonts w:ascii="Times New Roman" w:hAnsi="Times New Roman" w:cs="Times New Roman"/>
          <w:spacing w:val="44"/>
          <w:sz w:val="26"/>
          <w:szCs w:val="26"/>
          <w:lang w:val="uk-UA"/>
        </w:rPr>
        <w:t xml:space="preserve"> </w:t>
      </w:r>
      <w:r>
        <w:rPr>
          <w:rFonts w:ascii="Times New Roman" w:hAnsi="Times New Roman" w:cs="Times New Roman"/>
          <w:sz w:val="26"/>
          <w:szCs w:val="26"/>
          <w:lang w:val="uk-UA"/>
        </w:rPr>
        <w:t>Згідно</w:t>
      </w:r>
      <w:r>
        <w:rPr>
          <w:rFonts w:ascii="Times New Roman" w:hAnsi="Times New Roman" w:cs="Times New Roman"/>
          <w:spacing w:val="53"/>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44"/>
          <w:sz w:val="26"/>
          <w:szCs w:val="26"/>
          <w:lang w:val="uk-UA"/>
        </w:rPr>
        <w:t xml:space="preserve"> </w:t>
      </w:r>
      <w:r>
        <w:rPr>
          <w:rFonts w:ascii="Times New Roman" w:hAnsi="Times New Roman" w:cs="Times New Roman"/>
          <w:sz w:val="26"/>
          <w:szCs w:val="26"/>
          <w:lang w:val="uk-UA"/>
        </w:rPr>
        <w:t>ДБН</w:t>
      </w:r>
      <w:r>
        <w:rPr>
          <w:rFonts w:ascii="Times New Roman" w:hAnsi="Times New Roman" w:cs="Times New Roman"/>
          <w:spacing w:val="44"/>
          <w:sz w:val="26"/>
          <w:szCs w:val="26"/>
          <w:lang w:val="uk-UA"/>
        </w:rPr>
        <w:t xml:space="preserve"> </w:t>
      </w:r>
      <w:r>
        <w:rPr>
          <w:rFonts w:ascii="Times New Roman" w:hAnsi="Times New Roman" w:cs="Times New Roman"/>
          <w:sz w:val="26"/>
          <w:szCs w:val="26"/>
          <w:lang w:val="uk-UA"/>
        </w:rPr>
        <w:t>Б.2.2-12:2019</w:t>
      </w:r>
      <w:r>
        <w:rPr>
          <w:rFonts w:ascii="Times New Roman" w:hAnsi="Times New Roman" w:cs="Times New Roman"/>
          <w:spacing w:val="47"/>
          <w:sz w:val="26"/>
          <w:szCs w:val="26"/>
          <w:lang w:val="uk-UA"/>
        </w:rPr>
        <w:t xml:space="preserve"> </w:t>
      </w:r>
      <w:r>
        <w:rPr>
          <w:rFonts w:ascii="Times New Roman" w:hAnsi="Times New Roman" w:cs="Times New Roman"/>
          <w:sz w:val="26"/>
          <w:szCs w:val="26"/>
          <w:lang w:val="uk-UA"/>
        </w:rPr>
        <w:t>пункт</w:t>
      </w:r>
      <w:r>
        <w:rPr>
          <w:rFonts w:ascii="Times New Roman" w:hAnsi="Times New Roman" w:cs="Times New Roman"/>
          <w:spacing w:val="45"/>
          <w:sz w:val="26"/>
          <w:szCs w:val="26"/>
          <w:lang w:val="uk-UA"/>
        </w:rPr>
        <w:t xml:space="preserve"> </w:t>
      </w:r>
      <w:r>
        <w:rPr>
          <w:rFonts w:ascii="Times New Roman" w:hAnsi="Times New Roman" w:cs="Times New Roman"/>
          <w:spacing w:val="-2"/>
          <w:sz w:val="26"/>
          <w:szCs w:val="26"/>
          <w:lang w:val="uk-UA"/>
        </w:rPr>
        <w:t>площею</w:t>
      </w:r>
    </w:p>
    <w:p w14:paraId="04C936F4" w14:textId="77777777" w:rsidR="00AC3E8A" w:rsidRDefault="00000000">
      <w:pPr>
        <w:pStyle w:val="a9"/>
        <w:tabs>
          <w:tab w:val="left" w:pos="851"/>
          <w:tab w:val="left" w:pos="2407"/>
          <w:tab w:val="left" w:pos="4256"/>
          <w:tab w:val="left" w:pos="6093"/>
          <w:tab w:val="left" w:pos="7165"/>
          <w:tab w:val="left" w:pos="8046"/>
          <w:tab w:val="left" w:pos="9309"/>
        </w:tabs>
        <w:spacing w:after="0" w:line="240" w:lineRule="auto"/>
        <w:ind w:left="0" w:right="3" w:firstLine="567"/>
        <w:jc w:val="right"/>
        <w:rPr>
          <w:rFonts w:ascii="Times New Roman" w:hAnsi="Times New Roman" w:cs="Times New Roman"/>
          <w:sz w:val="26"/>
          <w:szCs w:val="26"/>
          <w:lang w:val="uk-UA"/>
        </w:rPr>
      </w:pPr>
      <w:r>
        <w:rPr>
          <w:rFonts w:ascii="Times New Roman" w:hAnsi="Times New Roman" w:cs="Times New Roman"/>
          <w:sz w:val="26"/>
          <w:szCs w:val="26"/>
          <w:lang w:val="uk-UA"/>
        </w:rPr>
        <w:t>30</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м</w:t>
      </w:r>
      <w:r>
        <w:rPr>
          <w:rFonts w:ascii="Times New Roman" w:hAnsi="Times New Roman" w:cs="Times New Roman"/>
          <w:sz w:val="26"/>
          <w:szCs w:val="26"/>
          <w:vertAlign w:val="superscript"/>
          <w:lang w:val="uk-UA"/>
        </w:rPr>
        <w:t>2</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призначений</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обслуговування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10</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тис.</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осіб</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населення.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За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 xml:space="preserve">умови </w:t>
      </w:r>
      <w:r>
        <w:rPr>
          <w:rFonts w:ascii="Times New Roman" w:hAnsi="Times New Roman" w:cs="Times New Roman"/>
          <w:spacing w:val="-2"/>
          <w:sz w:val="26"/>
          <w:szCs w:val="26"/>
          <w:lang w:val="uk-UA"/>
        </w:rPr>
        <w:t>дотримання</w:t>
      </w:r>
      <w:r>
        <w:rPr>
          <w:rFonts w:ascii="Times New Roman" w:hAnsi="Times New Roman" w:cs="Times New Roman"/>
          <w:sz w:val="26"/>
          <w:szCs w:val="26"/>
          <w:lang w:val="uk-UA"/>
        </w:rPr>
        <w:tab/>
      </w:r>
      <w:r>
        <w:rPr>
          <w:rFonts w:ascii="Times New Roman" w:hAnsi="Times New Roman" w:cs="Times New Roman"/>
          <w:spacing w:val="-2"/>
          <w:sz w:val="26"/>
          <w:szCs w:val="26"/>
          <w:lang w:val="uk-UA"/>
        </w:rPr>
        <w:t>відповідних</w:t>
      </w:r>
      <w:r>
        <w:rPr>
          <w:rFonts w:ascii="Times New Roman" w:hAnsi="Times New Roman" w:cs="Times New Roman"/>
          <w:sz w:val="26"/>
          <w:szCs w:val="26"/>
          <w:lang w:val="uk-UA"/>
        </w:rPr>
        <w:tab/>
      </w:r>
      <w:r>
        <w:rPr>
          <w:rFonts w:ascii="Times New Roman" w:hAnsi="Times New Roman" w:cs="Times New Roman"/>
          <w:spacing w:val="-2"/>
          <w:sz w:val="26"/>
          <w:szCs w:val="26"/>
          <w:lang w:val="uk-UA"/>
        </w:rPr>
        <w:t>ліцензійних</w:t>
      </w:r>
      <w:r>
        <w:rPr>
          <w:rFonts w:ascii="Times New Roman" w:hAnsi="Times New Roman" w:cs="Times New Roman"/>
          <w:sz w:val="26"/>
          <w:szCs w:val="26"/>
          <w:lang w:val="uk-UA"/>
        </w:rPr>
        <w:tab/>
      </w:r>
      <w:r>
        <w:rPr>
          <w:rFonts w:ascii="Times New Roman" w:hAnsi="Times New Roman" w:cs="Times New Roman"/>
          <w:spacing w:val="-2"/>
          <w:sz w:val="26"/>
          <w:szCs w:val="26"/>
          <w:lang w:val="uk-UA"/>
        </w:rPr>
        <w:t>умов,</w:t>
      </w:r>
      <w:r>
        <w:rPr>
          <w:rFonts w:ascii="Times New Roman" w:hAnsi="Times New Roman" w:cs="Times New Roman"/>
          <w:sz w:val="26"/>
          <w:szCs w:val="26"/>
          <w:lang w:val="uk-UA"/>
        </w:rPr>
        <w:tab/>
      </w:r>
      <w:r>
        <w:rPr>
          <w:rFonts w:ascii="Times New Roman" w:hAnsi="Times New Roman" w:cs="Times New Roman"/>
          <w:spacing w:val="-4"/>
          <w:sz w:val="26"/>
          <w:szCs w:val="26"/>
          <w:lang w:val="uk-UA"/>
        </w:rPr>
        <w:t>такі</w:t>
      </w:r>
      <w:r>
        <w:rPr>
          <w:rFonts w:ascii="Times New Roman" w:hAnsi="Times New Roman" w:cs="Times New Roman"/>
          <w:sz w:val="26"/>
          <w:szCs w:val="26"/>
          <w:lang w:val="uk-UA"/>
        </w:rPr>
        <w:tab/>
      </w:r>
      <w:r>
        <w:rPr>
          <w:rFonts w:ascii="Times New Roman" w:hAnsi="Times New Roman" w:cs="Times New Roman"/>
          <w:spacing w:val="-2"/>
          <w:sz w:val="26"/>
          <w:szCs w:val="26"/>
          <w:lang w:val="uk-UA"/>
        </w:rPr>
        <w:t>пункти</w:t>
      </w:r>
      <w:r>
        <w:rPr>
          <w:rFonts w:ascii="Times New Roman" w:hAnsi="Times New Roman" w:cs="Times New Roman"/>
          <w:sz w:val="26"/>
          <w:szCs w:val="26"/>
          <w:lang w:val="uk-UA"/>
        </w:rPr>
        <w:tab/>
      </w:r>
      <w:r>
        <w:rPr>
          <w:rFonts w:ascii="Times New Roman" w:hAnsi="Times New Roman" w:cs="Times New Roman"/>
          <w:spacing w:val="-2"/>
          <w:sz w:val="26"/>
          <w:szCs w:val="26"/>
          <w:lang w:val="uk-UA"/>
        </w:rPr>
        <w:t>можуть використовуватися</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також</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для</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збирання</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небезпечних</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відходів</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у</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складі</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побутових.</w:t>
      </w:r>
    </w:p>
    <w:p w14:paraId="364DD754" w14:textId="77777777" w:rsidR="00AC3E8A" w:rsidRDefault="00000000">
      <w:pPr>
        <w:pStyle w:val="a9"/>
        <w:tabs>
          <w:tab w:val="left" w:pos="851"/>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На пункті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обробки та переробки заплановано облаштувати критий майданчик із застосунками для збирання небезпечних відходів:</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відпрацьованого мастила (ємності), шин, акумуляторів (тверде покриття з гідроізоляцією), батарейок (кошик), предметів гігієни (контейнер із подвійним . Тариф за збирання і подальше відправлення на утилізацію небезпечних відходів буде розрахований окремо в розрізі видів таких небезпечних відходів</w:t>
      </w:r>
    </w:p>
    <w:p w14:paraId="634A7D3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Великогабаритні та ремонтні відходи збираються на територіях пунктів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xml:space="preserve"> обробки і переробки окремо; вони підлягають обробці в дробарках (шредерах) з метою перетворення на низькосортний будівельний щебінь та/або жорству для використання як наповнювач в дорожніх та тротуарних коритах; їх вивезення здійснюється за заявкою </w:t>
      </w:r>
      <w:r>
        <w:rPr>
          <w:rFonts w:ascii="Times New Roman" w:hAnsi="Times New Roman" w:cs="Times New Roman"/>
          <w:spacing w:val="-2"/>
          <w:sz w:val="26"/>
          <w:szCs w:val="26"/>
          <w:lang w:val="uk-UA"/>
        </w:rPr>
        <w:t xml:space="preserve">споживача, за окремим тарифом. </w:t>
      </w:r>
    </w:p>
    <w:p w14:paraId="3BB1AC2C" w14:textId="77777777" w:rsidR="00AC3E8A" w:rsidRDefault="00AC3E8A">
      <w:pPr>
        <w:pStyle w:val="af1"/>
        <w:tabs>
          <w:tab w:val="left" w:pos="851"/>
        </w:tabs>
        <w:spacing w:after="0" w:line="240" w:lineRule="auto"/>
        <w:ind w:left="0" w:right="3" w:firstLine="567"/>
        <w:rPr>
          <w:rFonts w:ascii="Times New Roman" w:hAnsi="Times New Roman" w:cs="Times New Roman"/>
          <w:sz w:val="26"/>
          <w:szCs w:val="26"/>
          <w:lang w:val="uk-UA"/>
        </w:rPr>
      </w:pPr>
    </w:p>
    <w:p w14:paraId="2A26F8FD" w14:textId="77777777" w:rsidR="00AC3E8A" w:rsidRDefault="00000000">
      <w:pPr>
        <w:pStyle w:val="af1"/>
        <w:tabs>
          <w:tab w:val="left" w:pos="851"/>
        </w:tabs>
        <w:spacing w:after="0" w:line="240" w:lineRule="auto"/>
        <w:ind w:left="0" w:right="3" w:firstLine="567"/>
        <w:rPr>
          <w:rFonts w:ascii="Times New Roman" w:hAnsi="Times New Roman" w:cs="Times New Roman"/>
          <w:sz w:val="28"/>
          <w:lang w:val="uk-UA"/>
        </w:rPr>
      </w:pPr>
      <w:r>
        <w:rPr>
          <w:rFonts w:ascii="Times New Roman" w:hAnsi="Times New Roman" w:cs="Times New Roman"/>
          <w:noProof/>
          <w:sz w:val="28"/>
          <w:lang w:val="uk-UA"/>
        </w:rPr>
        <w:drawing>
          <wp:inline distT="0" distB="0" distL="0" distR="0" wp14:anchorId="743B16FF" wp14:editId="19EE2DE0">
            <wp:extent cx="4588510" cy="1768475"/>
            <wp:effectExtent l="0" t="0" r="2540" b="3175"/>
            <wp:docPr id="121329852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98526" name="Рисунок 3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4634867" cy="1786714"/>
                    </a:xfrm>
                    <a:prstGeom prst="rect">
                      <a:avLst/>
                    </a:prstGeom>
                    <a:noFill/>
                    <a:ln>
                      <a:noFill/>
                    </a:ln>
                  </pic:spPr>
                </pic:pic>
              </a:graphicData>
            </a:graphic>
          </wp:inline>
        </w:drawing>
      </w:r>
    </w:p>
    <w:p w14:paraId="342AD60E" w14:textId="77777777" w:rsidR="00AC3E8A" w:rsidRDefault="00000000">
      <w:pPr>
        <w:tabs>
          <w:tab w:val="left" w:pos="851"/>
        </w:tabs>
        <w:spacing w:after="0" w:line="240" w:lineRule="auto"/>
        <w:ind w:right="3" w:firstLine="567"/>
        <w:rPr>
          <w:rFonts w:ascii="Times New Roman" w:hAnsi="Times New Roman" w:cs="Times New Roman"/>
          <w:sz w:val="28"/>
          <w:lang w:val="uk-UA"/>
        </w:rPr>
        <w:sectPr w:rsidR="00AC3E8A">
          <w:type w:val="nextColumn"/>
          <w:pgSz w:w="11910" w:h="16840"/>
          <w:pgMar w:top="851" w:right="567" w:bottom="567" w:left="1134" w:header="0" w:footer="704" w:gutter="0"/>
          <w:cols w:space="720"/>
        </w:sectPr>
      </w:pPr>
      <w:r>
        <w:rPr>
          <w:rFonts w:ascii="Times New Roman" w:hAnsi="Times New Roman" w:cs="Times New Roman"/>
          <w:sz w:val="28"/>
          <w:lang w:val="uk-UA"/>
        </w:rPr>
        <w:t xml:space="preserve">Малюнок 3.6.1. приклад сортувального комплексу для ПВ  (вартість від 600 </w:t>
      </w:r>
      <w:proofErr w:type="spellStart"/>
      <w:r>
        <w:rPr>
          <w:rFonts w:ascii="Times New Roman" w:hAnsi="Times New Roman" w:cs="Times New Roman"/>
          <w:sz w:val="28"/>
          <w:lang w:val="uk-UA"/>
        </w:rPr>
        <w:t>тис.грн</w:t>
      </w:r>
      <w:proofErr w:type="spellEnd"/>
      <w:r>
        <w:rPr>
          <w:rFonts w:ascii="Times New Roman" w:hAnsi="Times New Roman" w:cs="Times New Roman"/>
          <w:sz w:val="28"/>
          <w:lang w:val="uk-UA"/>
        </w:rPr>
        <w:t xml:space="preserve">). </w:t>
      </w:r>
    </w:p>
    <w:p w14:paraId="6A62B040" w14:textId="77777777" w:rsidR="00AC3E8A" w:rsidRDefault="00AC3E8A">
      <w:pPr>
        <w:pStyle w:val="af1"/>
        <w:tabs>
          <w:tab w:val="left" w:pos="851"/>
        </w:tabs>
        <w:spacing w:after="0" w:line="240" w:lineRule="auto"/>
        <w:ind w:left="0" w:right="3" w:firstLine="567"/>
        <w:rPr>
          <w:rFonts w:ascii="Times New Roman" w:hAnsi="Times New Roman" w:cs="Times New Roman"/>
          <w:sz w:val="28"/>
          <w:lang w:val="uk-UA"/>
        </w:rPr>
      </w:pPr>
    </w:p>
    <w:p w14:paraId="671066EE" w14:textId="77777777" w:rsidR="00AC3E8A" w:rsidRDefault="00000000">
      <w:pPr>
        <w:pStyle w:val="a9"/>
        <w:tabs>
          <w:tab w:val="left" w:pos="851"/>
        </w:tabs>
        <w:spacing w:after="0" w:line="240" w:lineRule="auto"/>
        <w:ind w:left="0" w:right="3" w:firstLine="567"/>
        <w:jc w:val="left"/>
        <w:rPr>
          <w:rFonts w:ascii="Times New Roman" w:hAnsi="Times New Roman" w:cs="Times New Roman"/>
          <w:sz w:val="20"/>
          <w:lang w:val="uk-UA"/>
        </w:rPr>
      </w:pPr>
      <w:r>
        <w:rPr>
          <w:rFonts w:ascii="Times New Roman" w:hAnsi="Times New Roman" w:cs="Times New Roman"/>
          <w:noProof/>
          <w:sz w:val="20"/>
          <w:lang w:val="uk-UA"/>
        </w:rPr>
        <mc:AlternateContent>
          <mc:Choice Requires="wpg">
            <w:drawing>
              <wp:inline distT="0" distB="0" distL="0" distR="0" wp14:anchorId="6162B0E1" wp14:editId="2228A505">
                <wp:extent cx="3762375" cy="2761615"/>
                <wp:effectExtent l="0" t="0" r="9525" b="19685"/>
                <wp:docPr id="39" name="Group 39"/>
                <wp:cNvGraphicFramePr/>
                <a:graphic xmlns:a="http://schemas.openxmlformats.org/drawingml/2006/main">
                  <a:graphicData uri="http://schemas.microsoft.com/office/word/2010/wordprocessingGroup">
                    <wpg:wgp>
                      <wpg:cNvGrpSpPr/>
                      <wpg:grpSpPr>
                        <a:xfrm>
                          <a:off x="0" y="0"/>
                          <a:ext cx="3762632" cy="2761735"/>
                          <a:chOff x="0" y="0"/>
                          <a:chExt cx="6146165" cy="4617720"/>
                        </a:xfrm>
                      </wpg:grpSpPr>
                      <pic:pic xmlns:pic="http://schemas.openxmlformats.org/drawingml/2006/picture">
                        <pic:nvPicPr>
                          <pic:cNvPr id="40" name="Image 40"/>
                          <pic:cNvPicPr/>
                        </pic:nvPicPr>
                        <pic:blipFill>
                          <a:blip r:embed="rId38" cstate="print"/>
                          <a:stretch>
                            <a:fillRect/>
                          </a:stretch>
                        </pic:blipFill>
                        <pic:spPr>
                          <a:xfrm>
                            <a:off x="2093760" y="135161"/>
                            <a:ext cx="1843880" cy="4293819"/>
                          </a:xfrm>
                          <a:prstGeom prst="rect">
                            <a:avLst/>
                          </a:prstGeom>
                        </pic:spPr>
                      </pic:pic>
                      <wps:wsp>
                        <wps:cNvPr id="41" name="Graphic 41"/>
                        <wps:cNvSpPr/>
                        <wps:spPr>
                          <a:xfrm>
                            <a:off x="6350" y="6350"/>
                            <a:ext cx="6133465" cy="4605020"/>
                          </a:xfrm>
                          <a:custGeom>
                            <a:avLst/>
                            <a:gdLst/>
                            <a:ahLst/>
                            <a:cxnLst/>
                            <a:rect l="l" t="t" r="r" b="b"/>
                            <a:pathLst>
                              <a:path w="6133465" h="4605020">
                                <a:moveTo>
                                  <a:pt x="0" y="4605020"/>
                                </a:moveTo>
                                <a:lnTo>
                                  <a:pt x="6133464" y="4605020"/>
                                </a:lnTo>
                                <a:lnTo>
                                  <a:pt x="6133464" y="0"/>
                                </a:lnTo>
                                <a:lnTo>
                                  <a:pt x="0" y="0"/>
                                </a:lnTo>
                                <a:lnTo>
                                  <a:pt x="0" y="4605020"/>
                                </a:lnTo>
                                <a:close/>
                              </a:path>
                            </a:pathLst>
                          </a:custGeom>
                          <a:ln w="12700">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w:pict>
              <v:group id="Group 39" o:spid="_x0000_s1026" o:spt="203" style="height:217.45pt;width:296.25pt;" coordsize="6146165,4617720" o:gfxdata="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">
                <o:lock v:ext="edit" aspectratio="f"/>
                <v:shape id="Image 40" o:spid="_x0000_s1026" o:spt="75" type="#_x0000_t75" style="position:absolute;left:2093760;top:135161;height:4293819;width:1843880;" filled="f" o:preferrelative="t" stroked="f" coordsize="21600,21600" o:gfxdata="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F/BgLgAAADbAAAA&#10;DwAAAAAAAAABACAAAAAiAAAAZHJzL2Rvd25yZXYueG1sUEsBAhQAFAAAAAgAh07iQDMvBZ47AAAA&#10;OQAAABAAAAAAAAAAAQAgAAAABwEAAGRycy9zaGFwZXhtbC54bWxQSwUGAAAAAAYABgBbAQAAsQMA&#10;AAAA&#10;">
                  <v:fill on="f" focussize="0,0"/>
                  <v:stroke on="f"/>
                  <v:imagedata r:id="rId39" o:title=""/>
                  <o:lock v:ext="edit" aspectratio="f"/>
                </v:shape>
                <v:shape id="Graphic 41" o:spid="_x0000_s1026" o:spt="100" style="position:absolute;left:6350;top:6350;height:4605020;width:6133465;" filled="f" stroked="t" coordsize="6133465,4605020" o:gfxdata="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GNfL4A&#10;AADbAAAADwAAAAAAAAABACAAAAAiAAAAZHJzL2Rvd25yZXYueG1sUEsBAhQAFAAAAAgAh07iQDMv&#10;BZ47AAAAOQAAABAAAAAAAAAAAQAgAAAADQEAAGRycy9zaGFwZXhtbC54bWxQSwUGAAAAAAYABgBb&#10;AQAAtwMAAAAA&#10;" path="m0,4605020l6133464,4605020,6133464,0,0,0,0,4605020xe">
                  <v:fill on="f" focussize="0,0"/>
                  <v:stroke weight="1pt" color="#000000" joinstyle="round"/>
                  <v:imagedata o:title=""/>
                  <o:lock v:ext="edit" aspectratio="f"/>
                  <v:textbox inset="0mm,0mm,0mm,0mm"/>
                </v:shape>
                <w10:wrap type="none"/>
                <w10:anchorlock/>
              </v:group>
            </w:pict>
          </mc:Fallback>
        </mc:AlternateContent>
      </w:r>
    </w:p>
    <w:p w14:paraId="7B49B6F0"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Малюнок 3.6.2. Приклад вертикального пресу для відходів (</w:t>
      </w:r>
      <w:proofErr w:type="spellStart"/>
      <w:r>
        <w:rPr>
          <w:rFonts w:ascii="Times New Roman" w:hAnsi="Times New Roman" w:cs="Times New Roman"/>
          <w:b/>
          <w:bCs/>
          <w:sz w:val="26"/>
          <w:szCs w:val="26"/>
          <w:lang w:val="uk-UA"/>
        </w:rPr>
        <w:t>середньоринкова</w:t>
      </w:r>
      <w:proofErr w:type="spellEnd"/>
      <w:r>
        <w:rPr>
          <w:rFonts w:ascii="Times New Roman" w:hAnsi="Times New Roman" w:cs="Times New Roman"/>
          <w:b/>
          <w:bCs/>
          <w:sz w:val="26"/>
          <w:szCs w:val="26"/>
          <w:lang w:val="uk-UA"/>
        </w:rPr>
        <w:t xml:space="preserve"> ціна 128 </w:t>
      </w:r>
      <w:proofErr w:type="spellStart"/>
      <w:r>
        <w:rPr>
          <w:rFonts w:ascii="Times New Roman" w:hAnsi="Times New Roman" w:cs="Times New Roman"/>
          <w:b/>
          <w:bCs/>
          <w:sz w:val="26"/>
          <w:szCs w:val="26"/>
          <w:lang w:val="uk-UA"/>
        </w:rPr>
        <w:t>тис.грн</w:t>
      </w:r>
      <w:proofErr w:type="spellEnd"/>
      <w:r>
        <w:rPr>
          <w:rFonts w:ascii="Times New Roman" w:hAnsi="Times New Roman" w:cs="Times New Roman"/>
          <w:b/>
          <w:bCs/>
          <w:sz w:val="26"/>
          <w:szCs w:val="26"/>
          <w:lang w:val="uk-UA"/>
        </w:rPr>
        <w:t>.)</w:t>
      </w:r>
    </w:p>
    <w:p w14:paraId="55FC0667" w14:textId="77777777" w:rsidR="00AC3E8A" w:rsidRDefault="00000000">
      <w:pPr>
        <w:tabs>
          <w:tab w:val="left" w:pos="851"/>
        </w:tabs>
        <w:spacing w:before="313" w:after="0" w:line="240" w:lineRule="auto"/>
        <w:ind w:right="3" w:firstLine="567"/>
        <w:jc w:val="center"/>
        <w:rPr>
          <w:rFonts w:ascii="Times New Roman" w:hAnsi="Times New Roman" w:cs="Times New Roman"/>
          <w:b/>
          <w:bCs/>
          <w:i/>
          <w:sz w:val="26"/>
          <w:szCs w:val="26"/>
          <w:lang w:val="uk-UA"/>
        </w:rPr>
      </w:pPr>
      <w:r>
        <w:rPr>
          <w:rFonts w:ascii="Times New Roman" w:hAnsi="Times New Roman" w:cs="Times New Roman"/>
          <w:b/>
          <w:bCs/>
          <w:i/>
          <w:sz w:val="26"/>
          <w:szCs w:val="26"/>
          <w:lang w:val="uk-UA"/>
        </w:rPr>
        <w:t>3.7.Закриття</w:t>
      </w:r>
      <w:r>
        <w:rPr>
          <w:rFonts w:ascii="Times New Roman" w:hAnsi="Times New Roman" w:cs="Times New Roman"/>
          <w:b/>
          <w:bCs/>
          <w:i/>
          <w:spacing w:val="-5"/>
          <w:sz w:val="26"/>
          <w:szCs w:val="26"/>
          <w:lang w:val="uk-UA"/>
        </w:rPr>
        <w:t xml:space="preserve"> </w:t>
      </w:r>
      <w:r>
        <w:rPr>
          <w:rFonts w:ascii="Times New Roman" w:hAnsi="Times New Roman" w:cs="Times New Roman"/>
          <w:b/>
          <w:bCs/>
          <w:i/>
          <w:sz w:val="26"/>
          <w:szCs w:val="26"/>
          <w:lang w:val="uk-UA"/>
        </w:rPr>
        <w:t>несанкціонованих</w:t>
      </w:r>
      <w:r>
        <w:rPr>
          <w:rFonts w:ascii="Times New Roman" w:hAnsi="Times New Roman" w:cs="Times New Roman"/>
          <w:b/>
          <w:bCs/>
          <w:i/>
          <w:spacing w:val="-3"/>
          <w:sz w:val="26"/>
          <w:szCs w:val="26"/>
          <w:lang w:val="uk-UA"/>
        </w:rPr>
        <w:t xml:space="preserve"> </w:t>
      </w:r>
      <w:r>
        <w:rPr>
          <w:rFonts w:ascii="Times New Roman" w:hAnsi="Times New Roman" w:cs="Times New Roman"/>
          <w:b/>
          <w:bCs/>
          <w:i/>
          <w:sz w:val="26"/>
          <w:szCs w:val="26"/>
          <w:lang w:val="uk-UA"/>
        </w:rPr>
        <w:t>сміттєзвалищ</w:t>
      </w:r>
      <w:r>
        <w:rPr>
          <w:rFonts w:ascii="Times New Roman" w:hAnsi="Times New Roman" w:cs="Times New Roman"/>
          <w:b/>
          <w:bCs/>
          <w:i/>
          <w:spacing w:val="-3"/>
          <w:sz w:val="26"/>
          <w:szCs w:val="26"/>
          <w:lang w:val="uk-UA"/>
        </w:rPr>
        <w:t xml:space="preserve"> </w:t>
      </w:r>
      <w:r>
        <w:rPr>
          <w:rFonts w:ascii="Times New Roman" w:hAnsi="Times New Roman" w:cs="Times New Roman"/>
          <w:b/>
          <w:bCs/>
          <w:i/>
          <w:sz w:val="26"/>
          <w:szCs w:val="26"/>
          <w:lang w:val="uk-UA"/>
        </w:rPr>
        <w:t>та</w:t>
      </w:r>
      <w:r>
        <w:rPr>
          <w:rFonts w:ascii="Times New Roman" w:hAnsi="Times New Roman" w:cs="Times New Roman"/>
          <w:b/>
          <w:bCs/>
          <w:i/>
          <w:spacing w:val="-4"/>
          <w:sz w:val="26"/>
          <w:szCs w:val="26"/>
          <w:lang w:val="uk-UA"/>
        </w:rPr>
        <w:t xml:space="preserve"> </w:t>
      </w:r>
      <w:r>
        <w:rPr>
          <w:rFonts w:ascii="Times New Roman" w:hAnsi="Times New Roman" w:cs="Times New Roman"/>
          <w:b/>
          <w:bCs/>
          <w:i/>
          <w:sz w:val="26"/>
          <w:szCs w:val="26"/>
          <w:lang w:val="uk-UA"/>
        </w:rPr>
        <w:t>звалищ,</w:t>
      </w:r>
      <w:r>
        <w:rPr>
          <w:rFonts w:ascii="Times New Roman" w:hAnsi="Times New Roman" w:cs="Times New Roman"/>
          <w:b/>
          <w:bCs/>
          <w:i/>
          <w:spacing w:val="-6"/>
          <w:sz w:val="26"/>
          <w:szCs w:val="26"/>
          <w:lang w:val="uk-UA"/>
        </w:rPr>
        <w:t xml:space="preserve"> </w:t>
      </w:r>
      <w:r>
        <w:rPr>
          <w:rFonts w:ascii="Times New Roman" w:hAnsi="Times New Roman" w:cs="Times New Roman"/>
          <w:b/>
          <w:bCs/>
          <w:i/>
          <w:sz w:val="26"/>
          <w:szCs w:val="26"/>
          <w:lang w:val="uk-UA"/>
        </w:rPr>
        <w:t>що</w:t>
      </w:r>
      <w:r>
        <w:rPr>
          <w:rFonts w:ascii="Times New Roman" w:hAnsi="Times New Roman" w:cs="Times New Roman"/>
          <w:b/>
          <w:bCs/>
          <w:i/>
          <w:spacing w:val="-4"/>
          <w:sz w:val="26"/>
          <w:szCs w:val="26"/>
          <w:lang w:val="uk-UA"/>
        </w:rPr>
        <w:t xml:space="preserve"> </w:t>
      </w:r>
      <w:r>
        <w:rPr>
          <w:rFonts w:ascii="Times New Roman" w:hAnsi="Times New Roman" w:cs="Times New Roman"/>
          <w:b/>
          <w:bCs/>
          <w:i/>
          <w:sz w:val="26"/>
          <w:szCs w:val="26"/>
          <w:lang w:val="uk-UA"/>
        </w:rPr>
        <w:t>не</w:t>
      </w:r>
      <w:r>
        <w:rPr>
          <w:rFonts w:ascii="Times New Roman" w:hAnsi="Times New Roman" w:cs="Times New Roman"/>
          <w:b/>
          <w:bCs/>
          <w:i/>
          <w:spacing w:val="-5"/>
          <w:sz w:val="26"/>
          <w:szCs w:val="26"/>
          <w:lang w:val="uk-UA"/>
        </w:rPr>
        <w:t xml:space="preserve"> </w:t>
      </w:r>
      <w:r>
        <w:rPr>
          <w:rFonts w:ascii="Times New Roman" w:hAnsi="Times New Roman" w:cs="Times New Roman"/>
          <w:b/>
          <w:bCs/>
          <w:i/>
          <w:sz w:val="26"/>
          <w:szCs w:val="26"/>
          <w:lang w:val="uk-UA"/>
        </w:rPr>
        <w:t>відповідають санітарним та екологічним вимогам</w:t>
      </w:r>
    </w:p>
    <w:p w14:paraId="408E88F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Територія громади становить серйозну проблему засмічення, оскільки послугою зі збирання та перевезення побутових відходів забезпечено менше 10% «довоєнного» населення громади в 1 з 11 населених пунктів. Відсутність контейнерів для збирання відходів, невчасне їх перевезення у місця оброблення (відновлення чи видалення) є загрозою для довкілля регіону, лісів, річок, прибережних смуг тощо.</w:t>
      </w:r>
    </w:p>
    <w:p w14:paraId="37285221"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Окрім</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цього, на території Тягинської ТГ наявні невідповідні вимогам профільного ДБН полігони та несанкціоновані сміттєзвалища,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описано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розділі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Опис</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поточного</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стану</w:t>
      </w:r>
      <w:r>
        <w:rPr>
          <w:rFonts w:ascii="Times New Roman" w:hAnsi="Times New Roman" w:cs="Times New Roman"/>
          <w:spacing w:val="-2"/>
          <w:sz w:val="26"/>
          <w:szCs w:val="26"/>
          <w:lang w:val="uk-UA"/>
        </w:rPr>
        <w:t>».</w:t>
      </w:r>
    </w:p>
    <w:p w14:paraId="20E387E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Для боротьби зі стихійними сміттєзвалищами необхідно передбачити проведення таких заходів:</w:t>
      </w:r>
    </w:p>
    <w:p w14:paraId="53E10FBE" w14:textId="77777777" w:rsidR="00AC3E8A" w:rsidRDefault="00000000">
      <w:pPr>
        <w:pStyle w:val="af1"/>
        <w:numPr>
          <w:ilvl w:val="0"/>
          <w:numId w:val="13"/>
        </w:numPr>
        <w:tabs>
          <w:tab w:val="left" w:pos="851"/>
          <w:tab w:val="left" w:pos="1272"/>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перевезення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зі</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стихійних</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звалищ</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ПДОПТЗ для відсортування органіки, подрібнення, сортування і тимчасового зберігання залишків, що підлягають утилізації</w:t>
      </w:r>
      <w:r>
        <w:rPr>
          <w:rFonts w:ascii="Times New Roman" w:hAnsi="Times New Roman" w:cs="Times New Roman"/>
          <w:spacing w:val="-2"/>
          <w:sz w:val="26"/>
          <w:szCs w:val="26"/>
          <w:lang w:val="uk-UA"/>
        </w:rPr>
        <w:t>;</w:t>
      </w:r>
    </w:p>
    <w:p w14:paraId="7C25C4A9" w14:textId="77777777" w:rsidR="00AC3E8A" w:rsidRDefault="00000000">
      <w:pPr>
        <w:pStyle w:val="af1"/>
        <w:numPr>
          <w:ilvl w:val="0"/>
          <w:numId w:val="13"/>
        </w:numPr>
        <w:tabs>
          <w:tab w:val="left" w:pos="851"/>
          <w:tab w:val="left" w:pos="1272"/>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запобігання</w:t>
      </w:r>
      <w:r>
        <w:rPr>
          <w:rFonts w:ascii="Times New Roman" w:hAnsi="Times New Roman" w:cs="Times New Roman"/>
          <w:spacing w:val="35"/>
          <w:sz w:val="26"/>
          <w:szCs w:val="26"/>
          <w:lang w:val="uk-UA"/>
        </w:rPr>
        <w:t xml:space="preserve"> </w:t>
      </w:r>
      <w:r>
        <w:rPr>
          <w:rFonts w:ascii="Times New Roman" w:hAnsi="Times New Roman" w:cs="Times New Roman"/>
          <w:sz w:val="26"/>
          <w:szCs w:val="26"/>
          <w:lang w:val="uk-UA"/>
        </w:rPr>
        <w:t>виникненню</w:t>
      </w:r>
      <w:r>
        <w:rPr>
          <w:rFonts w:ascii="Times New Roman" w:hAnsi="Times New Roman" w:cs="Times New Roman"/>
          <w:spacing w:val="35"/>
          <w:sz w:val="26"/>
          <w:szCs w:val="26"/>
          <w:lang w:val="uk-UA"/>
        </w:rPr>
        <w:t xml:space="preserve"> </w:t>
      </w:r>
      <w:r>
        <w:rPr>
          <w:rFonts w:ascii="Times New Roman" w:hAnsi="Times New Roman" w:cs="Times New Roman"/>
          <w:sz w:val="26"/>
          <w:szCs w:val="26"/>
          <w:lang w:val="uk-UA"/>
        </w:rPr>
        <w:t>стихійних</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звалищ</w:t>
      </w:r>
      <w:r>
        <w:rPr>
          <w:rFonts w:ascii="Times New Roman" w:hAnsi="Times New Roman" w:cs="Times New Roman"/>
          <w:spacing w:val="-2"/>
          <w:sz w:val="26"/>
          <w:szCs w:val="26"/>
          <w:lang w:val="uk-UA"/>
        </w:rPr>
        <w:t>;</w:t>
      </w:r>
    </w:p>
    <w:p w14:paraId="4FF68307" w14:textId="77777777" w:rsidR="00AC3E8A" w:rsidRDefault="00000000">
      <w:pPr>
        <w:pStyle w:val="af1"/>
        <w:numPr>
          <w:ilvl w:val="0"/>
          <w:numId w:val="13"/>
        </w:numPr>
        <w:tabs>
          <w:tab w:val="left" w:pos="851"/>
          <w:tab w:val="left" w:pos="1272"/>
          <w:tab w:val="left" w:pos="3408"/>
          <w:tab w:val="left" w:pos="4500"/>
          <w:tab w:val="left" w:pos="5438"/>
          <w:tab w:val="left" w:pos="6936"/>
          <w:tab w:val="left" w:pos="7649"/>
          <w:tab w:val="left" w:pos="8703"/>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роз'яснювальна</w:t>
      </w:r>
      <w:r>
        <w:rPr>
          <w:rFonts w:ascii="Times New Roman" w:hAnsi="Times New Roman" w:cs="Times New Roman"/>
          <w:sz w:val="26"/>
          <w:szCs w:val="26"/>
          <w:lang w:val="uk-UA"/>
        </w:rPr>
        <w:tab/>
      </w:r>
      <w:r>
        <w:rPr>
          <w:rFonts w:ascii="Times New Roman" w:hAnsi="Times New Roman" w:cs="Times New Roman"/>
          <w:spacing w:val="-2"/>
          <w:sz w:val="26"/>
          <w:szCs w:val="26"/>
          <w:lang w:val="uk-UA"/>
        </w:rPr>
        <w:t>робота</w:t>
      </w:r>
      <w:r>
        <w:rPr>
          <w:rFonts w:ascii="Times New Roman" w:hAnsi="Times New Roman" w:cs="Times New Roman"/>
          <w:sz w:val="26"/>
          <w:szCs w:val="26"/>
          <w:lang w:val="uk-UA"/>
        </w:rPr>
        <w:tab/>
      </w:r>
      <w:r>
        <w:rPr>
          <w:rFonts w:ascii="Times New Roman" w:hAnsi="Times New Roman" w:cs="Times New Roman"/>
          <w:spacing w:val="-4"/>
          <w:sz w:val="26"/>
          <w:szCs w:val="26"/>
          <w:lang w:val="uk-UA"/>
        </w:rPr>
        <w:t>серед</w:t>
      </w:r>
      <w:r>
        <w:rPr>
          <w:rFonts w:ascii="Times New Roman" w:hAnsi="Times New Roman" w:cs="Times New Roman"/>
          <w:sz w:val="26"/>
          <w:szCs w:val="26"/>
          <w:lang w:val="uk-UA"/>
        </w:rPr>
        <w:tab/>
      </w:r>
      <w:r>
        <w:rPr>
          <w:rFonts w:ascii="Times New Roman" w:hAnsi="Times New Roman" w:cs="Times New Roman"/>
          <w:spacing w:val="-2"/>
          <w:sz w:val="26"/>
          <w:szCs w:val="26"/>
          <w:lang w:val="uk-UA"/>
        </w:rPr>
        <w:t>населення</w:t>
      </w:r>
      <w:r>
        <w:rPr>
          <w:rFonts w:ascii="Times New Roman" w:hAnsi="Times New Roman" w:cs="Times New Roman"/>
          <w:sz w:val="26"/>
          <w:szCs w:val="26"/>
          <w:lang w:val="uk-UA"/>
        </w:rPr>
        <w:tab/>
      </w:r>
      <w:r>
        <w:rPr>
          <w:rFonts w:ascii="Times New Roman" w:hAnsi="Times New Roman" w:cs="Times New Roman"/>
          <w:spacing w:val="-4"/>
          <w:sz w:val="26"/>
          <w:szCs w:val="26"/>
          <w:lang w:val="uk-UA"/>
        </w:rPr>
        <w:t>про</w:t>
      </w:r>
      <w:r>
        <w:rPr>
          <w:rFonts w:ascii="Times New Roman" w:hAnsi="Times New Roman" w:cs="Times New Roman"/>
          <w:sz w:val="26"/>
          <w:szCs w:val="26"/>
          <w:lang w:val="uk-UA"/>
        </w:rPr>
        <w:tab/>
      </w:r>
      <w:r>
        <w:rPr>
          <w:rFonts w:ascii="Times New Roman" w:hAnsi="Times New Roman" w:cs="Times New Roman"/>
          <w:spacing w:val="-2"/>
          <w:sz w:val="26"/>
          <w:szCs w:val="26"/>
          <w:lang w:val="uk-UA"/>
        </w:rPr>
        <w:t>шкоду</w:t>
      </w:r>
      <w:r>
        <w:rPr>
          <w:rFonts w:ascii="Times New Roman" w:hAnsi="Times New Roman" w:cs="Times New Roman"/>
          <w:sz w:val="26"/>
          <w:szCs w:val="26"/>
          <w:lang w:val="uk-UA"/>
        </w:rPr>
        <w:tab/>
      </w:r>
      <w:r>
        <w:rPr>
          <w:rFonts w:ascii="Times New Roman" w:hAnsi="Times New Roman" w:cs="Times New Roman"/>
          <w:spacing w:val="-2"/>
          <w:sz w:val="26"/>
          <w:szCs w:val="26"/>
          <w:lang w:val="uk-UA"/>
        </w:rPr>
        <w:t xml:space="preserve">забруднення </w:t>
      </w:r>
      <w:r>
        <w:rPr>
          <w:rFonts w:ascii="Times New Roman" w:hAnsi="Times New Roman" w:cs="Times New Roman"/>
          <w:sz w:val="26"/>
          <w:szCs w:val="26"/>
          <w:lang w:val="uk-UA"/>
        </w:rPr>
        <w:t>навколишнього середовища побутовими відходами.</w:t>
      </w:r>
    </w:p>
    <w:p w14:paraId="3F0D724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Ліквідацію</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несанкціонованих</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сміттєзвалищ</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межах</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населених пунктів</w:t>
      </w:r>
      <w:r>
        <w:rPr>
          <w:rFonts w:ascii="Times New Roman" w:hAnsi="Times New Roman" w:cs="Times New Roman"/>
          <w:spacing w:val="68"/>
          <w:sz w:val="26"/>
          <w:szCs w:val="26"/>
          <w:lang w:val="uk-UA"/>
        </w:rPr>
        <w:t xml:space="preserve"> </w:t>
      </w:r>
      <w:r>
        <w:rPr>
          <w:rFonts w:ascii="Times New Roman" w:hAnsi="Times New Roman" w:cs="Times New Roman"/>
          <w:sz w:val="26"/>
          <w:szCs w:val="26"/>
          <w:lang w:val="uk-UA"/>
        </w:rPr>
        <w:t>забезпечують</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органи</w:t>
      </w:r>
      <w:r>
        <w:rPr>
          <w:rFonts w:ascii="Times New Roman" w:hAnsi="Times New Roman" w:cs="Times New Roman"/>
          <w:spacing w:val="72"/>
          <w:sz w:val="26"/>
          <w:szCs w:val="26"/>
          <w:lang w:val="uk-UA"/>
        </w:rPr>
        <w:t xml:space="preserve"> </w:t>
      </w:r>
      <w:r>
        <w:rPr>
          <w:rFonts w:ascii="Times New Roman" w:hAnsi="Times New Roman" w:cs="Times New Roman"/>
          <w:sz w:val="26"/>
          <w:szCs w:val="26"/>
          <w:lang w:val="uk-UA"/>
        </w:rPr>
        <w:t>місцевого</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самоврядування</w:t>
      </w:r>
      <w:r>
        <w:rPr>
          <w:rFonts w:ascii="Times New Roman" w:hAnsi="Times New Roman" w:cs="Times New Roman"/>
          <w:spacing w:val="69"/>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сфері</w:t>
      </w:r>
      <w:r>
        <w:rPr>
          <w:rFonts w:ascii="Times New Roman" w:hAnsi="Times New Roman" w:cs="Times New Roman"/>
          <w:spacing w:val="73"/>
          <w:sz w:val="26"/>
          <w:szCs w:val="26"/>
          <w:lang w:val="uk-UA"/>
        </w:rPr>
        <w:t xml:space="preserve"> </w:t>
      </w:r>
      <w:r>
        <w:rPr>
          <w:rFonts w:ascii="Times New Roman" w:hAnsi="Times New Roman" w:cs="Times New Roman"/>
          <w:spacing w:val="-2"/>
          <w:sz w:val="26"/>
          <w:szCs w:val="26"/>
          <w:lang w:val="uk-UA"/>
        </w:rPr>
        <w:t xml:space="preserve">управління </w:t>
      </w:r>
      <w:r>
        <w:rPr>
          <w:rFonts w:ascii="Times New Roman" w:hAnsi="Times New Roman" w:cs="Times New Roman"/>
          <w:sz w:val="26"/>
          <w:szCs w:val="26"/>
          <w:lang w:val="uk-UA"/>
        </w:rPr>
        <w:t>відходами відповідно до статті 26 закону України «Про управління відходами». Необхідна техніка для навантаження і</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перевезення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(самоскид, трактор</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платформою)</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техніка</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навантаження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(екскаватор,</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 xml:space="preserve">навантажувач) наявна в розпорядженні місцевої влади. Витрати на ліквідацію </w:t>
      </w:r>
      <w:proofErr w:type="spellStart"/>
      <w:r>
        <w:rPr>
          <w:rFonts w:ascii="Times New Roman" w:hAnsi="Times New Roman" w:cs="Times New Roman"/>
          <w:sz w:val="26"/>
          <w:szCs w:val="26"/>
          <w:lang w:val="uk-UA"/>
        </w:rPr>
        <w:t>сміттезвалищ</w:t>
      </w:r>
      <w:proofErr w:type="spellEnd"/>
      <w:r>
        <w:rPr>
          <w:rFonts w:ascii="Times New Roman" w:hAnsi="Times New Roman" w:cs="Times New Roman"/>
          <w:sz w:val="26"/>
          <w:szCs w:val="26"/>
          <w:lang w:val="uk-UA"/>
        </w:rPr>
        <w:t xml:space="preserve">  слід здійснювати за рахунок місцевого бюджету. Вартість передбачених МПУВ заходів з ліквідації існуючих полігонів та стихійних звалищ буде розраховуватись окремо суб’єктами господарювання шляхом складання відповідних кошторисів, їх затвердження виконавчим органом місцевої влади (місцевого самоврядування) і виділенням необхідних бюджетних призначень.</w:t>
      </w:r>
    </w:p>
    <w:p w14:paraId="01E67D6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момент</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розроблення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МПУВ</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національному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рівні</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відсутні</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 xml:space="preserve">затверджені нормативні документи щодо порядку проведення інвентаризації об’єктів з оброблення відходів, а також методика проведення оцінки ризику для довкілля від об’єктів оброблення відходів. При </w:t>
      </w:r>
      <w:r>
        <w:rPr>
          <w:rFonts w:ascii="Times New Roman" w:hAnsi="Times New Roman" w:cs="Times New Roman"/>
          <w:sz w:val="26"/>
          <w:szCs w:val="26"/>
          <w:lang w:val="uk-UA"/>
        </w:rPr>
        <w:lastRenderedPageBreak/>
        <w:t xml:space="preserve">прийнятті відповідних нормативно- правових документів ці заходи необхідно провести та, за необхідності, </w:t>
      </w:r>
      <w:proofErr w:type="spellStart"/>
      <w:r>
        <w:rPr>
          <w:rFonts w:ascii="Times New Roman" w:hAnsi="Times New Roman" w:cs="Times New Roman"/>
          <w:sz w:val="26"/>
          <w:szCs w:val="26"/>
          <w:lang w:val="uk-UA"/>
        </w:rPr>
        <w:t>внести</w:t>
      </w:r>
      <w:proofErr w:type="spellEnd"/>
      <w:r>
        <w:rPr>
          <w:rFonts w:ascii="Times New Roman" w:hAnsi="Times New Roman" w:cs="Times New Roman"/>
          <w:sz w:val="26"/>
          <w:szCs w:val="26"/>
          <w:lang w:val="uk-UA"/>
        </w:rPr>
        <w:t xml:space="preserve"> відповідні зміни до МПУВ.</w:t>
      </w:r>
    </w:p>
    <w:p w14:paraId="02662101"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Пунктом</w:t>
      </w:r>
      <w:r>
        <w:rPr>
          <w:rFonts w:ascii="Times New Roman" w:hAnsi="Times New Roman" w:cs="Times New Roman"/>
          <w:spacing w:val="-10"/>
          <w:sz w:val="26"/>
          <w:szCs w:val="26"/>
          <w:lang w:val="uk-UA"/>
        </w:rPr>
        <w:t xml:space="preserve"> </w:t>
      </w:r>
      <w:r>
        <w:rPr>
          <w:rFonts w:ascii="Times New Roman" w:hAnsi="Times New Roman" w:cs="Times New Roman"/>
          <w:spacing w:val="-2"/>
          <w:sz w:val="26"/>
          <w:szCs w:val="26"/>
          <w:lang w:val="uk-UA"/>
        </w:rPr>
        <w:t>5</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розділу</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ХІ</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Прикінцевих</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та</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Перехідних</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положень</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Закону</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України</w:t>
      </w:r>
    </w:p>
    <w:p w14:paraId="230CE082"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«Про управління відходами» установлено, що з 1 січня 2030 року експлуатація місць розміщення відходів (полігонів, звалищ), що не оснащені системами вилучення та знешкодження біогазу та фільтрату, системами моніторингу викидів в атмосферне повітря та моніторингу забруднення ґрунтів і підземних вод забороняється.</w:t>
      </w:r>
    </w:p>
    <w:p w14:paraId="400DAE1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Під час розроблення та виконання проєкту рекультивації місць видалення відходів необхідно враховувати вимоги Законів України «Про землеустрій (стаття 54 та інші), «Про охорону земель» (стаття 52 та інші), «Про управління відходами» (стаття 40 та інші), а також правил розроблення робочих проєктів землеустрою, затверджених постановою Кабінету Міністрів України від 2 лютого 2022 року №86.</w:t>
      </w:r>
    </w:p>
    <w:p w14:paraId="67DC9CDE" w14:textId="77777777" w:rsidR="00AC3E8A" w:rsidRDefault="00000000">
      <w:pPr>
        <w:pStyle w:val="2"/>
        <w:tabs>
          <w:tab w:val="left" w:pos="851"/>
        </w:tabs>
        <w:spacing w:after="0" w:line="240" w:lineRule="auto"/>
        <w:ind w:right="3" w:firstLine="567"/>
        <w:rPr>
          <w:rFonts w:ascii="Times New Roman" w:hAnsi="Times New Roman" w:cs="Times New Roman"/>
          <w:b/>
          <w:bCs/>
          <w:sz w:val="26"/>
          <w:szCs w:val="26"/>
          <w:lang w:val="uk-UA"/>
        </w:rPr>
      </w:pPr>
      <w:bookmarkStart w:id="42" w:name="_Toc236873974"/>
      <w:r>
        <w:rPr>
          <w:rFonts w:ascii="Times New Roman" w:hAnsi="Times New Roman" w:cs="Times New Roman"/>
          <w:b/>
          <w:bCs/>
          <w:sz w:val="26"/>
          <w:szCs w:val="26"/>
          <w:lang w:val="uk-UA"/>
        </w:rPr>
        <w:t>3.8. Управління небезпечними відходами</w:t>
      </w:r>
      <w:bookmarkEnd w:id="42"/>
    </w:p>
    <w:p w14:paraId="157ADBCC" w14:textId="77777777" w:rsidR="00AC3E8A" w:rsidRDefault="00000000">
      <w:pPr>
        <w:tabs>
          <w:tab w:val="left" w:pos="851"/>
        </w:tabs>
        <w:spacing w:before="1" w:after="0" w:line="240" w:lineRule="auto"/>
        <w:ind w:right="3" w:firstLine="567"/>
        <w:rPr>
          <w:rFonts w:ascii="Times New Roman" w:hAnsi="Times New Roman" w:cs="Times New Roman"/>
          <w:i/>
          <w:sz w:val="26"/>
          <w:szCs w:val="26"/>
          <w:lang w:val="uk-UA"/>
        </w:rPr>
      </w:pPr>
      <w:r>
        <w:rPr>
          <w:rFonts w:ascii="Times New Roman" w:hAnsi="Times New Roman" w:cs="Times New Roman"/>
          <w:i/>
          <w:sz w:val="26"/>
          <w:szCs w:val="26"/>
          <w:lang w:val="uk-UA"/>
        </w:rPr>
        <w:t>Створення</w:t>
      </w:r>
      <w:r>
        <w:rPr>
          <w:rFonts w:ascii="Times New Roman" w:hAnsi="Times New Roman" w:cs="Times New Roman"/>
          <w:i/>
          <w:spacing w:val="-7"/>
          <w:sz w:val="26"/>
          <w:szCs w:val="26"/>
          <w:lang w:val="uk-UA"/>
        </w:rPr>
        <w:t xml:space="preserve"> </w:t>
      </w:r>
      <w:r>
        <w:rPr>
          <w:rFonts w:ascii="Times New Roman" w:hAnsi="Times New Roman" w:cs="Times New Roman"/>
          <w:i/>
          <w:sz w:val="26"/>
          <w:szCs w:val="26"/>
          <w:lang w:val="uk-UA"/>
        </w:rPr>
        <w:t>та</w:t>
      </w:r>
      <w:r>
        <w:rPr>
          <w:rFonts w:ascii="Times New Roman" w:hAnsi="Times New Roman" w:cs="Times New Roman"/>
          <w:i/>
          <w:spacing w:val="-5"/>
          <w:sz w:val="26"/>
          <w:szCs w:val="26"/>
          <w:lang w:val="uk-UA"/>
        </w:rPr>
        <w:t xml:space="preserve"> </w:t>
      </w:r>
      <w:r>
        <w:rPr>
          <w:rFonts w:ascii="Times New Roman" w:hAnsi="Times New Roman" w:cs="Times New Roman"/>
          <w:i/>
          <w:sz w:val="26"/>
          <w:szCs w:val="26"/>
          <w:lang w:val="uk-UA"/>
        </w:rPr>
        <w:t>забезпечення</w:t>
      </w:r>
      <w:r>
        <w:rPr>
          <w:rFonts w:ascii="Times New Roman" w:hAnsi="Times New Roman" w:cs="Times New Roman"/>
          <w:i/>
          <w:spacing w:val="-7"/>
          <w:sz w:val="26"/>
          <w:szCs w:val="26"/>
          <w:lang w:val="uk-UA"/>
        </w:rPr>
        <w:t xml:space="preserve"> </w:t>
      </w:r>
      <w:r>
        <w:rPr>
          <w:rFonts w:ascii="Times New Roman" w:hAnsi="Times New Roman" w:cs="Times New Roman"/>
          <w:i/>
          <w:sz w:val="26"/>
          <w:szCs w:val="26"/>
          <w:lang w:val="uk-UA"/>
        </w:rPr>
        <w:t>функціонування</w:t>
      </w:r>
      <w:r>
        <w:rPr>
          <w:rFonts w:ascii="Times New Roman" w:hAnsi="Times New Roman" w:cs="Times New Roman"/>
          <w:i/>
          <w:spacing w:val="-7"/>
          <w:sz w:val="26"/>
          <w:szCs w:val="26"/>
          <w:lang w:val="uk-UA"/>
        </w:rPr>
        <w:t xml:space="preserve"> </w:t>
      </w:r>
      <w:r>
        <w:rPr>
          <w:rFonts w:ascii="Times New Roman" w:hAnsi="Times New Roman" w:cs="Times New Roman"/>
          <w:i/>
          <w:sz w:val="26"/>
          <w:szCs w:val="26"/>
          <w:lang w:val="uk-UA"/>
        </w:rPr>
        <w:t>системи</w:t>
      </w:r>
      <w:r>
        <w:rPr>
          <w:rFonts w:ascii="Times New Roman" w:hAnsi="Times New Roman" w:cs="Times New Roman"/>
          <w:i/>
          <w:spacing w:val="-5"/>
          <w:sz w:val="26"/>
          <w:szCs w:val="26"/>
          <w:lang w:val="uk-UA"/>
        </w:rPr>
        <w:t xml:space="preserve"> </w:t>
      </w:r>
      <w:r>
        <w:rPr>
          <w:rFonts w:ascii="Times New Roman" w:hAnsi="Times New Roman" w:cs="Times New Roman"/>
          <w:i/>
          <w:sz w:val="26"/>
          <w:szCs w:val="26"/>
          <w:lang w:val="uk-UA"/>
        </w:rPr>
        <w:t>управління</w:t>
      </w:r>
      <w:r>
        <w:rPr>
          <w:rFonts w:ascii="Times New Roman" w:hAnsi="Times New Roman" w:cs="Times New Roman"/>
          <w:i/>
          <w:spacing w:val="-3"/>
          <w:sz w:val="26"/>
          <w:szCs w:val="26"/>
          <w:lang w:val="uk-UA"/>
        </w:rPr>
        <w:t xml:space="preserve"> </w:t>
      </w:r>
      <w:r>
        <w:rPr>
          <w:rFonts w:ascii="Times New Roman" w:hAnsi="Times New Roman" w:cs="Times New Roman"/>
          <w:i/>
          <w:sz w:val="26"/>
          <w:szCs w:val="26"/>
          <w:lang w:val="uk-UA"/>
        </w:rPr>
        <w:t xml:space="preserve">небезпечними </w:t>
      </w:r>
      <w:r>
        <w:rPr>
          <w:rFonts w:ascii="Times New Roman" w:hAnsi="Times New Roman" w:cs="Times New Roman"/>
          <w:i/>
          <w:spacing w:val="-2"/>
          <w:sz w:val="26"/>
          <w:szCs w:val="26"/>
          <w:lang w:val="uk-UA"/>
        </w:rPr>
        <w:t>відходами</w:t>
      </w:r>
    </w:p>
    <w:p w14:paraId="254EF136" w14:textId="77777777" w:rsidR="00AC3E8A" w:rsidRDefault="00000000">
      <w:pPr>
        <w:pStyle w:val="a9"/>
        <w:tabs>
          <w:tab w:val="left" w:pos="851"/>
        </w:tabs>
        <w:spacing w:before="32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Система управління небезпечними відходами у Тягинській ТГ визначена з урахуванням завдань та заходів щодо небезпечних відходів Регіонального плану управління відходами у Херсонській області до 2034 року:</w:t>
      </w:r>
    </w:p>
    <w:p w14:paraId="60885EC3" w14:textId="77777777" w:rsidR="00AC3E8A" w:rsidRDefault="00000000">
      <w:pPr>
        <w:pStyle w:val="af1"/>
        <w:numPr>
          <w:ilvl w:val="0"/>
          <w:numId w:val="14"/>
        </w:numPr>
        <w:tabs>
          <w:tab w:val="left" w:pos="851"/>
          <w:tab w:val="left" w:pos="1416"/>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забезпеченні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функціонування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схем</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роздільного</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збирання;</w:t>
      </w:r>
    </w:p>
    <w:p w14:paraId="6AA836E1" w14:textId="77777777" w:rsidR="00AC3E8A" w:rsidRDefault="00000000">
      <w:pPr>
        <w:pStyle w:val="af1"/>
        <w:numPr>
          <w:ilvl w:val="0"/>
          <w:numId w:val="14"/>
        </w:numPr>
        <w:tabs>
          <w:tab w:val="left" w:pos="851"/>
          <w:tab w:val="left" w:pos="1416"/>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створення</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забезпечення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функціонування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 xml:space="preserve">майданчиків збирання небезпечних відходів при пунктах </w:t>
      </w:r>
      <w:proofErr w:type="spellStart"/>
      <w:r>
        <w:rPr>
          <w:rFonts w:ascii="Times New Roman" w:hAnsi="Times New Roman" w:cs="Times New Roman"/>
          <w:sz w:val="26"/>
          <w:szCs w:val="26"/>
          <w:lang w:val="uk-UA"/>
        </w:rPr>
        <w:t>досортування</w:t>
      </w:r>
      <w:proofErr w:type="spellEnd"/>
      <w:r>
        <w:rPr>
          <w:rFonts w:ascii="Times New Roman" w:hAnsi="Times New Roman" w:cs="Times New Roman"/>
          <w:sz w:val="26"/>
          <w:szCs w:val="26"/>
          <w:lang w:val="uk-UA"/>
        </w:rPr>
        <w:t>, обробки та переробки</w:t>
      </w:r>
      <w:r>
        <w:rPr>
          <w:rFonts w:ascii="Times New Roman" w:hAnsi="Times New Roman" w:cs="Times New Roman"/>
          <w:spacing w:val="-2"/>
          <w:sz w:val="26"/>
          <w:szCs w:val="26"/>
          <w:lang w:val="uk-UA"/>
        </w:rPr>
        <w:t>;</w:t>
      </w:r>
    </w:p>
    <w:p w14:paraId="524E3FFC" w14:textId="77777777" w:rsidR="00AC3E8A" w:rsidRDefault="00000000">
      <w:pPr>
        <w:pStyle w:val="af1"/>
        <w:numPr>
          <w:ilvl w:val="0"/>
          <w:numId w:val="14"/>
        </w:numPr>
        <w:tabs>
          <w:tab w:val="left" w:pos="851"/>
          <w:tab w:val="left" w:pos="1416"/>
        </w:tabs>
        <w:spacing w:before="26"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інвентаризація утворювачів небезпечних відходів (промислових підприємств, медичних закладів, СТО тощо), ведення відповідних реєстрів;</w:t>
      </w:r>
    </w:p>
    <w:p w14:paraId="1EF9961E" w14:textId="77777777" w:rsidR="00AC3E8A" w:rsidRDefault="00000000">
      <w:pPr>
        <w:pStyle w:val="af1"/>
        <w:numPr>
          <w:ilvl w:val="0"/>
          <w:numId w:val="14"/>
        </w:numPr>
        <w:tabs>
          <w:tab w:val="left" w:pos="851"/>
          <w:tab w:val="left" w:pos="1416"/>
        </w:tabs>
        <w:spacing w:before="28"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розроблення процедур впровадження розширеної відповідальності виробника (після прийняття законодавчих вимог); в рамках цього: повернення</w:t>
      </w:r>
    </w:p>
    <w:p w14:paraId="6800C221" w14:textId="77777777" w:rsidR="00AC3E8A" w:rsidRDefault="00000000">
      <w:pPr>
        <w:pStyle w:val="a9"/>
        <w:tabs>
          <w:tab w:val="left" w:pos="851"/>
        </w:tabs>
        <w:spacing w:before="8"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відходів електричного та електронного обладнання (ВЕЕО) у місцях продажу нового</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обладнання,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повернення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прострочених</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та не</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використаних</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медикаментів до медичних закладів, які передаватимуть їх на оброблення суб’єктам господарювання,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мають</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дозвіл</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здійснення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операцій</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оброблення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 xml:space="preserve">відходів, </w:t>
      </w:r>
      <w:proofErr w:type="spellStart"/>
      <w:r>
        <w:rPr>
          <w:rFonts w:ascii="Times New Roman" w:hAnsi="Times New Roman" w:cs="Times New Roman"/>
          <w:sz w:val="26"/>
          <w:szCs w:val="26"/>
          <w:lang w:val="uk-UA"/>
        </w:rPr>
        <w:t>шредерне</w:t>
      </w:r>
      <w:proofErr w:type="spellEnd"/>
      <w:r>
        <w:rPr>
          <w:rFonts w:ascii="Times New Roman" w:hAnsi="Times New Roman" w:cs="Times New Roman"/>
          <w:sz w:val="26"/>
          <w:szCs w:val="26"/>
          <w:lang w:val="uk-UA"/>
        </w:rPr>
        <w:t xml:space="preserve"> подрібнення шин для їх використання як наповнювача  асфальтів тощо.</w:t>
      </w:r>
    </w:p>
    <w:p w14:paraId="002465E7"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МПУВ Тягинської ТГ в залежності від категорії небезпечних відходів передбачає збирання відходів:</w:t>
      </w:r>
    </w:p>
    <w:p w14:paraId="0F65F057" w14:textId="77777777" w:rsidR="00AC3E8A" w:rsidRDefault="00000000">
      <w:pPr>
        <w:pStyle w:val="af1"/>
        <w:numPr>
          <w:ilvl w:val="0"/>
          <w:numId w:val="15"/>
        </w:numPr>
        <w:tabs>
          <w:tab w:val="left" w:pos="851"/>
          <w:tab w:val="left" w:pos="139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Небезпечних</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відходів</w:t>
      </w:r>
      <w:r>
        <w:rPr>
          <w:rFonts w:ascii="Times New Roman" w:hAnsi="Times New Roman" w:cs="Times New Roman"/>
          <w:spacing w:val="-15"/>
          <w:sz w:val="26"/>
          <w:szCs w:val="26"/>
          <w:lang w:val="uk-UA"/>
        </w:rPr>
        <w:t xml:space="preserve"> </w:t>
      </w:r>
      <w:r>
        <w:rPr>
          <w:rFonts w:ascii="Times New Roman" w:hAnsi="Times New Roman" w:cs="Times New Roman"/>
          <w:spacing w:val="-2"/>
          <w:sz w:val="26"/>
          <w:szCs w:val="26"/>
          <w:lang w:val="uk-UA"/>
        </w:rPr>
        <w:t>у</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складі</w:t>
      </w:r>
      <w:r>
        <w:rPr>
          <w:rFonts w:ascii="Times New Roman" w:hAnsi="Times New Roman" w:cs="Times New Roman"/>
          <w:spacing w:val="-13"/>
          <w:sz w:val="26"/>
          <w:szCs w:val="26"/>
          <w:lang w:val="uk-UA"/>
        </w:rPr>
        <w:t xml:space="preserve"> </w:t>
      </w:r>
      <w:r>
        <w:rPr>
          <w:rFonts w:ascii="Times New Roman" w:hAnsi="Times New Roman" w:cs="Times New Roman"/>
          <w:spacing w:val="-2"/>
          <w:sz w:val="26"/>
          <w:szCs w:val="26"/>
          <w:lang w:val="uk-UA"/>
        </w:rPr>
        <w:t>побутових,</w:t>
      </w:r>
      <w:r>
        <w:rPr>
          <w:rFonts w:ascii="Times New Roman" w:hAnsi="Times New Roman" w:cs="Times New Roman"/>
          <w:spacing w:val="-12"/>
          <w:sz w:val="26"/>
          <w:szCs w:val="26"/>
          <w:lang w:val="uk-UA"/>
        </w:rPr>
        <w:t xml:space="preserve"> </w:t>
      </w:r>
      <w:r>
        <w:rPr>
          <w:rFonts w:ascii="Times New Roman" w:hAnsi="Times New Roman" w:cs="Times New Roman"/>
          <w:spacing w:val="-2"/>
          <w:sz w:val="26"/>
          <w:szCs w:val="26"/>
          <w:lang w:val="uk-UA"/>
        </w:rPr>
        <w:t>які</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містять</w:t>
      </w:r>
      <w:r>
        <w:rPr>
          <w:rFonts w:ascii="Times New Roman" w:hAnsi="Times New Roman" w:cs="Times New Roman"/>
          <w:spacing w:val="-13"/>
          <w:sz w:val="26"/>
          <w:szCs w:val="26"/>
          <w:lang w:val="uk-UA"/>
        </w:rPr>
        <w:t xml:space="preserve"> </w:t>
      </w:r>
      <w:r>
        <w:rPr>
          <w:rFonts w:ascii="Times New Roman" w:hAnsi="Times New Roman" w:cs="Times New Roman"/>
          <w:spacing w:val="-2"/>
          <w:sz w:val="26"/>
          <w:szCs w:val="26"/>
          <w:lang w:val="uk-UA"/>
        </w:rPr>
        <w:t>ртутні</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лампи,</w:t>
      </w:r>
      <w:r>
        <w:rPr>
          <w:rFonts w:ascii="Times New Roman" w:hAnsi="Times New Roman" w:cs="Times New Roman"/>
          <w:spacing w:val="-15"/>
          <w:sz w:val="26"/>
          <w:szCs w:val="26"/>
          <w:lang w:val="uk-UA"/>
        </w:rPr>
        <w:t xml:space="preserve"> </w:t>
      </w:r>
      <w:r>
        <w:rPr>
          <w:rFonts w:ascii="Times New Roman" w:hAnsi="Times New Roman" w:cs="Times New Roman"/>
          <w:spacing w:val="-2"/>
          <w:sz w:val="26"/>
          <w:szCs w:val="26"/>
          <w:lang w:val="uk-UA"/>
        </w:rPr>
        <w:t xml:space="preserve">хімічні </w:t>
      </w:r>
      <w:r>
        <w:rPr>
          <w:rFonts w:ascii="Times New Roman" w:hAnsi="Times New Roman" w:cs="Times New Roman"/>
          <w:sz w:val="26"/>
          <w:szCs w:val="26"/>
          <w:lang w:val="uk-UA"/>
        </w:rPr>
        <w:t>джерела струму, вироби електричних і електронних приладів та деталі машин з важкими металами (так зване високотехнологічні відходи), тару із залишками фарб, лаків, чорнил, барвників, клеїв, мастил, нафтопродуктів, неідентифікованих</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хімічних</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речовин,</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утворюються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населенням</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 xml:space="preserve">житловому секторі, </w:t>
      </w:r>
      <w:proofErr w:type="spellStart"/>
      <w:r>
        <w:rPr>
          <w:rFonts w:ascii="Times New Roman" w:hAnsi="Times New Roman" w:cs="Times New Roman"/>
          <w:sz w:val="26"/>
          <w:szCs w:val="26"/>
          <w:lang w:val="uk-UA"/>
        </w:rPr>
        <w:t>автошини</w:t>
      </w:r>
      <w:proofErr w:type="spellEnd"/>
      <w:r>
        <w:rPr>
          <w:rFonts w:ascii="Times New Roman" w:hAnsi="Times New Roman" w:cs="Times New Roman"/>
          <w:sz w:val="26"/>
          <w:szCs w:val="26"/>
          <w:lang w:val="uk-UA"/>
        </w:rPr>
        <w:t>, ріжучі, колючі та інші травмонебезпечні предмети тощо;</w:t>
      </w:r>
    </w:p>
    <w:p w14:paraId="54C1ED88" w14:textId="77777777" w:rsidR="00AC3E8A" w:rsidRDefault="00000000">
      <w:pPr>
        <w:pStyle w:val="af1"/>
        <w:numPr>
          <w:ilvl w:val="0"/>
          <w:numId w:val="15"/>
        </w:numPr>
        <w:tabs>
          <w:tab w:val="left" w:pos="851"/>
          <w:tab w:val="left" w:pos="144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Відпрацьовані нафтопродукти, автомобільні шини – на станціях технічного обслуговування транспортних засобів;</w:t>
      </w:r>
    </w:p>
    <w:p w14:paraId="2EC25DE5" w14:textId="77777777" w:rsidR="00AC3E8A" w:rsidRDefault="00000000">
      <w:pPr>
        <w:pStyle w:val="a9"/>
        <w:tabs>
          <w:tab w:val="left" w:pos="851"/>
        </w:tabs>
        <w:spacing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sz w:val="26"/>
          <w:szCs w:val="26"/>
          <w:lang w:val="uk-UA"/>
        </w:rPr>
        <w:t>3.</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Медичні</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80"/>
          <w:sz w:val="26"/>
          <w:szCs w:val="26"/>
          <w:lang w:val="uk-UA"/>
        </w:rPr>
        <w:t xml:space="preserve"> </w:t>
      </w:r>
    </w:p>
    <w:p w14:paraId="7198DDE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Відпрацьовані паливно-мастильні матеріали, автомобільні шини, акумулятори, відпрацьоване електричне та електронне обладнання, інші небезпечні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слід</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збирати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спеціально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відведених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обладнаних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місцях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для обов'язкового наступного оброблення відповідно до чинного законодавства.</w:t>
      </w:r>
    </w:p>
    <w:p w14:paraId="1086AEBC"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Зібрані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 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ПДОПТЗ</w:t>
      </w:r>
      <w:r>
        <w:rPr>
          <w:rFonts w:ascii="Times New Roman" w:hAnsi="Times New Roman" w:cs="Times New Roman"/>
          <w:spacing w:val="-8"/>
          <w:sz w:val="26"/>
          <w:szCs w:val="26"/>
          <w:lang w:val="uk-UA"/>
        </w:rPr>
        <w:t xml:space="preserve"> на критому майданчику з </w:t>
      </w:r>
      <w:proofErr w:type="spellStart"/>
      <w:r>
        <w:rPr>
          <w:rFonts w:ascii="Times New Roman" w:hAnsi="Times New Roman" w:cs="Times New Roman"/>
          <w:spacing w:val="-8"/>
          <w:sz w:val="26"/>
          <w:szCs w:val="26"/>
          <w:lang w:val="uk-UA"/>
        </w:rPr>
        <w:t>гідроізольованим</w:t>
      </w:r>
      <w:proofErr w:type="spellEnd"/>
      <w:r>
        <w:rPr>
          <w:rFonts w:ascii="Times New Roman" w:hAnsi="Times New Roman" w:cs="Times New Roman"/>
          <w:spacing w:val="-8"/>
          <w:sz w:val="26"/>
          <w:szCs w:val="26"/>
          <w:lang w:val="uk-UA"/>
        </w:rPr>
        <w:t xml:space="preserve"> твердим покриттям небезпечні відходи </w:t>
      </w:r>
      <w:r>
        <w:rPr>
          <w:rFonts w:ascii="Times New Roman" w:hAnsi="Times New Roman" w:cs="Times New Roman"/>
          <w:spacing w:val="-2"/>
          <w:sz w:val="26"/>
          <w:szCs w:val="26"/>
          <w:lang w:val="uk-UA"/>
        </w:rPr>
        <w:t>передаються</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суб’єктам</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господарювання,</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які</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мають</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ліцензію</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 xml:space="preserve">на </w:t>
      </w:r>
      <w:r>
        <w:rPr>
          <w:rFonts w:ascii="Times New Roman" w:hAnsi="Times New Roman" w:cs="Times New Roman"/>
          <w:sz w:val="26"/>
          <w:szCs w:val="26"/>
          <w:lang w:val="uk-UA"/>
        </w:rPr>
        <w:t xml:space="preserve">здійснення </w:t>
      </w:r>
      <w:r>
        <w:rPr>
          <w:rFonts w:ascii="Times New Roman" w:hAnsi="Times New Roman" w:cs="Times New Roman"/>
          <w:sz w:val="26"/>
          <w:szCs w:val="26"/>
          <w:lang w:val="uk-UA"/>
        </w:rPr>
        <w:lastRenderedPageBreak/>
        <w:t>господарської діяльності з управління небезпечними відходами, з якими оператори надання послуг з управління відходами укладають договори.</w:t>
      </w:r>
    </w:p>
    <w:p w14:paraId="19EA097D" w14:textId="77777777" w:rsidR="00AC3E8A" w:rsidRDefault="00AC3E8A">
      <w:pPr>
        <w:pStyle w:val="a9"/>
        <w:tabs>
          <w:tab w:val="left" w:pos="851"/>
        </w:tabs>
        <w:spacing w:after="0" w:line="240" w:lineRule="auto"/>
        <w:ind w:left="0" w:right="3" w:firstLine="567"/>
        <w:rPr>
          <w:rFonts w:ascii="Times New Roman" w:hAnsi="Times New Roman" w:cs="Times New Roman"/>
          <w:sz w:val="26"/>
          <w:szCs w:val="26"/>
          <w:lang w:val="uk-UA"/>
        </w:rPr>
      </w:pPr>
    </w:p>
    <w:p w14:paraId="427AB3D0" w14:textId="77777777" w:rsidR="00AC3E8A" w:rsidRDefault="00000000">
      <w:pPr>
        <w:pStyle w:val="2"/>
        <w:tabs>
          <w:tab w:val="left" w:pos="851"/>
        </w:tabs>
        <w:spacing w:after="0" w:line="240" w:lineRule="auto"/>
        <w:ind w:right="3" w:firstLine="567"/>
        <w:rPr>
          <w:rFonts w:ascii="Times New Roman" w:hAnsi="Times New Roman" w:cs="Times New Roman"/>
          <w:sz w:val="26"/>
          <w:szCs w:val="26"/>
          <w:lang w:val="uk-UA"/>
        </w:rPr>
      </w:pPr>
      <w:bookmarkStart w:id="43" w:name="_Toc227237308"/>
      <w:bookmarkStart w:id="44" w:name="_Toc236873975"/>
      <w:r>
        <w:rPr>
          <w:rFonts w:ascii="Times New Roman" w:hAnsi="Times New Roman" w:cs="Times New Roman"/>
          <w:sz w:val="26"/>
          <w:szCs w:val="26"/>
          <w:lang w:val="uk-UA"/>
        </w:rPr>
        <w:t>3.9. Управління відходами будівництва, знесення</w:t>
      </w:r>
      <w:bookmarkEnd w:id="43"/>
      <w:r>
        <w:rPr>
          <w:rFonts w:ascii="Times New Roman" w:hAnsi="Times New Roman" w:cs="Times New Roman"/>
          <w:sz w:val="26"/>
          <w:szCs w:val="26"/>
          <w:lang w:val="uk-UA"/>
        </w:rPr>
        <w:t>, руйнування</w:t>
      </w:r>
      <w:bookmarkEnd w:id="44"/>
    </w:p>
    <w:p w14:paraId="7850FD43" w14:textId="77777777" w:rsidR="00AC3E8A" w:rsidRDefault="00000000">
      <w:pPr>
        <w:tabs>
          <w:tab w:val="left" w:pos="851"/>
        </w:tabs>
        <w:spacing w:before="321" w:after="0" w:line="240" w:lineRule="auto"/>
        <w:ind w:right="3" w:firstLine="567"/>
        <w:rPr>
          <w:rFonts w:ascii="Times New Roman" w:hAnsi="Times New Roman" w:cs="Times New Roman"/>
          <w:i/>
          <w:sz w:val="26"/>
          <w:szCs w:val="26"/>
          <w:lang w:val="uk-UA"/>
        </w:rPr>
      </w:pPr>
      <w:r>
        <w:rPr>
          <w:rFonts w:ascii="Times New Roman" w:hAnsi="Times New Roman" w:cs="Times New Roman"/>
          <w:i/>
          <w:sz w:val="26"/>
          <w:szCs w:val="26"/>
          <w:lang w:val="uk-UA"/>
        </w:rPr>
        <w:t>Створення</w:t>
      </w:r>
      <w:r>
        <w:rPr>
          <w:rFonts w:ascii="Times New Roman" w:hAnsi="Times New Roman" w:cs="Times New Roman"/>
          <w:i/>
          <w:spacing w:val="-10"/>
          <w:sz w:val="26"/>
          <w:szCs w:val="26"/>
          <w:lang w:val="uk-UA"/>
        </w:rPr>
        <w:t xml:space="preserve"> </w:t>
      </w:r>
      <w:r>
        <w:rPr>
          <w:rFonts w:ascii="Times New Roman" w:hAnsi="Times New Roman" w:cs="Times New Roman"/>
          <w:i/>
          <w:sz w:val="26"/>
          <w:szCs w:val="26"/>
          <w:lang w:val="uk-UA"/>
        </w:rPr>
        <w:t>та</w:t>
      </w:r>
      <w:r>
        <w:rPr>
          <w:rFonts w:ascii="Times New Roman" w:hAnsi="Times New Roman" w:cs="Times New Roman"/>
          <w:i/>
          <w:spacing w:val="-6"/>
          <w:sz w:val="26"/>
          <w:szCs w:val="26"/>
          <w:lang w:val="uk-UA"/>
        </w:rPr>
        <w:t xml:space="preserve"> </w:t>
      </w:r>
      <w:r>
        <w:rPr>
          <w:rFonts w:ascii="Times New Roman" w:hAnsi="Times New Roman" w:cs="Times New Roman"/>
          <w:i/>
          <w:sz w:val="26"/>
          <w:szCs w:val="26"/>
          <w:lang w:val="uk-UA"/>
        </w:rPr>
        <w:t>забезпечення</w:t>
      </w:r>
      <w:r>
        <w:rPr>
          <w:rFonts w:ascii="Times New Roman" w:hAnsi="Times New Roman" w:cs="Times New Roman"/>
          <w:i/>
          <w:spacing w:val="-7"/>
          <w:sz w:val="26"/>
          <w:szCs w:val="26"/>
          <w:lang w:val="uk-UA"/>
        </w:rPr>
        <w:t xml:space="preserve"> </w:t>
      </w:r>
      <w:r>
        <w:rPr>
          <w:rFonts w:ascii="Times New Roman" w:hAnsi="Times New Roman" w:cs="Times New Roman"/>
          <w:i/>
          <w:sz w:val="26"/>
          <w:szCs w:val="26"/>
          <w:lang w:val="uk-UA"/>
        </w:rPr>
        <w:t>функціонування</w:t>
      </w:r>
      <w:r>
        <w:rPr>
          <w:rFonts w:ascii="Times New Roman" w:hAnsi="Times New Roman" w:cs="Times New Roman"/>
          <w:i/>
          <w:spacing w:val="-7"/>
          <w:sz w:val="26"/>
          <w:szCs w:val="26"/>
          <w:lang w:val="uk-UA"/>
        </w:rPr>
        <w:t xml:space="preserve"> </w:t>
      </w:r>
      <w:r>
        <w:rPr>
          <w:rFonts w:ascii="Times New Roman" w:hAnsi="Times New Roman" w:cs="Times New Roman"/>
          <w:i/>
          <w:sz w:val="26"/>
          <w:szCs w:val="26"/>
          <w:lang w:val="uk-UA"/>
        </w:rPr>
        <w:t>системи</w:t>
      </w:r>
      <w:r>
        <w:rPr>
          <w:rFonts w:ascii="Times New Roman" w:hAnsi="Times New Roman" w:cs="Times New Roman"/>
          <w:i/>
          <w:spacing w:val="-6"/>
          <w:sz w:val="26"/>
          <w:szCs w:val="26"/>
          <w:lang w:val="uk-UA"/>
        </w:rPr>
        <w:t xml:space="preserve"> </w:t>
      </w:r>
      <w:r>
        <w:rPr>
          <w:rFonts w:ascii="Times New Roman" w:hAnsi="Times New Roman" w:cs="Times New Roman"/>
          <w:i/>
          <w:sz w:val="26"/>
          <w:szCs w:val="26"/>
          <w:lang w:val="uk-UA"/>
        </w:rPr>
        <w:t>управління</w:t>
      </w:r>
      <w:r>
        <w:rPr>
          <w:rFonts w:ascii="Times New Roman" w:hAnsi="Times New Roman" w:cs="Times New Roman"/>
          <w:i/>
          <w:spacing w:val="-7"/>
          <w:sz w:val="26"/>
          <w:szCs w:val="26"/>
          <w:lang w:val="uk-UA"/>
        </w:rPr>
        <w:t xml:space="preserve"> </w:t>
      </w:r>
      <w:r>
        <w:rPr>
          <w:rFonts w:ascii="Times New Roman" w:hAnsi="Times New Roman" w:cs="Times New Roman"/>
          <w:i/>
          <w:spacing w:val="-2"/>
          <w:sz w:val="26"/>
          <w:szCs w:val="26"/>
          <w:lang w:val="uk-UA"/>
        </w:rPr>
        <w:t>відходами</w:t>
      </w:r>
    </w:p>
    <w:p w14:paraId="5610F73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 будівництва, знесення та руйнування утворюються внаслідок діяльності з капітального ремонту, будівництва або знесення будівель і споруд в населених пунктах і місцях виробничої інфраструктури при будівництві, при виконанні робіт з демонтажу будинків та споруд, а також внаслідок руйнування при веденні бойових дій, і включають такі компоненти як камінь, бетон, цеглу, деревину, метал, асфальт, гіпсокартон та інші (скло, папір, пластик, теплоізоляційні матеріали, кераміку тощо).</w:t>
      </w:r>
    </w:p>
    <w:p w14:paraId="63E8C6D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Спеціалізованого полігону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для видалення відходів</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будівництва та</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знесення у Тягинській селищній територіальній громаді немає. Використовуються 5 майданчиків-звалищ.</w:t>
      </w:r>
    </w:p>
    <w:p w14:paraId="7420A8A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Основна частина відходів будівництва, знесення та руйнування утворилася внаслідок руйнувань під час активних бойових дій; подальше утворення відбувається постійно внаслідок бойових дій, що тривають, без можливості оцінки руйнувань, демонтажу і вивезення через безпекові обмеження. В разі задіяння оптимістичного сценарію зростання обсягів відходів  будівництва, знесення та руйнування прогнозується від суб’єктів господарювання – підрядників робіт із відновлення громади, які є відповідальними за їх відновлення чи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видалення.</w:t>
      </w:r>
    </w:p>
    <w:p w14:paraId="23F2EF41"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до європейського законодавства, відходи будівництва та знесення розглядаються як інертні матеріали. </w:t>
      </w:r>
    </w:p>
    <w:p w14:paraId="39D14956"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Планом передбачено наступний алгоритм управління відходами будівництва, знесення та руйнування: </w:t>
      </w:r>
    </w:p>
    <w:p w14:paraId="2CF72EFA" w14:textId="77777777" w:rsidR="00AC3E8A" w:rsidRDefault="00000000">
      <w:pPr>
        <w:pStyle w:val="a9"/>
        <w:numPr>
          <w:ilvl w:val="0"/>
          <w:numId w:val="13"/>
        </w:numPr>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Особи, відповідальні за відновлення чи видалення таких відходів, забезпечують їх первинне сортування (відділення  залишків однорідного морфологічного складу) і перевезення на ПДОПТЗ. Перевезення може </w:t>
      </w:r>
      <w:proofErr w:type="spellStart"/>
      <w:r>
        <w:rPr>
          <w:rFonts w:ascii="Times New Roman" w:hAnsi="Times New Roman" w:cs="Times New Roman"/>
          <w:sz w:val="26"/>
          <w:szCs w:val="26"/>
          <w:lang w:val="uk-UA"/>
        </w:rPr>
        <w:t>здійснюватись</w:t>
      </w:r>
      <w:proofErr w:type="spellEnd"/>
      <w:r>
        <w:rPr>
          <w:rFonts w:ascii="Times New Roman" w:hAnsi="Times New Roman" w:cs="Times New Roman"/>
          <w:sz w:val="26"/>
          <w:szCs w:val="26"/>
          <w:lang w:val="uk-UA"/>
        </w:rPr>
        <w:t xml:space="preserve"> як транспортом відповідального, так і на договірних засадах транспортом операторів послуг з управління відходами;</w:t>
      </w:r>
    </w:p>
    <w:p w14:paraId="21D1F248" w14:textId="77777777" w:rsidR="00AC3E8A" w:rsidRDefault="00000000">
      <w:pPr>
        <w:pStyle w:val="a9"/>
        <w:numPr>
          <w:ilvl w:val="0"/>
          <w:numId w:val="13"/>
        </w:numPr>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Залишки бетону, каміння, цегли, асфальту, кераміки та їх поєднань подрібнюються на ПДОПТЗ і зберігаються навалом для подальшого використання в якості заповнювача дорожніх корит і мощень, а також як пересипний інертний матеріал для розмежування шарів ПВ на полігонах, у </w:t>
      </w:r>
      <w:proofErr w:type="spellStart"/>
      <w:r>
        <w:rPr>
          <w:rFonts w:ascii="Times New Roman" w:hAnsi="Times New Roman" w:cs="Times New Roman"/>
          <w:sz w:val="26"/>
          <w:szCs w:val="26"/>
          <w:lang w:val="uk-UA"/>
        </w:rPr>
        <w:t>т.ч</w:t>
      </w:r>
      <w:proofErr w:type="spellEnd"/>
      <w:r>
        <w:rPr>
          <w:rFonts w:ascii="Times New Roman" w:hAnsi="Times New Roman" w:cs="Times New Roman"/>
          <w:sz w:val="26"/>
          <w:szCs w:val="26"/>
          <w:lang w:val="uk-UA"/>
        </w:rPr>
        <w:t xml:space="preserve">. для передачі під </w:t>
      </w:r>
      <w:proofErr w:type="spellStart"/>
      <w:r>
        <w:rPr>
          <w:rFonts w:ascii="Times New Roman" w:hAnsi="Times New Roman" w:cs="Times New Roman"/>
          <w:sz w:val="26"/>
          <w:szCs w:val="26"/>
          <w:lang w:val="uk-UA"/>
        </w:rPr>
        <w:t>самовивіз</w:t>
      </w:r>
      <w:proofErr w:type="spellEnd"/>
      <w:r>
        <w:rPr>
          <w:rFonts w:ascii="Times New Roman" w:hAnsi="Times New Roman" w:cs="Times New Roman"/>
          <w:sz w:val="26"/>
          <w:szCs w:val="26"/>
          <w:lang w:val="uk-UA"/>
        </w:rPr>
        <w:t xml:space="preserve"> суб’єктами господарювання;</w:t>
      </w:r>
    </w:p>
    <w:p w14:paraId="0E48763F" w14:textId="77777777" w:rsidR="00AC3E8A" w:rsidRDefault="00000000">
      <w:pPr>
        <w:pStyle w:val="a9"/>
        <w:numPr>
          <w:ilvl w:val="0"/>
          <w:numId w:val="13"/>
        </w:numPr>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Відсортовані залишки чорних і кольорових металів, скла, теплоізоляційних матеріалів, деревини залишаються для тимчасового зберігання для подальшого продажу.  </w:t>
      </w:r>
    </w:p>
    <w:p w14:paraId="0CED0A4F" w14:textId="77777777" w:rsidR="00AC3E8A" w:rsidRDefault="00000000">
      <w:pPr>
        <w:pStyle w:val="2"/>
        <w:tabs>
          <w:tab w:val="left" w:pos="851"/>
        </w:tabs>
        <w:spacing w:after="0" w:line="240" w:lineRule="auto"/>
        <w:ind w:right="3" w:firstLine="567"/>
        <w:rPr>
          <w:rFonts w:ascii="Times New Roman" w:hAnsi="Times New Roman" w:cs="Times New Roman"/>
          <w:sz w:val="30"/>
          <w:szCs w:val="30"/>
          <w:lang w:val="uk-UA"/>
        </w:rPr>
      </w:pPr>
      <w:bookmarkStart w:id="45" w:name="_Toc236873976"/>
      <w:bookmarkStart w:id="46" w:name="_Toc227237310"/>
      <w:r>
        <w:rPr>
          <w:rFonts w:ascii="Times New Roman" w:hAnsi="Times New Roman" w:cs="Times New Roman"/>
          <w:sz w:val="30"/>
          <w:szCs w:val="30"/>
          <w:lang w:val="uk-UA"/>
        </w:rPr>
        <w:t>3.10. Управління відходами, що біологічно розкладаються</w:t>
      </w:r>
      <w:bookmarkEnd w:id="45"/>
      <w:bookmarkEnd w:id="46"/>
    </w:p>
    <w:p w14:paraId="7CB12DBF" w14:textId="77777777" w:rsidR="00AC3E8A" w:rsidRDefault="00000000">
      <w:pPr>
        <w:tabs>
          <w:tab w:val="left" w:pos="851"/>
        </w:tabs>
        <w:spacing w:before="322" w:after="0" w:line="240" w:lineRule="auto"/>
        <w:ind w:right="3" w:firstLine="567"/>
        <w:jc w:val="center"/>
        <w:rPr>
          <w:rFonts w:ascii="Times New Roman" w:hAnsi="Times New Roman" w:cs="Times New Roman"/>
          <w:i/>
          <w:sz w:val="26"/>
          <w:szCs w:val="26"/>
          <w:lang w:val="uk-UA"/>
        </w:rPr>
      </w:pPr>
      <w:r>
        <w:rPr>
          <w:rFonts w:ascii="Times New Roman" w:hAnsi="Times New Roman" w:cs="Times New Roman"/>
          <w:i/>
          <w:sz w:val="26"/>
          <w:szCs w:val="26"/>
          <w:lang w:val="uk-UA"/>
        </w:rPr>
        <w:t>Створення</w:t>
      </w:r>
      <w:r>
        <w:rPr>
          <w:rFonts w:ascii="Times New Roman" w:hAnsi="Times New Roman" w:cs="Times New Roman"/>
          <w:i/>
          <w:spacing w:val="-10"/>
          <w:sz w:val="26"/>
          <w:szCs w:val="26"/>
          <w:lang w:val="uk-UA"/>
        </w:rPr>
        <w:t xml:space="preserve"> </w:t>
      </w:r>
      <w:r>
        <w:rPr>
          <w:rFonts w:ascii="Times New Roman" w:hAnsi="Times New Roman" w:cs="Times New Roman"/>
          <w:i/>
          <w:sz w:val="26"/>
          <w:szCs w:val="26"/>
          <w:lang w:val="uk-UA"/>
        </w:rPr>
        <w:t>та</w:t>
      </w:r>
      <w:r>
        <w:rPr>
          <w:rFonts w:ascii="Times New Roman" w:hAnsi="Times New Roman" w:cs="Times New Roman"/>
          <w:i/>
          <w:spacing w:val="-8"/>
          <w:sz w:val="26"/>
          <w:szCs w:val="26"/>
          <w:lang w:val="uk-UA"/>
        </w:rPr>
        <w:t xml:space="preserve"> </w:t>
      </w:r>
      <w:r>
        <w:rPr>
          <w:rFonts w:ascii="Times New Roman" w:hAnsi="Times New Roman" w:cs="Times New Roman"/>
          <w:i/>
          <w:sz w:val="26"/>
          <w:szCs w:val="26"/>
          <w:lang w:val="uk-UA"/>
        </w:rPr>
        <w:t>забезпечення</w:t>
      </w:r>
      <w:r>
        <w:rPr>
          <w:rFonts w:ascii="Times New Roman" w:hAnsi="Times New Roman" w:cs="Times New Roman"/>
          <w:i/>
          <w:spacing w:val="-10"/>
          <w:sz w:val="26"/>
          <w:szCs w:val="26"/>
          <w:lang w:val="uk-UA"/>
        </w:rPr>
        <w:t xml:space="preserve"> </w:t>
      </w:r>
      <w:r>
        <w:rPr>
          <w:rFonts w:ascii="Times New Roman" w:hAnsi="Times New Roman" w:cs="Times New Roman"/>
          <w:i/>
          <w:sz w:val="26"/>
          <w:szCs w:val="26"/>
          <w:lang w:val="uk-UA"/>
        </w:rPr>
        <w:t>функціонування</w:t>
      </w:r>
      <w:r>
        <w:rPr>
          <w:rFonts w:ascii="Times New Roman" w:hAnsi="Times New Roman" w:cs="Times New Roman"/>
          <w:i/>
          <w:spacing w:val="-10"/>
          <w:sz w:val="26"/>
          <w:szCs w:val="26"/>
          <w:lang w:val="uk-UA"/>
        </w:rPr>
        <w:t xml:space="preserve"> </w:t>
      </w:r>
      <w:r>
        <w:rPr>
          <w:rFonts w:ascii="Times New Roman" w:hAnsi="Times New Roman" w:cs="Times New Roman"/>
          <w:i/>
          <w:sz w:val="26"/>
          <w:szCs w:val="26"/>
          <w:lang w:val="uk-UA"/>
        </w:rPr>
        <w:t>системи</w:t>
      </w:r>
      <w:r>
        <w:rPr>
          <w:rFonts w:ascii="Times New Roman" w:hAnsi="Times New Roman" w:cs="Times New Roman"/>
          <w:i/>
          <w:spacing w:val="-8"/>
          <w:sz w:val="26"/>
          <w:szCs w:val="26"/>
          <w:lang w:val="uk-UA"/>
        </w:rPr>
        <w:t xml:space="preserve"> </w:t>
      </w:r>
      <w:r>
        <w:rPr>
          <w:rFonts w:ascii="Times New Roman" w:hAnsi="Times New Roman" w:cs="Times New Roman"/>
          <w:i/>
          <w:sz w:val="26"/>
          <w:szCs w:val="26"/>
          <w:lang w:val="uk-UA"/>
        </w:rPr>
        <w:t>управління</w:t>
      </w:r>
      <w:r>
        <w:rPr>
          <w:rFonts w:ascii="Times New Roman" w:hAnsi="Times New Roman" w:cs="Times New Roman"/>
          <w:i/>
          <w:spacing w:val="-10"/>
          <w:sz w:val="26"/>
          <w:szCs w:val="26"/>
          <w:lang w:val="uk-UA"/>
        </w:rPr>
        <w:t xml:space="preserve"> </w:t>
      </w:r>
      <w:r>
        <w:rPr>
          <w:rFonts w:ascii="Times New Roman" w:hAnsi="Times New Roman" w:cs="Times New Roman"/>
          <w:i/>
          <w:sz w:val="26"/>
          <w:szCs w:val="26"/>
          <w:lang w:val="uk-UA"/>
        </w:rPr>
        <w:t>відходами,</w:t>
      </w:r>
      <w:r>
        <w:rPr>
          <w:rFonts w:ascii="Times New Roman" w:hAnsi="Times New Roman" w:cs="Times New Roman"/>
          <w:i/>
          <w:spacing w:val="-10"/>
          <w:sz w:val="26"/>
          <w:szCs w:val="26"/>
          <w:lang w:val="uk-UA"/>
        </w:rPr>
        <w:t xml:space="preserve"> </w:t>
      </w:r>
      <w:r>
        <w:rPr>
          <w:rFonts w:ascii="Times New Roman" w:hAnsi="Times New Roman" w:cs="Times New Roman"/>
          <w:i/>
          <w:sz w:val="26"/>
          <w:szCs w:val="26"/>
          <w:lang w:val="uk-UA"/>
        </w:rPr>
        <w:t>що біологічно розкладаються</w:t>
      </w:r>
    </w:p>
    <w:p w14:paraId="3434E94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Відходи зелених насаджень та харчові відходи підлягають обробці аеробними (компостування в присутності кисню) методами. В результаті компостування в аеробних компостерах виробляється компост, який буде  використовуватися в індивідуальних присадибних, комунальних садових і паркових господарствах.</w:t>
      </w:r>
    </w:p>
    <w:p w14:paraId="6CE724F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Термін «компостування» означає біологічне розкладання відходів у контрольованих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аеробних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умовах.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Відходи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розкладаються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CO₂,</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воду</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власне </w:t>
      </w:r>
      <w:r>
        <w:rPr>
          <w:rFonts w:ascii="Times New Roman" w:hAnsi="Times New Roman" w:cs="Times New Roman"/>
          <w:spacing w:val="-2"/>
          <w:sz w:val="26"/>
          <w:szCs w:val="26"/>
          <w:lang w:val="uk-UA"/>
        </w:rPr>
        <w:t>компост.</w:t>
      </w:r>
    </w:p>
    <w:p w14:paraId="7A82B49B"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Цей План</w:t>
      </w:r>
      <w:r>
        <w:rPr>
          <w:rFonts w:ascii="Times New Roman" w:hAnsi="Times New Roman" w:cs="Times New Roman"/>
          <w:spacing w:val="-17"/>
          <w:sz w:val="26"/>
          <w:szCs w:val="26"/>
          <w:lang w:val="uk-UA"/>
        </w:rPr>
        <w:t xml:space="preserve"> </w:t>
      </w:r>
      <w:r>
        <w:rPr>
          <w:rFonts w:ascii="Times New Roman" w:hAnsi="Times New Roman" w:cs="Times New Roman"/>
          <w:spacing w:val="-2"/>
          <w:sz w:val="26"/>
          <w:szCs w:val="26"/>
          <w:lang w:val="uk-UA"/>
        </w:rPr>
        <w:t>передбачає:</w:t>
      </w:r>
    </w:p>
    <w:p w14:paraId="03578F3B" w14:textId="77777777" w:rsidR="00AC3E8A" w:rsidRDefault="00000000">
      <w:pPr>
        <w:pStyle w:val="af1"/>
        <w:numPr>
          <w:ilvl w:val="0"/>
          <w:numId w:val="16"/>
        </w:numPr>
        <w:tabs>
          <w:tab w:val="left" w:pos="851"/>
          <w:tab w:val="left" w:pos="1277"/>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впровадження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роздільного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збирання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оброблення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біологічно </w:t>
      </w:r>
      <w:r>
        <w:rPr>
          <w:rFonts w:ascii="Times New Roman" w:hAnsi="Times New Roman" w:cs="Times New Roman"/>
          <w:spacing w:val="-2"/>
          <w:sz w:val="26"/>
          <w:szCs w:val="26"/>
          <w:lang w:val="uk-UA"/>
        </w:rPr>
        <w:t>розкладаються;</w:t>
      </w:r>
    </w:p>
    <w:p w14:paraId="511E73B8" w14:textId="77777777" w:rsidR="00AC3E8A" w:rsidRDefault="00000000">
      <w:pPr>
        <w:pStyle w:val="af1"/>
        <w:numPr>
          <w:ilvl w:val="0"/>
          <w:numId w:val="16"/>
        </w:numPr>
        <w:tabs>
          <w:tab w:val="left" w:pos="851"/>
          <w:tab w:val="left" w:pos="1294"/>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створення заготовок, збирання та розміщення аеробних компостерів для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компостування</w:t>
      </w:r>
      <w:r>
        <w:rPr>
          <w:rFonts w:ascii="Times New Roman" w:hAnsi="Times New Roman" w:cs="Times New Roman"/>
          <w:spacing w:val="-12"/>
          <w:sz w:val="26"/>
          <w:szCs w:val="26"/>
          <w:lang w:val="uk-UA"/>
        </w:rPr>
        <w:t xml:space="preserve"> </w:t>
      </w:r>
      <w:proofErr w:type="spellStart"/>
      <w:r>
        <w:rPr>
          <w:rFonts w:ascii="Times New Roman" w:hAnsi="Times New Roman" w:cs="Times New Roman"/>
          <w:spacing w:val="-2"/>
          <w:sz w:val="26"/>
          <w:szCs w:val="26"/>
          <w:lang w:val="uk-UA"/>
        </w:rPr>
        <w:t>біовідходів</w:t>
      </w:r>
      <w:proofErr w:type="spellEnd"/>
      <w:r>
        <w:rPr>
          <w:rFonts w:ascii="Times New Roman" w:hAnsi="Times New Roman" w:cs="Times New Roman"/>
          <w:spacing w:val="-2"/>
          <w:sz w:val="26"/>
          <w:szCs w:val="26"/>
          <w:lang w:val="uk-UA"/>
        </w:rPr>
        <w:t xml:space="preserve"> поблизу місця їх виробництва для зменшення обсягу обігу ПВ, в наступній кількості: 1 компостер на 1 домогосподарство </w:t>
      </w:r>
      <w:proofErr w:type="spellStart"/>
      <w:r>
        <w:rPr>
          <w:rFonts w:ascii="Times New Roman" w:hAnsi="Times New Roman" w:cs="Times New Roman"/>
          <w:spacing w:val="-2"/>
          <w:sz w:val="26"/>
          <w:szCs w:val="26"/>
          <w:lang w:val="uk-UA"/>
        </w:rPr>
        <w:t>індивідувального</w:t>
      </w:r>
      <w:proofErr w:type="spellEnd"/>
      <w:r>
        <w:rPr>
          <w:rFonts w:ascii="Times New Roman" w:hAnsi="Times New Roman" w:cs="Times New Roman"/>
          <w:spacing w:val="-2"/>
          <w:sz w:val="26"/>
          <w:szCs w:val="26"/>
          <w:lang w:val="uk-UA"/>
        </w:rPr>
        <w:t xml:space="preserve"> сектору Високівського старостинського округу (разом 321);</w:t>
      </w:r>
    </w:p>
    <w:p w14:paraId="184A36E8" w14:textId="77777777" w:rsidR="00AC3E8A" w:rsidRDefault="00000000">
      <w:pPr>
        <w:pStyle w:val="af1"/>
        <w:tabs>
          <w:tab w:val="left" w:pos="851"/>
          <w:tab w:val="left" w:pos="1294"/>
        </w:tabs>
        <w:spacing w:before="71" w:after="0" w:line="240" w:lineRule="auto"/>
        <w:ind w:left="0" w:right="3" w:firstLine="567"/>
        <w:rPr>
          <w:rFonts w:ascii="Times New Roman" w:hAnsi="Times New Roman" w:cs="Times New Roman"/>
          <w:spacing w:val="-2"/>
          <w:sz w:val="26"/>
          <w:szCs w:val="26"/>
          <w:lang w:val="uk-UA"/>
        </w:rPr>
      </w:pPr>
      <w:r>
        <w:rPr>
          <w:rFonts w:ascii="Times New Roman" w:hAnsi="Times New Roman" w:cs="Times New Roman"/>
          <w:spacing w:val="-2"/>
          <w:sz w:val="26"/>
          <w:szCs w:val="26"/>
          <w:lang w:val="uk-UA"/>
        </w:rPr>
        <w:t>1 компостер на 3 домогосподарства багатоквартирного сектору (без присадибних ділянок, (разом 2); 1 компостер на 5 приведених осіб, які створюють ПВ за місцем роботи (разом 1); 0 компостерів на навчальні заклади; 6 компостерів для оснащення ПДОПТЗ засобами аеробного компостування. Разом 330 компостерів.</w:t>
      </w:r>
    </w:p>
    <w:p w14:paraId="72292CAF" w14:textId="77777777" w:rsidR="00AC3E8A" w:rsidRDefault="00000000">
      <w:pPr>
        <w:pStyle w:val="2"/>
        <w:tabs>
          <w:tab w:val="left" w:pos="851"/>
        </w:tabs>
        <w:spacing w:after="0" w:line="240" w:lineRule="auto"/>
        <w:ind w:right="3" w:firstLine="567"/>
        <w:jc w:val="center"/>
        <w:rPr>
          <w:rFonts w:ascii="Times New Roman" w:hAnsi="Times New Roman" w:cs="Times New Roman"/>
          <w:lang w:val="uk-UA"/>
        </w:rPr>
      </w:pPr>
      <w:bookmarkStart w:id="47" w:name="_Toc236873977"/>
      <w:r>
        <w:rPr>
          <w:rFonts w:ascii="Times New Roman" w:hAnsi="Times New Roman" w:cs="Times New Roman"/>
          <w:lang w:val="uk-UA"/>
        </w:rPr>
        <w:t xml:space="preserve">3.11. </w:t>
      </w:r>
      <w:r>
        <w:rPr>
          <w:rFonts w:ascii="Times New Roman" w:hAnsi="Times New Roman" w:cs="Times New Roman"/>
          <w:sz w:val="30"/>
          <w:szCs w:val="30"/>
          <w:lang w:val="uk-UA"/>
        </w:rPr>
        <w:t>Синхронізація Місцевого Плану управління відходами з Регіональним планом управління відходами</w:t>
      </w:r>
      <w:r>
        <w:rPr>
          <w:rFonts w:ascii="Times New Roman" w:hAnsi="Times New Roman" w:cs="Times New Roman"/>
          <w:lang w:val="uk-UA"/>
        </w:rPr>
        <w:t>.</w:t>
      </w:r>
      <w:bookmarkEnd w:id="47"/>
    </w:p>
    <w:p w14:paraId="30A41D93"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lang w:val="uk-UA"/>
        </w:rPr>
        <w:t xml:space="preserve">У </w:t>
      </w:r>
      <w:r>
        <w:rPr>
          <w:rFonts w:ascii="Times New Roman" w:hAnsi="Times New Roman" w:cs="Times New Roman"/>
          <w:sz w:val="26"/>
          <w:szCs w:val="26"/>
          <w:lang w:val="uk-UA"/>
        </w:rPr>
        <w:t>області розроблено Регіональний план управління відходами в херсонській області до 2034 року.</w:t>
      </w:r>
    </w:p>
    <w:p w14:paraId="230F6EB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Метою РПУВ є забезпечення сталого управління відходами в Херсонській області з урахуванням положень концепції сталого розвитку, чинних нормативно-правових</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документів</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сфері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дотриманням ієрархії пріоритетів управління відходами.</w:t>
      </w:r>
    </w:p>
    <w:p w14:paraId="22181670"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РПУВ</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спрямований</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досягнення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цілей</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території Херсонської області з урахуванням місцевих особливостей, а також вирішення</w:t>
      </w:r>
    </w:p>
    <w:p w14:paraId="11218EFF"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наявних</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попередження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виникнення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нових</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проблем</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мають</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відношення до сфери управління відходами.</w:t>
      </w:r>
    </w:p>
    <w:p w14:paraId="4F778AFA"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Стратегії</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у сфері управління</w:t>
      </w:r>
      <w:r>
        <w:rPr>
          <w:rFonts w:ascii="Times New Roman" w:hAnsi="Times New Roman" w:cs="Times New Roman"/>
          <w:spacing w:val="38"/>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Херсонській області</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наведені</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в таблиці 3.11.1</w:t>
      </w:r>
    </w:p>
    <w:p w14:paraId="381B7775" w14:textId="77777777" w:rsidR="00AC3E8A" w:rsidRDefault="00000000">
      <w:pPr>
        <w:pStyle w:val="a9"/>
        <w:tabs>
          <w:tab w:val="left" w:pos="851"/>
          <w:tab w:val="left" w:pos="2537"/>
          <w:tab w:val="left" w:pos="3350"/>
          <w:tab w:val="left" w:pos="4930"/>
          <w:tab w:val="left" w:pos="6404"/>
          <w:tab w:val="left" w:pos="6792"/>
          <w:tab w:val="left" w:pos="8756"/>
          <w:tab w:val="left" w:pos="987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Місцевий </w:t>
      </w:r>
      <w:r>
        <w:rPr>
          <w:rFonts w:ascii="Times New Roman" w:hAnsi="Times New Roman" w:cs="Times New Roman"/>
          <w:spacing w:val="-4"/>
          <w:sz w:val="26"/>
          <w:szCs w:val="26"/>
          <w:lang w:val="uk-UA"/>
        </w:rPr>
        <w:t xml:space="preserve">план </w:t>
      </w:r>
      <w:r>
        <w:rPr>
          <w:rFonts w:ascii="Times New Roman" w:hAnsi="Times New Roman" w:cs="Times New Roman"/>
          <w:spacing w:val="-2"/>
          <w:sz w:val="26"/>
          <w:szCs w:val="26"/>
          <w:lang w:val="uk-UA"/>
        </w:rPr>
        <w:t xml:space="preserve">управління відходами </w:t>
      </w:r>
      <w:r>
        <w:rPr>
          <w:rFonts w:ascii="Times New Roman" w:hAnsi="Times New Roman" w:cs="Times New Roman"/>
          <w:spacing w:val="-10"/>
          <w:sz w:val="26"/>
          <w:szCs w:val="26"/>
          <w:lang w:val="uk-UA"/>
        </w:rPr>
        <w:t xml:space="preserve">у </w:t>
      </w:r>
      <w:r>
        <w:rPr>
          <w:rFonts w:ascii="Times New Roman" w:hAnsi="Times New Roman" w:cs="Times New Roman"/>
          <w:spacing w:val="-2"/>
          <w:sz w:val="26"/>
          <w:szCs w:val="26"/>
          <w:lang w:val="uk-UA"/>
        </w:rPr>
        <w:t xml:space="preserve">Тягинській сільській </w:t>
      </w:r>
      <w:r>
        <w:rPr>
          <w:rFonts w:ascii="Times New Roman" w:hAnsi="Times New Roman" w:cs="Times New Roman"/>
          <w:spacing w:val="-6"/>
          <w:sz w:val="26"/>
          <w:szCs w:val="26"/>
          <w:lang w:val="uk-UA"/>
        </w:rPr>
        <w:t xml:space="preserve">ТГ </w:t>
      </w:r>
      <w:r>
        <w:rPr>
          <w:rFonts w:ascii="Times New Roman" w:hAnsi="Times New Roman" w:cs="Times New Roman"/>
          <w:spacing w:val="-2"/>
          <w:sz w:val="26"/>
          <w:szCs w:val="26"/>
          <w:lang w:val="uk-UA"/>
        </w:rPr>
        <w:t>узгоджується</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із</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наступними</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документами</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національного</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та</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регіонального</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рівнів:</w:t>
      </w:r>
    </w:p>
    <w:p w14:paraId="10C286CB" w14:textId="77777777" w:rsidR="00AC3E8A" w:rsidRDefault="00000000">
      <w:pPr>
        <w:pStyle w:val="af1"/>
        <w:numPr>
          <w:ilvl w:val="0"/>
          <w:numId w:val="17"/>
        </w:numPr>
        <w:tabs>
          <w:tab w:val="left" w:pos="284"/>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Національна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стратегія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Україні</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2030</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року схвалена</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розпорядженням</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8</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листопада</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2017</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року</w:t>
      </w:r>
    </w:p>
    <w:p w14:paraId="11B9D192" w14:textId="77777777" w:rsidR="00AC3E8A" w:rsidRDefault="00000000">
      <w:pPr>
        <w:pStyle w:val="a9"/>
        <w:tabs>
          <w:tab w:val="left" w:pos="284"/>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№820-</w:t>
      </w:r>
      <w:r>
        <w:rPr>
          <w:rFonts w:ascii="Times New Roman" w:hAnsi="Times New Roman" w:cs="Times New Roman"/>
          <w:spacing w:val="-5"/>
          <w:sz w:val="26"/>
          <w:szCs w:val="26"/>
          <w:lang w:val="uk-UA"/>
        </w:rPr>
        <w:t>р;</w:t>
      </w:r>
    </w:p>
    <w:p w14:paraId="20A98DE1" w14:textId="77777777" w:rsidR="00AC3E8A" w:rsidRDefault="00000000">
      <w:pPr>
        <w:pStyle w:val="af1"/>
        <w:numPr>
          <w:ilvl w:val="0"/>
          <w:numId w:val="17"/>
        </w:numPr>
        <w:tabs>
          <w:tab w:val="left" w:pos="284"/>
          <w:tab w:val="left" w:pos="851"/>
        </w:tabs>
        <w:spacing w:before="7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Національний</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план</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2033</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затверджений розпорядженням Кабінету Міністрів України від 27.22.2024 року №1353-р;</w:t>
      </w:r>
    </w:p>
    <w:p w14:paraId="23B4C14A" w14:textId="77777777" w:rsidR="00AC3E8A" w:rsidRDefault="00000000">
      <w:pPr>
        <w:pStyle w:val="af1"/>
        <w:numPr>
          <w:ilvl w:val="0"/>
          <w:numId w:val="17"/>
        </w:numPr>
        <w:tabs>
          <w:tab w:val="left" w:pos="284"/>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Стратегія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розвитку</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період</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2021 -</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2027</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років;</w:t>
      </w:r>
    </w:p>
    <w:p w14:paraId="6867F179" w14:textId="77777777" w:rsidR="00AC3E8A" w:rsidRDefault="00000000">
      <w:pPr>
        <w:pStyle w:val="af1"/>
        <w:numPr>
          <w:ilvl w:val="0"/>
          <w:numId w:val="17"/>
        </w:numPr>
        <w:tabs>
          <w:tab w:val="left" w:pos="284"/>
          <w:tab w:val="left" w:pos="851"/>
        </w:tabs>
        <w:spacing w:before="3"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Програма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охорони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довкілля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2025-2027</w:t>
      </w:r>
      <w:r>
        <w:rPr>
          <w:rFonts w:ascii="Times New Roman" w:hAnsi="Times New Roman" w:cs="Times New Roman"/>
          <w:spacing w:val="-4"/>
          <w:sz w:val="26"/>
          <w:szCs w:val="26"/>
          <w:lang w:val="uk-UA"/>
        </w:rPr>
        <w:t xml:space="preserve"> </w:t>
      </w:r>
      <w:r>
        <w:rPr>
          <w:rFonts w:ascii="Times New Roman" w:hAnsi="Times New Roman" w:cs="Times New Roman"/>
          <w:spacing w:val="-2"/>
          <w:sz w:val="26"/>
          <w:szCs w:val="26"/>
          <w:lang w:val="uk-UA"/>
        </w:rPr>
        <w:t>роки;</w:t>
      </w:r>
    </w:p>
    <w:p w14:paraId="76A794A2" w14:textId="77777777" w:rsidR="00AC3E8A" w:rsidRDefault="00000000">
      <w:pPr>
        <w:pStyle w:val="af1"/>
        <w:numPr>
          <w:ilvl w:val="0"/>
          <w:numId w:val="17"/>
        </w:numPr>
        <w:tabs>
          <w:tab w:val="left" w:pos="284"/>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Регіональний</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план управління</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9"/>
          <w:sz w:val="26"/>
          <w:szCs w:val="26"/>
          <w:lang w:val="uk-UA"/>
        </w:rPr>
        <w:t xml:space="preserve"> </w:t>
      </w:r>
      <w:r>
        <w:rPr>
          <w:rFonts w:ascii="Times New Roman" w:hAnsi="Times New Roman" w:cs="Times New Roman"/>
          <w:sz w:val="26"/>
          <w:szCs w:val="26"/>
          <w:lang w:val="uk-UA"/>
        </w:rPr>
        <w:t>в Херсонській області</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 xml:space="preserve">2034 </w:t>
      </w:r>
      <w:r>
        <w:rPr>
          <w:rFonts w:ascii="Times New Roman" w:hAnsi="Times New Roman" w:cs="Times New Roman"/>
          <w:spacing w:val="-2"/>
          <w:sz w:val="26"/>
          <w:szCs w:val="26"/>
          <w:lang w:val="uk-UA"/>
        </w:rPr>
        <w:t>року;</w:t>
      </w:r>
    </w:p>
    <w:p w14:paraId="15FDF75A" w14:textId="77777777" w:rsidR="00AC3E8A" w:rsidRDefault="00000000">
      <w:pPr>
        <w:pStyle w:val="af1"/>
        <w:numPr>
          <w:ilvl w:val="0"/>
          <w:numId w:val="17"/>
        </w:numPr>
        <w:tabs>
          <w:tab w:val="left" w:pos="284"/>
          <w:tab w:val="left" w:pos="851"/>
          <w:tab w:val="left" w:pos="547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План</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відновлення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розвитку Тягинської сільської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 xml:space="preserve">територіальної </w:t>
      </w:r>
      <w:r>
        <w:rPr>
          <w:rFonts w:ascii="Times New Roman" w:hAnsi="Times New Roman" w:cs="Times New Roman"/>
          <w:spacing w:val="-2"/>
          <w:sz w:val="26"/>
          <w:szCs w:val="26"/>
          <w:lang w:val="uk-UA"/>
        </w:rPr>
        <w:t>громади;</w:t>
      </w:r>
    </w:p>
    <w:p w14:paraId="4B06EBC5" w14:textId="77777777" w:rsidR="00AC3E8A" w:rsidRDefault="00000000">
      <w:pPr>
        <w:pStyle w:val="af1"/>
        <w:numPr>
          <w:ilvl w:val="0"/>
          <w:numId w:val="17"/>
        </w:numPr>
        <w:tabs>
          <w:tab w:val="left" w:pos="284"/>
          <w:tab w:val="left" w:pos="851"/>
          <w:tab w:val="left" w:pos="3634"/>
          <w:tab w:val="left" w:pos="3804"/>
          <w:tab w:val="left" w:pos="4181"/>
          <w:tab w:val="left" w:pos="4703"/>
          <w:tab w:val="left" w:pos="5707"/>
          <w:tab w:val="left" w:pos="6329"/>
          <w:tab w:val="left" w:pos="6841"/>
          <w:tab w:val="left" w:pos="8317"/>
          <w:tab w:val="left" w:pos="8409"/>
          <w:tab w:val="left" w:pos="8969"/>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Програма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комплексного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відновлення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території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Тягинської сільської територіальної</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громади</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Бериславського</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району</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області.</w:t>
      </w:r>
    </w:p>
    <w:p w14:paraId="638FC79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Фінансування заходів передбачається за рахунок місцевого бюджету, екологічного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фонду,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коштів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державних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обласних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програм,</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грантів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міжнародних організацій та державно-приватного партнерства.</w:t>
      </w:r>
    </w:p>
    <w:p w14:paraId="1DE9FD8C"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48" w:name="_bookmark54"/>
      <w:bookmarkStart w:id="49" w:name="_bookmark55"/>
      <w:bookmarkStart w:id="50" w:name="_Toc236873978"/>
      <w:bookmarkEnd w:id="48"/>
      <w:bookmarkEnd w:id="49"/>
      <w:r>
        <w:rPr>
          <w:rFonts w:ascii="Times New Roman" w:hAnsi="Times New Roman" w:cs="Times New Roman"/>
          <w:b/>
          <w:bCs/>
          <w:sz w:val="30"/>
          <w:szCs w:val="30"/>
          <w:lang w:val="uk-UA"/>
        </w:rPr>
        <w:t>3.12. План заходів МПУВ</w:t>
      </w:r>
      <w:bookmarkEnd w:id="50"/>
    </w:p>
    <w:p w14:paraId="34B0B51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Місцевий план управління відходами у Тягинській сільській ТГ визначає головні</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напрями</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розвитку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сфери</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сільській</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територіальній громаді на найближчі 8 років з урахуванням європейських підходів, що базуються на положеннях Директив ЄС.</w:t>
      </w:r>
    </w:p>
    <w:p w14:paraId="7A1FBC92"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Місцевий план управління відходами спрямований на впровадження системи управління всіма видами відходів, поліпшення стану благоустрою Тягинської сільської ТГ, </w:t>
      </w:r>
      <w:r>
        <w:rPr>
          <w:rFonts w:ascii="Times New Roman" w:hAnsi="Times New Roman" w:cs="Times New Roman"/>
          <w:sz w:val="26"/>
          <w:szCs w:val="26"/>
          <w:lang w:val="uk-UA"/>
        </w:rPr>
        <w:lastRenderedPageBreak/>
        <w:t>охорони навколишнього природного середовища, санітарного та епідеміологічного благополуччя населення, створення умов для залучення коштів бюджетів усіх рівнів, інвестиційних та кредитних ресурсів, міжнародної технічної допомоги.</w:t>
      </w:r>
    </w:p>
    <w:p w14:paraId="2E9213FE"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 метою забезпечення переходу до сучасного управління відходами для їх ефективного використання як ресурсів та сталого розвитку шляхом запобігання їх утворенню відповідно до державної політики у сфері управління відходами; здійснення заходів</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у сфері</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управління відходами без</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загрози здоров’ю</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людей</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та навколишньому природному середовищу шляхом зменшення негативних наслідків від утворення відходів та їх управління; забезпечення і підвищення ефективності такого використання, що є вкрай важливим для переходу до циркулярної економіки та забезпечення довгострокової конкурентоздатності розроблено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план</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заходів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Місцевого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плану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правління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Тягинської сільської територіальні громаді.</w:t>
      </w:r>
    </w:p>
    <w:p w14:paraId="3515C0EE"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Основними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завданнями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Місцевого</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плану</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є</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 xml:space="preserve">конкретні суспільні, інституційні, організаційно-технічні, регуляторні, </w:t>
      </w:r>
      <w:proofErr w:type="spellStart"/>
      <w:r>
        <w:rPr>
          <w:rFonts w:ascii="Times New Roman" w:hAnsi="Times New Roman" w:cs="Times New Roman"/>
          <w:sz w:val="26"/>
          <w:szCs w:val="26"/>
          <w:lang w:val="uk-UA"/>
        </w:rPr>
        <w:t>освітньо</w:t>
      </w:r>
      <w:proofErr w:type="spellEnd"/>
      <w:r>
        <w:rPr>
          <w:rFonts w:ascii="Times New Roman" w:hAnsi="Times New Roman" w:cs="Times New Roman"/>
          <w:sz w:val="26"/>
          <w:szCs w:val="26"/>
          <w:lang w:val="uk-UA"/>
        </w:rPr>
        <w:t>-виховні, технологічні та технічні, екологічні заходи, які сформовані на основі заходів, передбачених Національною стратегією, Національним і Регіональним планами управління відходами, та спрямовані на реалізацію державної та місцевої політики у сфері управління відходами.</w:t>
      </w:r>
    </w:p>
    <w:p w14:paraId="1E973325"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По кожному завданню є визначені заходи, відповідальні виконавці, строки здійснення заходів, джерела фінансового забезпечення, засобів контролю за станом здійснення заходів та проведення моніторингу результатів їх впровадження у сфері управління відходами на території Тягинської сільської ТГ. Місцевий план управління відходами охоплює всі види діяльності у сфері управління відходами на території Тягинської сільської територіальної </w:t>
      </w:r>
      <w:r>
        <w:rPr>
          <w:rFonts w:ascii="Times New Roman" w:hAnsi="Times New Roman" w:cs="Times New Roman"/>
          <w:spacing w:val="-2"/>
          <w:sz w:val="26"/>
          <w:szCs w:val="26"/>
          <w:lang w:val="uk-UA"/>
        </w:rPr>
        <w:t>громади.</w:t>
      </w:r>
    </w:p>
    <w:p w14:paraId="2991CD43"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При</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формуванні</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переліку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завдань</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заходів</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МПУВ</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враховувалися</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терміни та</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обсяги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їх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виконання,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визначені</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документацією</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дозвільного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характеру,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зокрема екологічними умовами висновків з оцінки впливу на довкілля, плани заходів з управління відходами, наданими промисловими підприємствами, пропозиції громадських організацій, висновків та рекомендацій членів робочої групи для підготовки пропозицій до проєкту місцевого плану управління відходами у Тягинській сільській ТГ, узгодження позицій до них.</w:t>
      </w:r>
    </w:p>
    <w:p w14:paraId="597C4D5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Коригування заходів, термінів їх виконання здійснюється на підставі безумовного виконання документів дозвільного характеру у сфері охорони навколишнього</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природного</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середовища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за</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наявності обґрунтованих пояснень щодо змін.</w:t>
      </w:r>
    </w:p>
    <w:p w14:paraId="10B0FAAC"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У випадку недостатності або відсутності фінансування з бюджетів всіх рівнів можливий перегляд термінів виконання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окремих заходів МПУВ.</w:t>
      </w:r>
    </w:p>
    <w:p w14:paraId="708D650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Реалізація завдань і заходів МПУВ сприятиме ефективній інтеграції положень директив Європейського Союзу для переходу до мінімізації забруднення</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закладе</w:t>
      </w:r>
      <w:r>
        <w:rPr>
          <w:rFonts w:ascii="Times New Roman" w:hAnsi="Times New Roman" w:cs="Times New Roman"/>
          <w:spacing w:val="70"/>
          <w:sz w:val="26"/>
          <w:szCs w:val="26"/>
          <w:lang w:val="uk-UA"/>
        </w:rPr>
        <w:t xml:space="preserve"> </w:t>
      </w:r>
      <w:r>
        <w:rPr>
          <w:rFonts w:ascii="Times New Roman" w:hAnsi="Times New Roman" w:cs="Times New Roman"/>
          <w:sz w:val="26"/>
          <w:szCs w:val="26"/>
          <w:lang w:val="uk-UA"/>
        </w:rPr>
        <w:t>основи</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переходу</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Європейського</w:t>
      </w:r>
      <w:r>
        <w:rPr>
          <w:rFonts w:ascii="Times New Roman" w:hAnsi="Times New Roman" w:cs="Times New Roman"/>
          <w:spacing w:val="74"/>
          <w:sz w:val="26"/>
          <w:szCs w:val="26"/>
          <w:lang w:val="uk-UA"/>
        </w:rPr>
        <w:t xml:space="preserve"> </w:t>
      </w:r>
      <w:r>
        <w:rPr>
          <w:rFonts w:ascii="Times New Roman" w:hAnsi="Times New Roman" w:cs="Times New Roman"/>
          <w:sz w:val="26"/>
          <w:szCs w:val="26"/>
          <w:lang w:val="uk-UA"/>
        </w:rPr>
        <w:t>зеленого</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курсу,</w:t>
      </w:r>
    </w:p>
    <w:p w14:paraId="7B6AE2B6"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зокрема з</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розбудови та удосконалення інфраструктури управління відходами та покращенню екологічної ситуації в Тягинській сільській ТГ.</w:t>
      </w:r>
    </w:p>
    <w:p w14:paraId="4E88607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Місцевий план управління відходами в Тягинській сільській ТГ – це</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один із пріоритетів вирішення питань управління відходами на місцевому рівні.</w:t>
      </w:r>
    </w:p>
    <w:p w14:paraId="60E9BB47"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Завдання і заходи Місцевого плану управління відходами у Тягинській сільській ТГ узгоджуються із наступними документами національного та регіонального рівнів:</w:t>
      </w:r>
    </w:p>
    <w:p w14:paraId="01C26AEA" w14:textId="77777777" w:rsidR="00AC3E8A" w:rsidRDefault="00000000">
      <w:pPr>
        <w:pStyle w:val="af1"/>
        <w:numPr>
          <w:ilvl w:val="0"/>
          <w:numId w:val="18"/>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Законом України «Про Основні засади (стратегію) державної екологічної політики України на період до 2030 року»;</w:t>
      </w:r>
    </w:p>
    <w:p w14:paraId="1A8C3780" w14:textId="77777777" w:rsidR="00AC3E8A" w:rsidRDefault="00000000">
      <w:pPr>
        <w:pStyle w:val="af1"/>
        <w:numPr>
          <w:ilvl w:val="0"/>
          <w:numId w:val="18"/>
        </w:numPr>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Національною стратегією управління відходами в Україні до 2030 року, що схвалена розпорядженням Кабінету Міністрів України від 8 листопада 2017 року №820-р;</w:t>
      </w:r>
    </w:p>
    <w:p w14:paraId="1039EE97" w14:textId="77777777" w:rsidR="00AC3E8A" w:rsidRDefault="00000000">
      <w:pPr>
        <w:pStyle w:val="af1"/>
        <w:numPr>
          <w:ilvl w:val="0"/>
          <w:numId w:val="18"/>
        </w:numPr>
        <w:tabs>
          <w:tab w:val="left" w:pos="851"/>
          <w:tab w:val="left" w:pos="1273"/>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Національна стратегія управління відходами в Україні до 2030 року схвалена</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розпорядженням</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8</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листопада</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2017</w:t>
      </w:r>
      <w:r>
        <w:rPr>
          <w:rFonts w:ascii="Times New Roman" w:hAnsi="Times New Roman" w:cs="Times New Roman"/>
          <w:spacing w:val="-11"/>
          <w:sz w:val="26"/>
          <w:szCs w:val="26"/>
          <w:lang w:val="uk-UA"/>
        </w:rPr>
        <w:t xml:space="preserve"> </w:t>
      </w:r>
      <w:r>
        <w:rPr>
          <w:rFonts w:ascii="Times New Roman" w:hAnsi="Times New Roman" w:cs="Times New Roman"/>
          <w:spacing w:val="-4"/>
          <w:sz w:val="26"/>
          <w:szCs w:val="26"/>
          <w:lang w:val="uk-UA"/>
        </w:rPr>
        <w:t>року</w:t>
      </w:r>
    </w:p>
    <w:p w14:paraId="1982CD1B" w14:textId="77777777" w:rsidR="00AC3E8A" w:rsidRDefault="00000000">
      <w:pPr>
        <w:pStyle w:val="a9"/>
        <w:tabs>
          <w:tab w:val="left" w:pos="851"/>
        </w:tabs>
        <w:spacing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spacing w:val="-2"/>
          <w:sz w:val="26"/>
          <w:szCs w:val="26"/>
          <w:lang w:val="uk-UA"/>
        </w:rPr>
        <w:t>№820-</w:t>
      </w:r>
      <w:r>
        <w:rPr>
          <w:rFonts w:ascii="Times New Roman" w:hAnsi="Times New Roman" w:cs="Times New Roman"/>
          <w:spacing w:val="-5"/>
          <w:sz w:val="26"/>
          <w:szCs w:val="26"/>
          <w:lang w:val="uk-UA"/>
        </w:rPr>
        <w:t>р;</w:t>
      </w:r>
    </w:p>
    <w:p w14:paraId="4A034BC4" w14:textId="77777777" w:rsidR="00AC3E8A" w:rsidRDefault="00000000">
      <w:pPr>
        <w:pStyle w:val="af1"/>
        <w:numPr>
          <w:ilvl w:val="0"/>
          <w:numId w:val="18"/>
        </w:numPr>
        <w:tabs>
          <w:tab w:val="left" w:pos="567"/>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Національний</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план</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2033</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затверджений розпорядженням Кабінету Міністрів України від 27.22.2024 року №1353-р;</w:t>
      </w:r>
    </w:p>
    <w:p w14:paraId="7B7E7890" w14:textId="77777777" w:rsidR="00AC3E8A" w:rsidRDefault="00000000">
      <w:pPr>
        <w:pStyle w:val="af1"/>
        <w:numPr>
          <w:ilvl w:val="0"/>
          <w:numId w:val="18"/>
        </w:numPr>
        <w:tabs>
          <w:tab w:val="left" w:pos="567"/>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Стратегія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розвитку</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період</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2021 -</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2027</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років;</w:t>
      </w:r>
    </w:p>
    <w:p w14:paraId="3DE42EC3" w14:textId="77777777" w:rsidR="00AC3E8A" w:rsidRDefault="00000000">
      <w:pPr>
        <w:pStyle w:val="af1"/>
        <w:numPr>
          <w:ilvl w:val="0"/>
          <w:numId w:val="18"/>
        </w:numPr>
        <w:tabs>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Програма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охорони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довкілля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2025-2027</w:t>
      </w:r>
      <w:r>
        <w:rPr>
          <w:rFonts w:ascii="Times New Roman" w:hAnsi="Times New Roman" w:cs="Times New Roman"/>
          <w:spacing w:val="-4"/>
          <w:sz w:val="26"/>
          <w:szCs w:val="26"/>
          <w:lang w:val="uk-UA"/>
        </w:rPr>
        <w:t xml:space="preserve"> </w:t>
      </w:r>
      <w:r>
        <w:rPr>
          <w:rFonts w:ascii="Times New Roman" w:hAnsi="Times New Roman" w:cs="Times New Roman"/>
          <w:spacing w:val="-2"/>
          <w:sz w:val="26"/>
          <w:szCs w:val="26"/>
          <w:lang w:val="uk-UA"/>
        </w:rPr>
        <w:t>роки;</w:t>
      </w:r>
    </w:p>
    <w:p w14:paraId="75E2D1D1" w14:textId="77777777" w:rsidR="00AC3E8A" w:rsidRDefault="00000000">
      <w:pPr>
        <w:pStyle w:val="af1"/>
        <w:numPr>
          <w:ilvl w:val="0"/>
          <w:numId w:val="18"/>
        </w:numPr>
        <w:tabs>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Регіональний</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план</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Херсонській</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2034;</w:t>
      </w:r>
    </w:p>
    <w:p w14:paraId="19983D1C" w14:textId="77777777" w:rsidR="00AC3E8A" w:rsidRDefault="00000000">
      <w:pPr>
        <w:pStyle w:val="af1"/>
        <w:numPr>
          <w:ilvl w:val="0"/>
          <w:numId w:val="18"/>
        </w:numPr>
        <w:tabs>
          <w:tab w:val="left" w:pos="851"/>
          <w:tab w:val="left" w:pos="547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План</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відновлення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розвитку Тягинської сільської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 xml:space="preserve">територіальної </w:t>
      </w:r>
      <w:r>
        <w:rPr>
          <w:rFonts w:ascii="Times New Roman" w:hAnsi="Times New Roman" w:cs="Times New Roman"/>
          <w:spacing w:val="-2"/>
          <w:sz w:val="26"/>
          <w:szCs w:val="26"/>
          <w:lang w:val="uk-UA"/>
        </w:rPr>
        <w:t>громади;</w:t>
      </w:r>
    </w:p>
    <w:p w14:paraId="006D0A28" w14:textId="77777777" w:rsidR="00AC3E8A" w:rsidRDefault="00000000">
      <w:pPr>
        <w:pStyle w:val="af1"/>
        <w:numPr>
          <w:ilvl w:val="0"/>
          <w:numId w:val="18"/>
        </w:numPr>
        <w:tabs>
          <w:tab w:val="left" w:pos="567"/>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Програма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комплексного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відновлення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території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Тягинської сільської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територіальної</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громади</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Бериславського</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району</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 xml:space="preserve">області. </w:t>
      </w:r>
    </w:p>
    <w:p w14:paraId="722B4FBC" w14:textId="77777777" w:rsidR="00AC3E8A" w:rsidRDefault="00000000">
      <w:pPr>
        <w:pStyle w:val="af1"/>
        <w:tabs>
          <w:tab w:val="left" w:pos="567"/>
          <w:tab w:val="left" w:pos="85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Завдання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заходи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щодо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створення</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розвитку</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системи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управління відходами Тягинської сільської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територіальної</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громади</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наведені</w:t>
      </w:r>
      <w:r>
        <w:rPr>
          <w:rFonts w:ascii="Times New Roman" w:hAnsi="Times New Roman" w:cs="Times New Roman"/>
          <w:spacing w:val="1"/>
          <w:sz w:val="26"/>
          <w:szCs w:val="26"/>
          <w:lang w:val="uk-UA"/>
        </w:rPr>
        <w:t xml:space="preserve"> .</w:t>
      </w:r>
    </w:p>
    <w:p w14:paraId="029EC9C6"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 Визначення місць розташування відповідних об’єктів управління відходами має здійснюватися з урахуванням пріоритету вимог екологічної безпеки (стаття 3 Закону України «Про охорону навколишнього природного середовища» та стаття 3 Закону України «Про охорону земель»), збереження цінних природоохоронних територій та об’єктів, забезпечення дотримання вимог природоохоронного та іншого законодавства, а також затвердженої у встановленому порядку містобудівній документації.</w:t>
      </w:r>
    </w:p>
    <w:p w14:paraId="20AF744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Також</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під</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час</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розроблення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усіх</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видів</w:t>
      </w:r>
      <w:r>
        <w:rPr>
          <w:rFonts w:ascii="Times New Roman" w:hAnsi="Times New Roman" w:cs="Times New Roman"/>
          <w:spacing w:val="-17"/>
          <w:sz w:val="26"/>
          <w:szCs w:val="26"/>
          <w:lang w:val="uk-UA"/>
        </w:rPr>
        <w:t xml:space="preserve"> </w:t>
      </w:r>
      <w:proofErr w:type="spellStart"/>
      <w:r>
        <w:rPr>
          <w:rFonts w:ascii="Times New Roman" w:hAnsi="Times New Roman" w:cs="Times New Roman"/>
          <w:sz w:val="26"/>
          <w:szCs w:val="26"/>
          <w:lang w:val="uk-UA"/>
        </w:rPr>
        <w:t>проектної</w:t>
      </w:r>
      <w:proofErr w:type="spellEnd"/>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документації</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при</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здійсненні землеустрою, розробці містобудівної документації, а також здійсненні господарської та іншої діяльності необхідно дотримуватись вимог частини четвертої статті 15 Закону України «Про екологічну мережу», згідно з якою регіональні та місцеві схеми формування </w:t>
      </w:r>
      <w:proofErr w:type="spellStart"/>
      <w:r>
        <w:rPr>
          <w:rFonts w:ascii="Times New Roman" w:hAnsi="Times New Roman" w:cs="Times New Roman"/>
          <w:sz w:val="26"/>
          <w:szCs w:val="26"/>
          <w:lang w:val="uk-UA"/>
        </w:rPr>
        <w:t>екомережі</w:t>
      </w:r>
      <w:proofErr w:type="spellEnd"/>
      <w:r>
        <w:rPr>
          <w:rFonts w:ascii="Times New Roman" w:hAnsi="Times New Roman" w:cs="Times New Roman"/>
          <w:sz w:val="26"/>
          <w:szCs w:val="26"/>
          <w:lang w:val="uk-UA"/>
        </w:rPr>
        <w:t xml:space="preserve"> є основою для їх </w:t>
      </w:r>
      <w:r>
        <w:rPr>
          <w:rFonts w:ascii="Times New Roman" w:hAnsi="Times New Roman" w:cs="Times New Roman"/>
          <w:spacing w:val="-2"/>
          <w:sz w:val="26"/>
          <w:szCs w:val="26"/>
          <w:lang w:val="uk-UA"/>
        </w:rPr>
        <w:t>розроблення.</w:t>
      </w:r>
    </w:p>
    <w:p w14:paraId="060D200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Під час розроблення та виконання проєкту рекультивації місць видалення відходів</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необхідно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враховувати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вимоги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Законів</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землеустрій</w:t>
      </w:r>
    </w:p>
    <w:p w14:paraId="4092F25B"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(стаття 54 та інші), «Про охорону земель» (стаття 52 та інші, «Про управління відходами» (стаття 40 та інші), а також правил розроблення робочих проєктів землеустрою, затверджених постановою Кабінету міністрів України від 02.02.2022 року №86.</w:t>
      </w:r>
    </w:p>
    <w:p w14:paraId="606854EA"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Межі та рекомендації при плануванні або здійсненні діяльності для врахування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необхідності</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забезпечення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збереження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довгостроковій</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 xml:space="preserve">перспективі природних оселищ та видів природної фауни і флори, що підлягають особливій охороні в Європі вказані у стандартних формах даних територій Смарагдової мережі, що розміщені на офіційному сайті Ради Європи: </w:t>
      </w:r>
      <w:hyperlink r:id="rId40">
        <w:r>
          <w:rPr>
            <w:rFonts w:ascii="Times New Roman" w:hAnsi="Times New Roman" w:cs="Times New Roman"/>
            <w:spacing w:val="-2"/>
            <w:sz w:val="26"/>
            <w:szCs w:val="26"/>
            <w:u w:val="single"/>
            <w:lang w:val="uk-UA"/>
          </w:rPr>
          <w:t>https://www.coe.int/en/web/bern-convention/emerald-viewer</w:t>
        </w:r>
      </w:hyperlink>
      <w:r>
        <w:rPr>
          <w:rFonts w:ascii="Times New Roman" w:hAnsi="Times New Roman" w:cs="Times New Roman"/>
          <w:spacing w:val="-2"/>
          <w:sz w:val="26"/>
          <w:szCs w:val="26"/>
          <w:lang w:val="uk-UA"/>
        </w:rPr>
        <w:t>.</w:t>
      </w:r>
    </w:p>
    <w:p w14:paraId="1D8E7644"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З інформацією стосовно місця розташування 50 водно-болотних угідь міжнародного значення можна ознайомитися на сайті Рамсарської конвенції за посиланням </w:t>
      </w:r>
      <w:hyperlink r:id="rId41">
        <w:r>
          <w:rPr>
            <w:rFonts w:ascii="Times New Roman" w:hAnsi="Times New Roman" w:cs="Times New Roman"/>
            <w:sz w:val="26"/>
            <w:szCs w:val="26"/>
            <w:u w:val="single"/>
            <w:lang w:val="uk-UA"/>
          </w:rPr>
          <w:t>https://www.ramsar.org/wetland/ukraine</w:t>
        </w:r>
      </w:hyperlink>
      <w:r>
        <w:rPr>
          <w:rFonts w:ascii="Times New Roman" w:hAnsi="Times New Roman" w:cs="Times New Roman"/>
          <w:sz w:val="26"/>
          <w:szCs w:val="26"/>
          <w:lang w:val="uk-UA"/>
        </w:rPr>
        <w:t>.</w:t>
      </w:r>
    </w:p>
    <w:p w14:paraId="7D5BDFB2"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Перелік територій та об'єктів природно-заповідного фонду у Херсонській області станом на 01.01.2025 року розміщено на офіційному вебсайті </w:t>
      </w:r>
      <w:proofErr w:type="spellStart"/>
      <w:r>
        <w:rPr>
          <w:rFonts w:ascii="Times New Roman" w:hAnsi="Times New Roman" w:cs="Times New Roman"/>
          <w:sz w:val="26"/>
          <w:szCs w:val="26"/>
          <w:lang w:val="uk-UA"/>
        </w:rPr>
        <w:t>Міндовкілля</w:t>
      </w:r>
      <w:proofErr w:type="spellEnd"/>
      <w:r>
        <w:rPr>
          <w:rFonts w:ascii="Times New Roman" w:hAnsi="Times New Roman" w:cs="Times New Roman"/>
          <w:sz w:val="26"/>
          <w:szCs w:val="26"/>
          <w:lang w:val="uk-UA"/>
        </w:rPr>
        <w:t xml:space="preserve"> в розділі Діяльність/Відкриті дані/Набори відкритих даних/Державний кадастр територій та об'єктів природно-заповідного фонду за посиланням </w:t>
      </w:r>
      <w:hyperlink r:id="rId42">
        <w:r>
          <w:rPr>
            <w:rFonts w:ascii="Times New Roman" w:hAnsi="Times New Roman" w:cs="Times New Roman"/>
            <w:sz w:val="26"/>
            <w:szCs w:val="26"/>
            <w:u w:val="single"/>
            <w:lang w:val="uk-UA"/>
          </w:rPr>
          <w:t>https://data.gov.ua/dataset/mepr_05</w:t>
        </w:r>
      </w:hyperlink>
      <w:r>
        <w:rPr>
          <w:rFonts w:ascii="Times New Roman" w:hAnsi="Times New Roman" w:cs="Times New Roman"/>
          <w:sz w:val="26"/>
          <w:szCs w:val="26"/>
          <w:lang w:val="uk-UA"/>
        </w:rPr>
        <w:t>.</w:t>
      </w:r>
    </w:p>
    <w:p w14:paraId="48A1BD6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Реалізація завдань і заходів МПУВ сприятиме ефективній інтеграції положень директив Європейського Союзу для переходу до мінімізації забруднення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закладе</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основи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посиленого</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переходу</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Європейського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зеленого курсу, зокрема з розбудови та удосконалення інфраструктури управління відходами та покращенню екологічної ситуації в громаді.</w:t>
      </w:r>
    </w:p>
    <w:p w14:paraId="7FECF1E9"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Результатом</w:t>
      </w:r>
      <w:r>
        <w:rPr>
          <w:rFonts w:ascii="Times New Roman" w:hAnsi="Times New Roman" w:cs="Times New Roman"/>
          <w:b/>
          <w:bCs/>
          <w:spacing w:val="-7"/>
          <w:sz w:val="26"/>
          <w:szCs w:val="26"/>
          <w:lang w:val="uk-UA"/>
        </w:rPr>
        <w:t xml:space="preserve"> </w:t>
      </w:r>
      <w:r>
        <w:rPr>
          <w:rFonts w:ascii="Times New Roman" w:hAnsi="Times New Roman" w:cs="Times New Roman"/>
          <w:b/>
          <w:bCs/>
          <w:sz w:val="26"/>
          <w:szCs w:val="26"/>
          <w:lang w:val="uk-UA"/>
        </w:rPr>
        <w:t>реалізації</w:t>
      </w:r>
      <w:r>
        <w:rPr>
          <w:rFonts w:ascii="Times New Roman" w:hAnsi="Times New Roman" w:cs="Times New Roman"/>
          <w:b/>
          <w:bCs/>
          <w:spacing w:val="-7"/>
          <w:sz w:val="26"/>
          <w:szCs w:val="26"/>
          <w:lang w:val="uk-UA"/>
        </w:rPr>
        <w:t xml:space="preserve"> </w:t>
      </w:r>
      <w:r>
        <w:rPr>
          <w:rFonts w:ascii="Times New Roman" w:hAnsi="Times New Roman" w:cs="Times New Roman"/>
          <w:b/>
          <w:bCs/>
          <w:sz w:val="26"/>
          <w:szCs w:val="26"/>
          <w:lang w:val="uk-UA"/>
        </w:rPr>
        <w:t>МПУВ</w:t>
      </w:r>
      <w:r>
        <w:rPr>
          <w:rFonts w:ascii="Times New Roman" w:hAnsi="Times New Roman" w:cs="Times New Roman"/>
          <w:b/>
          <w:bCs/>
          <w:spacing w:val="-6"/>
          <w:sz w:val="26"/>
          <w:szCs w:val="26"/>
          <w:lang w:val="uk-UA"/>
        </w:rPr>
        <w:t xml:space="preserve"> </w:t>
      </w:r>
      <w:r>
        <w:rPr>
          <w:rFonts w:ascii="Times New Roman" w:hAnsi="Times New Roman" w:cs="Times New Roman"/>
          <w:b/>
          <w:bCs/>
          <w:spacing w:val="-2"/>
          <w:sz w:val="26"/>
          <w:szCs w:val="26"/>
          <w:lang w:val="uk-UA"/>
        </w:rPr>
        <w:t>стане:</w:t>
      </w:r>
    </w:p>
    <w:p w14:paraId="40096664" w14:textId="77777777" w:rsidR="00AC3E8A" w:rsidRDefault="00000000">
      <w:pPr>
        <w:pStyle w:val="af1"/>
        <w:numPr>
          <w:ilvl w:val="0"/>
          <w:numId w:val="19"/>
        </w:numPr>
        <w:tabs>
          <w:tab w:val="left" w:pos="851"/>
          <w:tab w:val="left" w:pos="128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сприяння реалізації державної політики у сфері управління відходами на національному рівні та виконанню Угоди про асоціацію між Україною та Європейським Союзом;</w:t>
      </w:r>
    </w:p>
    <w:p w14:paraId="43A9CFC9" w14:textId="77777777" w:rsidR="00AC3E8A" w:rsidRDefault="00000000">
      <w:pPr>
        <w:pStyle w:val="af1"/>
        <w:numPr>
          <w:ilvl w:val="0"/>
          <w:numId w:val="19"/>
        </w:numPr>
        <w:tabs>
          <w:tab w:val="left" w:pos="851"/>
          <w:tab w:val="left" w:pos="1284"/>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покращення стану навколишнього природного середовища та здоров’я мешканців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громади,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оскільки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МПУВ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покликаний</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стати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ключовим</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 xml:space="preserve">інструментом у досягненні </w:t>
      </w:r>
      <w:r>
        <w:rPr>
          <w:rFonts w:ascii="Times New Roman" w:hAnsi="Times New Roman" w:cs="Times New Roman"/>
          <w:sz w:val="26"/>
          <w:szCs w:val="26"/>
          <w:lang w:val="uk-UA"/>
        </w:rPr>
        <w:lastRenderedPageBreak/>
        <w:t>комплексного управління відходами в громаді, що передбачає зменшення негативного впливу на навколишнє природне середовище, захист здоров’я людей та збереження природних ресурсів;</w:t>
      </w:r>
    </w:p>
    <w:p w14:paraId="64953A78" w14:textId="77777777" w:rsidR="00AC3E8A" w:rsidRDefault="00000000">
      <w:pPr>
        <w:pStyle w:val="af1"/>
        <w:numPr>
          <w:ilvl w:val="0"/>
          <w:numId w:val="19"/>
        </w:numPr>
        <w:tabs>
          <w:tab w:val="left" w:pos="851"/>
          <w:tab w:val="left" w:pos="1284"/>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 передумов для фінансування та залучення інвестицій у сектор управління відходами;</w:t>
      </w:r>
    </w:p>
    <w:p w14:paraId="4BF0EF60" w14:textId="77777777" w:rsidR="00AC3E8A" w:rsidRDefault="00000000">
      <w:pPr>
        <w:pStyle w:val="af1"/>
        <w:numPr>
          <w:ilvl w:val="0"/>
          <w:numId w:val="19"/>
        </w:numPr>
        <w:tabs>
          <w:tab w:val="left" w:pos="851"/>
          <w:tab w:val="left" w:pos="1284"/>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ефективне</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природних</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ресурсів,</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зменшення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обсягів</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 xml:space="preserve">відходів, підвищення рівнів повторного використання та </w:t>
      </w:r>
      <w:proofErr w:type="spellStart"/>
      <w:r>
        <w:rPr>
          <w:rFonts w:ascii="Times New Roman" w:hAnsi="Times New Roman" w:cs="Times New Roman"/>
          <w:sz w:val="26"/>
          <w:szCs w:val="26"/>
          <w:lang w:val="uk-UA"/>
        </w:rPr>
        <w:t>рециклінгу</w:t>
      </w:r>
      <w:proofErr w:type="spellEnd"/>
      <w:r>
        <w:rPr>
          <w:rFonts w:ascii="Times New Roman" w:hAnsi="Times New Roman" w:cs="Times New Roman"/>
          <w:sz w:val="26"/>
          <w:szCs w:val="26"/>
          <w:lang w:val="uk-UA"/>
        </w:rPr>
        <w:t>, що сприятиме переходу до циркулярної економіки та сталому використанню ресурсів;</w:t>
      </w:r>
    </w:p>
    <w:p w14:paraId="751C1149" w14:textId="77777777" w:rsidR="00AC3E8A" w:rsidRDefault="00000000">
      <w:pPr>
        <w:pStyle w:val="af1"/>
        <w:numPr>
          <w:ilvl w:val="0"/>
          <w:numId w:val="19"/>
        </w:numPr>
        <w:tabs>
          <w:tab w:val="left" w:pos="851"/>
          <w:tab w:val="left" w:pos="1284"/>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нових</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робочих</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місць</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сприяння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економічному</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зростанню;</w:t>
      </w:r>
    </w:p>
    <w:p w14:paraId="50D00E70" w14:textId="77777777" w:rsidR="00AC3E8A" w:rsidRDefault="00000000">
      <w:pPr>
        <w:pStyle w:val="af1"/>
        <w:numPr>
          <w:ilvl w:val="0"/>
          <w:numId w:val="19"/>
        </w:numPr>
        <w:tabs>
          <w:tab w:val="left" w:pos="851"/>
          <w:tab w:val="left" w:pos="1284"/>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забезпечення основи для стратегічного планування управління відходами в громаді, а також на рівні підприємств, установ та організацій;</w:t>
      </w:r>
    </w:p>
    <w:p w14:paraId="58C6AE56" w14:textId="77777777" w:rsidR="00AC3E8A" w:rsidRDefault="00000000">
      <w:pPr>
        <w:pStyle w:val="af1"/>
        <w:numPr>
          <w:ilvl w:val="0"/>
          <w:numId w:val="19"/>
        </w:numPr>
        <w:tabs>
          <w:tab w:val="left" w:pos="851"/>
          <w:tab w:val="left" w:pos="1284"/>
          <w:tab w:val="left" w:pos="1386"/>
          <w:tab w:val="left" w:pos="2453"/>
          <w:tab w:val="left" w:pos="3492"/>
          <w:tab w:val="left" w:pos="5060"/>
          <w:tab w:val="left" w:pos="703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покращення системи моніторингу та контролю</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 xml:space="preserve">за управлінням відходами. </w:t>
      </w:r>
      <w:r>
        <w:rPr>
          <w:rFonts w:ascii="Times New Roman" w:hAnsi="Times New Roman" w:cs="Times New Roman"/>
          <w:spacing w:val="-4"/>
          <w:sz w:val="26"/>
          <w:szCs w:val="26"/>
          <w:lang w:val="uk-UA"/>
        </w:rPr>
        <w:t xml:space="preserve">План  </w:t>
      </w:r>
      <w:r>
        <w:rPr>
          <w:rFonts w:ascii="Times New Roman" w:hAnsi="Times New Roman" w:cs="Times New Roman"/>
          <w:spacing w:val="-2"/>
          <w:sz w:val="26"/>
          <w:szCs w:val="26"/>
          <w:lang w:val="uk-UA"/>
        </w:rPr>
        <w:t>заходів</w:t>
      </w:r>
      <w:r>
        <w:rPr>
          <w:rFonts w:ascii="Times New Roman" w:hAnsi="Times New Roman" w:cs="Times New Roman"/>
          <w:sz w:val="26"/>
          <w:szCs w:val="26"/>
          <w:lang w:val="uk-UA"/>
        </w:rPr>
        <w:t xml:space="preserve"> </w:t>
      </w:r>
      <w:r>
        <w:rPr>
          <w:rFonts w:ascii="Times New Roman" w:hAnsi="Times New Roman" w:cs="Times New Roman"/>
          <w:spacing w:val="-4"/>
          <w:sz w:val="26"/>
          <w:szCs w:val="26"/>
          <w:lang w:val="uk-UA"/>
        </w:rPr>
        <w:t xml:space="preserve">МПУВ </w:t>
      </w:r>
      <w:r>
        <w:rPr>
          <w:rFonts w:ascii="Times New Roman" w:hAnsi="Times New Roman" w:cs="Times New Roman"/>
          <w:spacing w:val="-2"/>
          <w:sz w:val="26"/>
          <w:szCs w:val="26"/>
          <w:lang w:val="uk-UA"/>
        </w:rPr>
        <w:t xml:space="preserve">розроблено </w:t>
      </w:r>
      <w:r>
        <w:rPr>
          <w:rFonts w:ascii="Times New Roman" w:hAnsi="Times New Roman" w:cs="Times New Roman"/>
          <w:sz w:val="26"/>
          <w:szCs w:val="26"/>
          <w:lang w:val="uk-UA"/>
        </w:rPr>
        <w:t>відповідно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до Регіонального плану управління</w:t>
      </w:r>
      <w:r>
        <w:rPr>
          <w:rFonts w:ascii="Times New Roman" w:hAnsi="Times New Roman" w:cs="Times New Roman"/>
          <w:spacing w:val="32"/>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33"/>
          <w:sz w:val="26"/>
          <w:szCs w:val="26"/>
          <w:lang w:val="uk-UA"/>
        </w:rPr>
        <w:t xml:space="preserve"> </w:t>
      </w:r>
      <w:r>
        <w:rPr>
          <w:rFonts w:ascii="Times New Roman" w:hAnsi="Times New Roman" w:cs="Times New Roman"/>
          <w:sz w:val="26"/>
          <w:szCs w:val="26"/>
          <w:lang w:val="uk-UA"/>
        </w:rPr>
        <w:t>Херсонській</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33"/>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32"/>
          <w:sz w:val="26"/>
          <w:szCs w:val="26"/>
          <w:lang w:val="uk-UA"/>
        </w:rPr>
        <w:t xml:space="preserve"> </w:t>
      </w:r>
      <w:r>
        <w:rPr>
          <w:rFonts w:ascii="Times New Roman" w:hAnsi="Times New Roman" w:cs="Times New Roman"/>
          <w:sz w:val="26"/>
          <w:szCs w:val="26"/>
          <w:lang w:val="uk-UA"/>
        </w:rPr>
        <w:t>2034</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35"/>
          <w:sz w:val="26"/>
          <w:szCs w:val="26"/>
          <w:lang w:val="uk-UA"/>
        </w:rPr>
        <w:t xml:space="preserve"> </w:t>
      </w:r>
    </w:p>
    <w:p w14:paraId="591AF64D" w14:textId="77777777" w:rsidR="00AC3E8A" w:rsidRDefault="00AC3E8A">
      <w:pPr>
        <w:tabs>
          <w:tab w:val="left" w:pos="851"/>
        </w:tabs>
        <w:spacing w:after="0" w:line="240" w:lineRule="auto"/>
        <w:ind w:right="3" w:firstLine="567"/>
        <w:jc w:val="both"/>
        <w:rPr>
          <w:rFonts w:ascii="Times New Roman" w:eastAsia="Times New Roman" w:hAnsi="Times New Roman" w:cs="Times New Roman"/>
          <w:color w:val="000000"/>
          <w:sz w:val="26"/>
          <w:szCs w:val="26"/>
          <w:lang w:val="uk-UA" w:eastAsia="uk-UA"/>
        </w:rPr>
      </w:pPr>
    </w:p>
    <w:p w14:paraId="7A67D8BD" w14:textId="77777777" w:rsidR="00AC3E8A" w:rsidRDefault="00000000">
      <w:pPr>
        <w:pStyle w:val="1"/>
        <w:tabs>
          <w:tab w:val="left" w:pos="851"/>
        </w:tabs>
        <w:spacing w:before="71" w:after="0" w:line="240" w:lineRule="auto"/>
        <w:ind w:right="3" w:firstLine="567"/>
        <w:rPr>
          <w:rFonts w:ascii="Times New Roman" w:hAnsi="Times New Roman" w:cs="Times New Roman"/>
          <w:b/>
          <w:bCs/>
          <w:sz w:val="32"/>
          <w:szCs w:val="32"/>
          <w:lang w:val="uk-UA"/>
        </w:rPr>
      </w:pPr>
      <w:bookmarkStart w:id="51" w:name="_Toc236873979"/>
      <w:r>
        <w:rPr>
          <w:rFonts w:ascii="Times New Roman" w:hAnsi="Times New Roman" w:cs="Times New Roman"/>
          <w:b/>
          <w:bCs/>
          <w:sz w:val="32"/>
          <w:szCs w:val="32"/>
          <w:lang w:val="uk-UA"/>
        </w:rPr>
        <w:t>Розділ IV. Моніторинг та оцінка ефективності виконання місцевого плану</w:t>
      </w:r>
      <w:bookmarkEnd w:id="51"/>
    </w:p>
    <w:p w14:paraId="7CF2B2A8" w14:textId="77777777" w:rsidR="00AC3E8A" w:rsidRDefault="00AC3E8A">
      <w:pPr>
        <w:pStyle w:val="a9"/>
        <w:tabs>
          <w:tab w:val="left" w:pos="851"/>
        </w:tabs>
        <w:spacing w:before="2" w:after="0" w:line="240" w:lineRule="auto"/>
        <w:ind w:left="0" w:right="3" w:firstLine="567"/>
        <w:jc w:val="left"/>
        <w:rPr>
          <w:rFonts w:ascii="Times New Roman" w:hAnsi="Times New Roman" w:cs="Times New Roman"/>
          <w:b/>
          <w:sz w:val="32"/>
          <w:szCs w:val="32"/>
          <w:lang w:val="uk-UA"/>
        </w:rPr>
      </w:pPr>
    </w:p>
    <w:p w14:paraId="05BCDBBC"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Система моніторингу та оцінки – це сукупність організаційних структур, процесів управління, стандартів, стратегій, планів, показників, інформаційних систем,</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звітності</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0"/>
          <w:sz w:val="26"/>
          <w:szCs w:val="26"/>
          <w:lang w:val="uk-UA"/>
        </w:rPr>
        <w:t xml:space="preserve"> </w:t>
      </w:r>
      <w:proofErr w:type="spellStart"/>
      <w:r>
        <w:rPr>
          <w:rFonts w:ascii="Times New Roman" w:hAnsi="Times New Roman" w:cs="Times New Roman"/>
          <w:sz w:val="26"/>
          <w:szCs w:val="26"/>
          <w:lang w:val="uk-UA"/>
        </w:rPr>
        <w:t>зв'язків</w:t>
      </w:r>
      <w:proofErr w:type="spellEnd"/>
      <w:r>
        <w:rPr>
          <w:rFonts w:ascii="Times New Roman" w:hAnsi="Times New Roman" w:cs="Times New Roman"/>
          <w:sz w:val="26"/>
          <w:szCs w:val="26"/>
          <w:lang w:val="uk-UA"/>
        </w:rPr>
        <w:t>,</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дозволяє</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національним</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регіональним</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органам влади, муніципалітетам та іншим</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установам ефективно виконувати свої функції з моніторингу та оцінки. Оцінка та моніторинг - це періодичне відстеження відповідних індикаторів, яке здійснюється з метою забезпечення своєчасної та належної реалізації Плану управління відходами.</w:t>
      </w:r>
    </w:p>
    <w:p w14:paraId="394662C9"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Основна мета системи моніторингу та оцінки місцевого плану управління відходами – запропонувати стратегічний інструмент для підвищення ефективності реалізації Плану шляхом підвищення актуальності, ефективності, доцільності, сталості та його впливу.</w:t>
      </w:r>
    </w:p>
    <w:p w14:paraId="5C48884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Система оцінки реалізації місцевого плану управління відходами включає ряд</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кількісних</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індикаторів,</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показують</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хід</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результативність</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впровадження передбачених заходів, досягнення очікуваних результатів - встановлених цільових</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показників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тощо.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Індикатори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визначались</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основі</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аналізу</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поточного стану управління відходами,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виходячи з цільових показників, наведених у підрозділі 3.1, заходів місцевого плану, наведених в підрозділі 3.5, на основі Закону</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Національної</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стратегії</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управління відходами до 2030 року, Національного плану управління відходами до 2033 року, з урахуванням місцевої специфіки системи управління відходами у Тягинській сільській ТГ.</w:t>
      </w:r>
    </w:p>
    <w:p w14:paraId="65A185D4"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Індикатори, які відбираються для здійснення оцінки місцевого плану управління відходами, мають відповідати наступним критеріям: відповідність, </w:t>
      </w:r>
      <w:proofErr w:type="spellStart"/>
      <w:r>
        <w:rPr>
          <w:rFonts w:ascii="Times New Roman" w:hAnsi="Times New Roman" w:cs="Times New Roman"/>
          <w:sz w:val="26"/>
          <w:szCs w:val="26"/>
          <w:lang w:val="uk-UA"/>
        </w:rPr>
        <w:t>вимірюваність</w:t>
      </w:r>
      <w:proofErr w:type="spellEnd"/>
      <w:r>
        <w:rPr>
          <w:rFonts w:ascii="Times New Roman" w:hAnsi="Times New Roman" w:cs="Times New Roman"/>
          <w:sz w:val="26"/>
          <w:szCs w:val="26"/>
          <w:lang w:val="uk-UA"/>
        </w:rPr>
        <w:t>, досяжність, чутливість, доступність, надійність, простота, практичність, об'єктивність, ощадливість та обмеженість в часі.</w:t>
      </w:r>
    </w:p>
    <w:p w14:paraId="0097F507"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Відносно цільових показників МПУВ встановлено їх значення, які планується досягати поетапно.</w:t>
      </w:r>
    </w:p>
    <w:p w14:paraId="609FCD4E"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Моніторинг реалізації МПУВ здійснюється відповідно до системи показників,</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визначених</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РПУВ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урахуванням отримання цільових значень індикаторів очікуваних результатів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виконання цього Плану.</w:t>
      </w:r>
    </w:p>
    <w:p w14:paraId="6D941947"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b/>
          <w:bCs/>
          <w:sz w:val="26"/>
          <w:szCs w:val="26"/>
          <w:lang w:val="uk-UA"/>
        </w:rPr>
        <w:t>Основні</w:t>
      </w:r>
      <w:r>
        <w:rPr>
          <w:rFonts w:ascii="Times New Roman" w:hAnsi="Times New Roman" w:cs="Times New Roman"/>
          <w:b/>
          <w:bCs/>
          <w:spacing w:val="-8"/>
          <w:sz w:val="26"/>
          <w:szCs w:val="26"/>
          <w:lang w:val="uk-UA"/>
        </w:rPr>
        <w:t xml:space="preserve"> </w:t>
      </w:r>
      <w:r>
        <w:rPr>
          <w:rFonts w:ascii="Times New Roman" w:hAnsi="Times New Roman" w:cs="Times New Roman"/>
          <w:b/>
          <w:bCs/>
          <w:spacing w:val="-2"/>
          <w:sz w:val="26"/>
          <w:szCs w:val="26"/>
          <w:lang w:val="uk-UA"/>
        </w:rPr>
        <w:t>індикатори:</w:t>
      </w:r>
    </w:p>
    <w:p w14:paraId="659AAC55" w14:textId="77777777" w:rsidR="00AC3E8A" w:rsidRDefault="00000000">
      <w:pPr>
        <w:pStyle w:val="af1"/>
        <w:numPr>
          <w:ilvl w:val="0"/>
          <w:numId w:val="20"/>
        </w:numPr>
        <w:tabs>
          <w:tab w:val="left" w:pos="851"/>
          <w:tab w:val="left" w:pos="134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частка</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що</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спрямовується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повторне</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використання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або</w:t>
      </w:r>
      <w:r>
        <w:rPr>
          <w:rFonts w:ascii="Times New Roman" w:hAnsi="Times New Roman" w:cs="Times New Roman"/>
          <w:spacing w:val="-7"/>
          <w:sz w:val="26"/>
          <w:szCs w:val="26"/>
          <w:lang w:val="uk-UA"/>
        </w:rPr>
        <w:t xml:space="preserve"> </w:t>
      </w:r>
      <w:proofErr w:type="spellStart"/>
      <w:r>
        <w:rPr>
          <w:rFonts w:ascii="Times New Roman" w:hAnsi="Times New Roman" w:cs="Times New Roman"/>
          <w:spacing w:val="-2"/>
          <w:sz w:val="26"/>
          <w:szCs w:val="26"/>
          <w:lang w:val="uk-UA"/>
        </w:rPr>
        <w:t>рециклінг</w:t>
      </w:r>
      <w:proofErr w:type="spellEnd"/>
      <w:r>
        <w:rPr>
          <w:rFonts w:ascii="Times New Roman" w:hAnsi="Times New Roman" w:cs="Times New Roman"/>
          <w:spacing w:val="-2"/>
          <w:sz w:val="26"/>
          <w:szCs w:val="26"/>
          <w:lang w:val="uk-UA"/>
        </w:rPr>
        <w:t>;</w:t>
      </w:r>
    </w:p>
    <w:p w14:paraId="79D21650" w14:textId="77777777" w:rsidR="00AC3E8A" w:rsidRDefault="00000000">
      <w:pPr>
        <w:pStyle w:val="af1"/>
        <w:numPr>
          <w:ilvl w:val="0"/>
          <w:numId w:val="20"/>
        </w:numPr>
        <w:tabs>
          <w:tab w:val="left" w:pos="851"/>
          <w:tab w:val="left" w:pos="1342"/>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кількість</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ліквідованих</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несанкціонованих</w:t>
      </w:r>
      <w:r>
        <w:rPr>
          <w:rFonts w:ascii="Times New Roman" w:hAnsi="Times New Roman" w:cs="Times New Roman"/>
          <w:spacing w:val="-10"/>
          <w:sz w:val="26"/>
          <w:szCs w:val="26"/>
          <w:lang w:val="uk-UA"/>
        </w:rPr>
        <w:t xml:space="preserve"> </w:t>
      </w:r>
      <w:r>
        <w:rPr>
          <w:rFonts w:ascii="Times New Roman" w:hAnsi="Times New Roman" w:cs="Times New Roman"/>
          <w:spacing w:val="-2"/>
          <w:sz w:val="26"/>
          <w:szCs w:val="26"/>
          <w:lang w:val="uk-UA"/>
        </w:rPr>
        <w:t>звалищ;</w:t>
      </w:r>
    </w:p>
    <w:p w14:paraId="0BAEE850" w14:textId="77777777" w:rsidR="00AC3E8A" w:rsidRDefault="00000000">
      <w:pPr>
        <w:pStyle w:val="af1"/>
        <w:numPr>
          <w:ilvl w:val="0"/>
          <w:numId w:val="20"/>
        </w:numPr>
        <w:tabs>
          <w:tab w:val="left" w:pos="851"/>
          <w:tab w:val="left" w:pos="134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частка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населення,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охопленого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системою</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роздільного</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збирання;</w:t>
      </w:r>
    </w:p>
    <w:p w14:paraId="5012F23E" w14:textId="77777777" w:rsidR="00AC3E8A" w:rsidRDefault="00000000">
      <w:pPr>
        <w:pStyle w:val="af1"/>
        <w:numPr>
          <w:ilvl w:val="0"/>
          <w:numId w:val="20"/>
        </w:numPr>
        <w:tabs>
          <w:tab w:val="left" w:pos="851"/>
          <w:tab w:val="left" w:pos="134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обсяг</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зменшення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захоронення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полігонах;</w:t>
      </w:r>
    </w:p>
    <w:p w14:paraId="01E422AC" w14:textId="77777777" w:rsidR="00AC3E8A" w:rsidRDefault="00000000">
      <w:pPr>
        <w:pStyle w:val="af1"/>
        <w:numPr>
          <w:ilvl w:val="0"/>
          <w:numId w:val="20"/>
        </w:numPr>
        <w:tabs>
          <w:tab w:val="left" w:pos="851"/>
          <w:tab w:val="left" w:pos="134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кількість реалізованих кластерних інфраструктурних проєктів. Індикатори</w:t>
      </w:r>
      <w:r>
        <w:rPr>
          <w:rFonts w:ascii="Times New Roman" w:hAnsi="Times New Roman" w:cs="Times New Roman"/>
          <w:spacing w:val="55"/>
          <w:sz w:val="26"/>
          <w:szCs w:val="26"/>
          <w:lang w:val="uk-UA"/>
        </w:rPr>
        <w:t xml:space="preserve"> </w:t>
      </w:r>
      <w:r>
        <w:rPr>
          <w:rFonts w:ascii="Times New Roman" w:hAnsi="Times New Roman" w:cs="Times New Roman"/>
          <w:sz w:val="26"/>
          <w:szCs w:val="26"/>
          <w:lang w:val="uk-UA"/>
        </w:rPr>
        <w:t>виконання</w:t>
      </w:r>
      <w:r>
        <w:rPr>
          <w:rFonts w:ascii="Times New Roman" w:hAnsi="Times New Roman" w:cs="Times New Roman"/>
          <w:spacing w:val="57"/>
          <w:sz w:val="26"/>
          <w:szCs w:val="26"/>
          <w:lang w:val="uk-UA"/>
        </w:rPr>
        <w:t xml:space="preserve"> </w:t>
      </w:r>
      <w:r>
        <w:rPr>
          <w:rFonts w:ascii="Times New Roman" w:hAnsi="Times New Roman" w:cs="Times New Roman"/>
          <w:sz w:val="26"/>
          <w:szCs w:val="26"/>
          <w:lang w:val="uk-UA"/>
        </w:rPr>
        <w:t>заходів</w:t>
      </w:r>
      <w:r>
        <w:rPr>
          <w:rFonts w:ascii="Times New Roman" w:hAnsi="Times New Roman" w:cs="Times New Roman"/>
          <w:spacing w:val="57"/>
          <w:sz w:val="26"/>
          <w:szCs w:val="26"/>
          <w:lang w:val="uk-UA"/>
        </w:rPr>
        <w:t xml:space="preserve"> </w:t>
      </w:r>
      <w:r>
        <w:rPr>
          <w:rFonts w:ascii="Times New Roman" w:hAnsi="Times New Roman" w:cs="Times New Roman"/>
          <w:sz w:val="26"/>
          <w:szCs w:val="26"/>
          <w:lang w:val="uk-UA"/>
        </w:rPr>
        <w:t>Місцевого</w:t>
      </w:r>
      <w:r>
        <w:rPr>
          <w:rFonts w:ascii="Times New Roman" w:hAnsi="Times New Roman" w:cs="Times New Roman"/>
          <w:spacing w:val="55"/>
          <w:sz w:val="26"/>
          <w:szCs w:val="26"/>
          <w:lang w:val="uk-UA"/>
        </w:rPr>
        <w:t xml:space="preserve"> </w:t>
      </w:r>
      <w:r>
        <w:rPr>
          <w:rFonts w:ascii="Times New Roman" w:hAnsi="Times New Roman" w:cs="Times New Roman"/>
          <w:sz w:val="26"/>
          <w:szCs w:val="26"/>
          <w:lang w:val="uk-UA"/>
        </w:rPr>
        <w:t>плану</w:t>
      </w:r>
      <w:r>
        <w:rPr>
          <w:rFonts w:ascii="Times New Roman" w:hAnsi="Times New Roman" w:cs="Times New Roman"/>
          <w:spacing w:val="57"/>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57"/>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56"/>
          <w:sz w:val="26"/>
          <w:szCs w:val="26"/>
          <w:lang w:val="uk-UA"/>
        </w:rPr>
        <w:t xml:space="preserve"> </w:t>
      </w:r>
      <w:r>
        <w:rPr>
          <w:rFonts w:ascii="Times New Roman" w:hAnsi="Times New Roman" w:cs="Times New Roman"/>
          <w:spacing w:val="-10"/>
          <w:sz w:val="26"/>
          <w:szCs w:val="26"/>
          <w:lang w:val="uk-UA"/>
        </w:rPr>
        <w:t>у</w:t>
      </w:r>
    </w:p>
    <w:p w14:paraId="2812D469" w14:textId="77777777" w:rsidR="00AC3E8A" w:rsidRDefault="00000000">
      <w:pPr>
        <w:pStyle w:val="a9"/>
        <w:tabs>
          <w:tab w:val="left" w:pos="851"/>
        </w:tabs>
        <w:spacing w:after="0" w:line="240" w:lineRule="auto"/>
        <w:ind w:left="0" w:right="3" w:firstLine="567"/>
        <w:rPr>
          <w:rFonts w:ascii="Times New Roman" w:hAnsi="Times New Roman" w:cs="Times New Roman"/>
          <w:b/>
          <w:bCs/>
          <w:sz w:val="26"/>
          <w:szCs w:val="26"/>
          <w:lang w:val="uk-UA"/>
        </w:rPr>
      </w:pPr>
      <w:r>
        <w:rPr>
          <w:rFonts w:ascii="Times New Roman" w:hAnsi="Times New Roman" w:cs="Times New Roman"/>
          <w:sz w:val="26"/>
          <w:szCs w:val="26"/>
          <w:lang w:val="uk-UA"/>
        </w:rPr>
        <w:t>Тягинській сільській</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ТГ</w:t>
      </w:r>
      <w:r>
        <w:rPr>
          <w:rFonts w:ascii="Times New Roman" w:hAnsi="Times New Roman" w:cs="Times New Roman"/>
          <w:spacing w:val="-7"/>
          <w:sz w:val="26"/>
          <w:szCs w:val="26"/>
          <w:lang w:val="uk-UA"/>
        </w:rPr>
        <w:t xml:space="preserve"> складаються з основних індикаторів, якими є досягнуті відсоткові значення цільових показників Плану заходів, наведених у таблиці 3.1. МПУВ, і переважно погоджених із Регіональним планом управління відходами і через нього із відповідною Національною Стратегією; та додаткових індикаторів, </w:t>
      </w:r>
      <w:r>
        <w:rPr>
          <w:rFonts w:ascii="Times New Roman" w:hAnsi="Times New Roman" w:cs="Times New Roman"/>
          <w:sz w:val="26"/>
          <w:szCs w:val="26"/>
          <w:lang w:val="uk-UA"/>
        </w:rPr>
        <w:t>наведених нижче</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Таблиці 4.1., що розширюють і доповнюють основні індикатори</w:t>
      </w:r>
      <w:r>
        <w:rPr>
          <w:rFonts w:ascii="Times New Roman" w:hAnsi="Times New Roman" w:cs="Times New Roman"/>
          <w:spacing w:val="-6"/>
          <w:sz w:val="26"/>
          <w:szCs w:val="26"/>
          <w:lang w:val="uk-UA"/>
        </w:rPr>
        <w:t>:</w:t>
      </w:r>
      <w:r>
        <w:rPr>
          <w:rFonts w:ascii="Times New Roman" w:hAnsi="Times New Roman" w:cs="Times New Roman"/>
          <w:b/>
          <w:bCs/>
          <w:sz w:val="26"/>
          <w:szCs w:val="26"/>
          <w:lang w:val="uk-UA"/>
        </w:rPr>
        <w:t xml:space="preserve"> </w:t>
      </w:r>
    </w:p>
    <w:p w14:paraId="756B9543" w14:textId="77777777" w:rsidR="00AC3E8A" w:rsidRDefault="00AC3E8A">
      <w:pPr>
        <w:tabs>
          <w:tab w:val="left" w:pos="851"/>
        </w:tabs>
        <w:spacing w:before="18" w:after="0" w:line="240" w:lineRule="auto"/>
        <w:ind w:right="3" w:firstLine="567"/>
        <w:rPr>
          <w:rFonts w:ascii="Times New Roman" w:hAnsi="Times New Roman" w:cs="Times New Roman"/>
          <w:b/>
          <w:bCs/>
          <w:i/>
          <w:sz w:val="26"/>
          <w:szCs w:val="26"/>
          <w:lang w:val="uk-UA"/>
        </w:rPr>
      </w:pPr>
    </w:p>
    <w:p w14:paraId="3B4A295F"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52" w:name="_Toc236873980"/>
      <w:r>
        <w:rPr>
          <w:rFonts w:ascii="Times New Roman" w:hAnsi="Times New Roman" w:cs="Times New Roman"/>
          <w:b/>
          <w:bCs/>
          <w:sz w:val="30"/>
          <w:szCs w:val="30"/>
          <w:lang w:val="uk-UA"/>
        </w:rPr>
        <w:t>Моніторинг Місцевого плану</w:t>
      </w:r>
      <w:bookmarkEnd w:id="52"/>
    </w:p>
    <w:p w14:paraId="2721E912" w14:textId="77777777" w:rsidR="00AC3E8A" w:rsidRDefault="00000000">
      <w:pPr>
        <w:pStyle w:val="a9"/>
        <w:tabs>
          <w:tab w:val="left" w:pos="851"/>
        </w:tabs>
        <w:spacing w:before="321" w:after="0" w:line="240" w:lineRule="auto"/>
        <w:ind w:left="0" w:right="3" w:firstLine="567"/>
        <w:jc w:val="left"/>
        <w:rPr>
          <w:rFonts w:ascii="Times New Roman" w:hAnsi="Times New Roman" w:cs="Times New Roman"/>
          <w:sz w:val="26"/>
          <w:szCs w:val="26"/>
          <w:lang w:val="uk-UA"/>
        </w:rPr>
      </w:pPr>
      <w:r>
        <w:rPr>
          <w:rFonts w:ascii="Times New Roman" w:hAnsi="Times New Roman" w:cs="Times New Roman"/>
          <w:sz w:val="26"/>
          <w:szCs w:val="26"/>
          <w:lang w:val="uk-UA"/>
        </w:rPr>
        <w:t>Моніторинг є процесом регулярного збирання ключових кількісних даних для визначення прогресу в досягненні встановлених цільових показників та попередженні небажаних результатів, відставання тощо.</w:t>
      </w:r>
    </w:p>
    <w:p w14:paraId="5AF71CEC" w14:textId="77777777" w:rsidR="00AC3E8A" w:rsidRDefault="00000000">
      <w:pPr>
        <w:pStyle w:val="a9"/>
        <w:tabs>
          <w:tab w:val="left" w:pos="851"/>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Моніторинг здійснюється за принципами достовірності, добросовісності, відповідності та актуальності інформації та обов'язкового врахування.</w:t>
      </w:r>
    </w:p>
    <w:p w14:paraId="551D6B37"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Моніторинг реалізації МПУВ проводиться щорічно за визначеними в Розділі IV індикаторами.</w:t>
      </w:r>
    </w:p>
    <w:p w14:paraId="64A702E2" w14:textId="77777777" w:rsidR="00AC3E8A" w:rsidRDefault="00000000">
      <w:pPr>
        <w:pStyle w:val="a9"/>
        <w:tabs>
          <w:tab w:val="left" w:pos="851"/>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Організація та здійснення моніторингу наслідків виконання документа державного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планування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Місцевого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плану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Тягинській сільській територіальні громаді здійснюватиметься у відповідності до Порядку здійснення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моніторингу</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наслідків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виконання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документа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державного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планування для довкілля, у тому числі для здоров’я населення, затвердженого постановою Кабінету Міністрів України від 16 грудня 2020 року №1272.</w:t>
      </w:r>
    </w:p>
    <w:p w14:paraId="76267323"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 основі узагальнених даних моніторингу щорічно готується Звіт з моніторингу,</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результати</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якого</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використовуються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коригування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чи</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оновлення МПУВ, планування діяльності, прийняття рішень тощо.</w:t>
      </w:r>
    </w:p>
    <w:p w14:paraId="3C1BFA27" w14:textId="77777777" w:rsidR="00AC3E8A" w:rsidRDefault="00000000">
      <w:pPr>
        <w:pStyle w:val="1"/>
        <w:tabs>
          <w:tab w:val="left" w:pos="851"/>
        </w:tabs>
        <w:spacing w:before="71" w:after="0" w:line="240" w:lineRule="auto"/>
        <w:ind w:right="3" w:firstLine="567"/>
        <w:rPr>
          <w:rFonts w:ascii="Times New Roman" w:hAnsi="Times New Roman" w:cs="Times New Roman"/>
          <w:b/>
          <w:bCs/>
          <w:sz w:val="32"/>
          <w:szCs w:val="32"/>
          <w:lang w:val="uk-UA"/>
        </w:rPr>
      </w:pPr>
      <w:bookmarkStart w:id="53" w:name="_Toc236873981"/>
      <w:r>
        <w:rPr>
          <w:rFonts w:ascii="Times New Roman" w:hAnsi="Times New Roman" w:cs="Times New Roman"/>
          <w:b/>
          <w:bCs/>
          <w:sz w:val="32"/>
          <w:szCs w:val="32"/>
          <w:lang w:val="uk-UA"/>
        </w:rPr>
        <w:t>Розділ V. Інформація про стратегічну екологічну оцінку</w:t>
      </w:r>
      <w:bookmarkEnd w:id="53"/>
    </w:p>
    <w:p w14:paraId="18588E80" w14:textId="77777777" w:rsidR="00AC3E8A" w:rsidRDefault="00000000">
      <w:pPr>
        <w:pStyle w:val="a9"/>
        <w:tabs>
          <w:tab w:val="left" w:pos="851"/>
        </w:tabs>
        <w:spacing w:before="32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Місцевий план управління відходами Тягинської сільської територіальної громади до 2035 року є документом державного планування та підлягає стратегічній екологічній оцінці в порядку, встановленому ЗУ «Про стратегічну екологічну оцінку». Стратегічна екологічна оцінка здійснюється за етапами (пункт 1 статті 9 Закону України «Про стратегічну екологічну оцінку»):</w:t>
      </w:r>
    </w:p>
    <w:p w14:paraId="185F804C" w14:textId="77777777" w:rsidR="00AC3E8A" w:rsidRDefault="00000000">
      <w:pPr>
        <w:pStyle w:val="af1"/>
        <w:numPr>
          <w:ilvl w:val="0"/>
          <w:numId w:val="21"/>
        </w:numPr>
        <w:tabs>
          <w:tab w:val="left" w:pos="851"/>
          <w:tab w:val="left" w:pos="1435"/>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визначення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обсягу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стратегічної</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екологічної</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оцінки;</w:t>
      </w:r>
    </w:p>
    <w:p w14:paraId="22C99524" w14:textId="77777777" w:rsidR="00AC3E8A" w:rsidRDefault="00000000">
      <w:pPr>
        <w:pStyle w:val="af1"/>
        <w:numPr>
          <w:ilvl w:val="0"/>
          <w:numId w:val="21"/>
        </w:numPr>
        <w:tabs>
          <w:tab w:val="left" w:pos="851"/>
          <w:tab w:val="left" w:pos="143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складання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звіту</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стратегічну</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екологічну</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оцінку:</w:t>
      </w:r>
    </w:p>
    <w:p w14:paraId="2A6B3C07" w14:textId="77777777" w:rsidR="00AC3E8A" w:rsidRDefault="00000000">
      <w:pPr>
        <w:pStyle w:val="af1"/>
        <w:numPr>
          <w:ilvl w:val="0"/>
          <w:numId w:val="21"/>
        </w:numPr>
        <w:tabs>
          <w:tab w:val="left" w:pos="851"/>
          <w:tab w:val="left" w:pos="1552"/>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проведення громадського обговорення та консультацій у порядку, передбаченому статтями 12 та 13 цього Закону, транскордонних консультацій у порядку, передбаченому статтею 14 цього Закону;</w:t>
      </w:r>
    </w:p>
    <w:p w14:paraId="6EEAA9FD" w14:textId="77777777" w:rsidR="00AC3E8A" w:rsidRDefault="00000000">
      <w:pPr>
        <w:pStyle w:val="af1"/>
        <w:numPr>
          <w:ilvl w:val="0"/>
          <w:numId w:val="21"/>
        </w:numPr>
        <w:tabs>
          <w:tab w:val="left" w:pos="851"/>
          <w:tab w:val="left" w:pos="150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врахування звіту про СЕО, результатів громадського обговорення та </w:t>
      </w:r>
      <w:r>
        <w:rPr>
          <w:rFonts w:ascii="Times New Roman" w:hAnsi="Times New Roman" w:cs="Times New Roman"/>
          <w:spacing w:val="-2"/>
          <w:sz w:val="26"/>
          <w:szCs w:val="26"/>
          <w:lang w:val="uk-UA"/>
        </w:rPr>
        <w:t>консультацій;</w:t>
      </w:r>
    </w:p>
    <w:p w14:paraId="3B8839C2" w14:textId="77777777" w:rsidR="00AC3E8A" w:rsidRDefault="00000000">
      <w:pPr>
        <w:pStyle w:val="af1"/>
        <w:numPr>
          <w:ilvl w:val="0"/>
          <w:numId w:val="21"/>
        </w:numPr>
        <w:tabs>
          <w:tab w:val="left" w:pos="851"/>
          <w:tab w:val="left" w:pos="143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інформування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затвердження</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документа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державного</w:t>
      </w:r>
      <w:r>
        <w:rPr>
          <w:rFonts w:ascii="Times New Roman" w:hAnsi="Times New Roman" w:cs="Times New Roman"/>
          <w:spacing w:val="-11"/>
          <w:sz w:val="26"/>
          <w:szCs w:val="26"/>
          <w:lang w:val="uk-UA"/>
        </w:rPr>
        <w:t xml:space="preserve"> </w:t>
      </w:r>
      <w:r>
        <w:rPr>
          <w:rFonts w:ascii="Times New Roman" w:hAnsi="Times New Roman" w:cs="Times New Roman"/>
          <w:spacing w:val="-2"/>
          <w:sz w:val="26"/>
          <w:szCs w:val="26"/>
          <w:lang w:val="uk-UA"/>
        </w:rPr>
        <w:t>планування;</w:t>
      </w:r>
    </w:p>
    <w:p w14:paraId="741CA236" w14:textId="77777777" w:rsidR="00AC3E8A" w:rsidRDefault="00000000">
      <w:pPr>
        <w:pStyle w:val="af1"/>
        <w:numPr>
          <w:ilvl w:val="0"/>
          <w:numId w:val="21"/>
        </w:numPr>
        <w:tabs>
          <w:tab w:val="left" w:pos="851"/>
          <w:tab w:val="left" w:pos="145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моніторинг наслідків виконання документа державного планування для довкілля, у тому числі для здоров'я населення.</w:t>
      </w:r>
    </w:p>
    <w:p w14:paraId="0987F08D"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Для забезпечення процедури СЕО Тягинською сільською військовою адміністрацією було сформовано реєстраційну справу в Єдиному реєстрі стратегічної екологічної оцінки від  08.09.2026 р. за номером 24-07-34506-26 та подано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Заяву про визначення обсягу СЕО щодо рівня</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деталізації інформації,</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що повинна</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бути включена</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Звіт</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СЕО.</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Дану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заяву</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lastRenderedPageBreak/>
        <w:t>разом</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повідомленням</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було оприлюднено на офіційному вебсайті. Термін розгляду заяви становив 10 днів з дня оприлюднення повідомлення.</w:t>
      </w:r>
    </w:p>
    <w:p w14:paraId="3F23F94F"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заяви</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визначення</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обсягу</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стратегічної</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екологічної</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оцінки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строк,</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що не</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перевищує</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10</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днів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внесення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Єдиного</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реєстру</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стратегічної</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екологічної оцінки надійшли пропозиції від Департаменту захисту довкілля та природних ресурсів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обласної</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державної</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адміністрації</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 xml:space="preserve">від 30 липня 2026 року </w:t>
      </w:r>
      <w:r>
        <w:rPr>
          <w:rFonts w:ascii="Times New Roman" w:eastAsia="SimSun" w:hAnsi="Times New Roman" w:cs="Times New Roman"/>
          <w:sz w:val="26"/>
          <w:szCs w:val="26"/>
        </w:rPr>
        <w:t>№23-8-</w:t>
      </w:r>
      <w:r>
        <w:rPr>
          <w:rFonts w:ascii="Times New Roman" w:hAnsi="Times New Roman" w:cs="Times New Roman"/>
          <w:sz w:val="26"/>
          <w:szCs w:val="26"/>
          <w:lang w:val="uk-UA"/>
        </w:rPr>
        <w:t>1</w:t>
      </w:r>
      <w:r>
        <w:rPr>
          <w:rFonts w:ascii="Times New Roman" w:eastAsia="SimSun" w:hAnsi="Times New Roman" w:cs="Times New Roman"/>
          <w:sz w:val="26"/>
          <w:szCs w:val="26"/>
          <w:lang w:val="uk-UA"/>
        </w:rPr>
        <w:t>34</w:t>
      </w:r>
      <w:r>
        <w:rPr>
          <w:rFonts w:ascii="Times New Roman" w:hAnsi="Times New Roman" w:cs="Times New Roman"/>
          <w:sz w:val="26"/>
          <w:szCs w:val="26"/>
          <w:lang w:val="uk-UA"/>
        </w:rPr>
        <w:t>5</w:t>
      </w:r>
      <w:r>
        <w:rPr>
          <w:rFonts w:ascii="Times New Roman" w:eastAsia="SimSun" w:hAnsi="Times New Roman" w:cs="Times New Roman"/>
          <w:sz w:val="26"/>
          <w:szCs w:val="26"/>
        </w:rPr>
        <w:t>/0/26/23-02-0</w:t>
      </w:r>
      <w:r>
        <w:rPr>
          <w:rFonts w:ascii="Times New Roman" w:hAnsi="Times New Roman" w:cs="Times New Roman"/>
          <w:sz w:val="26"/>
          <w:szCs w:val="26"/>
          <w:lang w:val="uk-UA"/>
        </w:rPr>
        <w:t>2щодо розгляду заяви про визначення обсягу стратегічної екологічної оцінки до документа державного планування.</w:t>
      </w:r>
    </w:p>
    <w:p w14:paraId="62202C5B"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На виконання вимог ст. 12 Закону України «Про стратегічну екологічну оцінку» з  08.09.2026 року по 08.10.2026 року проєкт МПУВ проходив процедуру громадського обговорення та консультацій з уповноваженими органами виконавчої влади, що реалізують політику у сфері охорони навколишнього природного середовища та у сфері охорони здоров'я щодо стратегічної екологічної оцінки.</w:t>
      </w:r>
    </w:p>
    <w:p w14:paraId="0752850A"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цією</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метою</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МПУВ</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Звіт</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СЕО</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оприлюднено</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офіційному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 xml:space="preserve">вебсайті та </w:t>
      </w:r>
      <w:proofErr w:type="spellStart"/>
      <w:r>
        <w:rPr>
          <w:rFonts w:ascii="Times New Roman" w:hAnsi="Times New Roman" w:cs="Times New Roman"/>
          <w:sz w:val="26"/>
          <w:szCs w:val="26"/>
          <w:lang w:val="uk-UA"/>
        </w:rPr>
        <w:t>внесено</w:t>
      </w:r>
      <w:proofErr w:type="spellEnd"/>
      <w:r>
        <w:rPr>
          <w:rFonts w:ascii="Times New Roman" w:hAnsi="Times New Roman" w:cs="Times New Roman"/>
          <w:sz w:val="26"/>
          <w:szCs w:val="26"/>
          <w:lang w:val="uk-UA"/>
        </w:rPr>
        <w:t xml:space="preserve"> в Єдиний реєстр СЕО.</w:t>
      </w:r>
    </w:p>
    <w:p w14:paraId="03C68C48"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До </w:t>
      </w:r>
      <w:proofErr w:type="spellStart"/>
      <w:r>
        <w:rPr>
          <w:rFonts w:ascii="Times New Roman" w:hAnsi="Times New Roman" w:cs="Times New Roman"/>
          <w:sz w:val="26"/>
          <w:szCs w:val="26"/>
          <w:lang w:val="uk-UA"/>
        </w:rPr>
        <w:t>Проекту</w:t>
      </w:r>
      <w:proofErr w:type="spellEnd"/>
      <w:r>
        <w:rPr>
          <w:rFonts w:ascii="Times New Roman" w:hAnsi="Times New Roman" w:cs="Times New Roman"/>
          <w:sz w:val="26"/>
          <w:szCs w:val="26"/>
          <w:lang w:val="uk-UA"/>
        </w:rPr>
        <w:t xml:space="preserve"> ДДП та звіту про СЕО через Єдиний реєстр стратегічної екологічної оцінки надійшли:</w:t>
      </w:r>
    </w:p>
    <w:p w14:paraId="730049BF" w14:textId="77777777" w:rsidR="00AC3E8A" w:rsidRDefault="00000000">
      <w:pPr>
        <w:pStyle w:val="af1"/>
        <w:numPr>
          <w:ilvl w:val="0"/>
          <w:numId w:val="22"/>
        </w:numPr>
        <w:tabs>
          <w:tab w:val="left" w:pos="851"/>
          <w:tab w:val="left" w:pos="1285"/>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лист</w:t>
      </w:r>
      <w:r>
        <w:rPr>
          <w:rFonts w:ascii="Times New Roman" w:hAnsi="Times New Roman" w:cs="Times New Roman"/>
          <w:spacing w:val="-19"/>
          <w:sz w:val="26"/>
          <w:szCs w:val="26"/>
          <w:lang w:val="uk-UA"/>
        </w:rPr>
        <w:t xml:space="preserve"> </w:t>
      </w:r>
      <w:r>
        <w:rPr>
          <w:rFonts w:ascii="Times New Roman" w:hAnsi="Times New Roman" w:cs="Times New Roman"/>
          <w:sz w:val="26"/>
          <w:szCs w:val="26"/>
          <w:lang w:val="uk-UA"/>
        </w:rPr>
        <w:t>Міністерства</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економіки,</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довкілля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сільського</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господарства</w:t>
      </w:r>
      <w:r>
        <w:rPr>
          <w:rFonts w:ascii="Times New Roman" w:hAnsi="Times New Roman" w:cs="Times New Roman"/>
          <w:spacing w:val="-16"/>
          <w:sz w:val="26"/>
          <w:szCs w:val="26"/>
          <w:lang w:val="uk-UA"/>
        </w:rPr>
        <w:t xml:space="preserve"> </w:t>
      </w:r>
      <w:r>
        <w:rPr>
          <w:rFonts w:ascii="Times New Roman" w:hAnsi="Times New Roman" w:cs="Times New Roman"/>
          <w:spacing w:val="-2"/>
          <w:sz w:val="26"/>
          <w:szCs w:val="26"/>
          <w:lang w:val="uk-UA"/>
        </w:rPr>
        <w:t>України</w:t>
      </w:r>
      <w:r>
        <w:rPr>
          <w:rFonts w:ascii="Times New Roman" w:hAnsi="Times New Roman" w:cs="Times New Roman"/>
          <w:sz w:val="26"/>
          <w:szCs w:val="26"/>
          <w:lang w:val="uk-UA"/>
        </w:rPr>
        <w:t xml:space="preserve">. </w:t>
      </w:r>
    </w:p>
    <w:p w14:paraId="6D1A08F0" w14:textId="77777777" w:rsidR="00AC3E8A" w:rsidRDefault="00000000">
      <w:pPr>
        <w:pStyle w:val="af1"/>
        <w:numPr>
          <w:ilvl w:val="0"/>
          <w:numId w:val="22"/>
        </w:numPr>
        <w:tabs>
          <w:tab w:val="left" w:pos="851"/>
          <w:tab w:val="left" w:pos="132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лист Департаменту захисту довкілля та природних ресурсів Херсонської обласної державної адміністрації .</w:t>
      </w:r>
    </w:p>
    <w:p w14:paraId="1AD5D667" w14:textId="77777777" w:rsidR="00AC3E8A" w:rsidRDefault="00000000">
      <w:pPr>
        <w:pStyle w:val="a9"/>
        <w:tabs>
          <w:tab w:val="left" w:pos="851"/>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Пропозицій та зауважень громадськості на адресу Тягинської сільської військової адміністрації в термін громадського обговорення не надходило.</w:t>
      </w:r>
    </w:p>
    <w:p w14:paraId="188EE099" w14:textId="77777777" w:rsidR="00AC3E8A" w:rsidRDefault="00000000">
      <w:pPr>
        <w:pStyle w:val="a9"/>
        <w:tabs>
          <w:tab w:val="left" w:pos="851"/>
        </w:tabs>
        <w:spacing w:before="7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За результатами громадського обговорення та консультацій сформовано консультативні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довідки,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які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є</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публічною</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інформацією</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оприлюднені</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порядку передбаченому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ЗУ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стратегічну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екологічну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оцінку».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довідках</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 xml:space="preserve">відображено інформацію, яким чином у документі державного планування та звіті про СЕО враховані подані зауваження та пропозиції або </w:t>
      </w:r>
      <w:proofErr w:type="spellStart"/>
      <w:r>
        <w:rPr>
          <w:rFonts w:ascii="Times New Roman" w:hAnsi="Times New Roman" w:cs="Times New Roman"/>
          <w:sz w:val="26"/>
          <w:szCs w:val="26"/>
          <w:lang w:val="uk-UA"/>
        </w:rPr>
        <w:t>обгрунтоване</w:t>
      </w:r>
      <w:proofErr w:type="spellEnd"/>
      <w:r>
        <w:rPr>
          <w:rFonts w:ascii="Times New Roman" w:hAnsi="Times New Roman" w:cs="Times New Roman"/>
          <w:sz w:val="26"/>
          <w:szCs w:val="26"/>
          <w:lang w:val="uk-UA"/>
        </w:rPr>
        <w:t xml:space="preserve"> їх відхилення, а також </w:t>
      </w:r>
      <w:proofErr w:type="spellStart"/>
      <w:r>
        <w:rPr>
          <w:rFonts w:ascii="Times New Roman" w:hAnsi="Times New Roman" w:cs="Times New Roman"/>
          <w:sz w:val="26"/>
          <w:szCs w:val="26"/>
          <w:lang w:val="uk-UA"/>
        </w:rPr>
        <w:t>обгрунтування</w:t>
      </w:r>
      <w:proofErr w:type="spellEnd"/>
      <w:r>
        <w:rPr>
          <w:rFonts w:ascii="Times New Roman" w:hAnsi="Times New Roman" w:cs="Times New Roman"/>
          <w:sz w:val="26"/>
          <w:szCs w:val="26"/>
          <w:lang w:val="uk-UA"/>
        </w:rPr>
        <w:t xml:space="preserve"> щодо надання документа державного планування у тому вигляді, в якому він запропонований до затвердження.</w:t>
      </w:r>
    </w:p>
    <w:p w14:paraId="3C4B0362" w14:textId="77777777" w:rsidR="00AC3E8A" w:rsidRDefault="00000000">
      <w:pPr>
        <w:pStyle w:val="1"/>
        <w:tabs>
          <w:tab w:val="left" w:pos="851"/>
        </w:tabs>
        <w:spacing w:before="71" w:after="0" w:line="240" w:lineRule="auto"/>
        <w:ind w:right="3" w:firstLine="567"/>
        <w:rPr>
          <w:rFonts w:ascii="Times New Roman" w:hAnsi="Times New Roman" w:cs="Times New Roman"/>
          <w:b/>
          <w:bCs/>
          <w:sz w:val="26"/>
          <w:szCs w:val="26"/>
          <w:lang w:val="uk-UA"/>
        </w:rPr>
      </w:pPr>
      <w:bookmarkStart w:id="54" w:name="_bookmark57"/>
      <w:bookmarkStart w:id="55" w:name="_Toc236873982"/>
      <w:bookmarkEnd w:id="54"/>
      <w:r>
        <w:rPr>
          <w:rFonts w:ascii="Times New Roman" w:hAnsi="Times New Roman" w:cs="Times New Roman"/>
          <w:b/>
          <w:bCs/>
          <w:sz w:val="26"/>
          <w:szCs w:val="26"/>
          <w:lang w:val="uk-UA"/>
        </w:rPr>
        <w:t>Інформаційні джерела</w:t>
      </w:r>
      <w:bookmarkEnd w:id="55"/>
    </w:p>
    <w:p w14:paraId="24CD8A1D"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56" w:name="_Toc236873983"/>
      <w:r>
        <w:rPr>
          <w:rFonts w:ascii="Times New Roman" w:hAnsi="Times New Roman" w:cs="Times New Roman"/>
          <w:b/>
          <w:bCs/>
          <w:sz w:val="30"/>
          <w:szCs w:val="30"/>
          <w:lang w:val="uk-UA"/>
        </w:rPr>
        <w:t>Директиви ЄС</w:t>
      </w:r>
      <w:bookmarkEnd w:id="56"/>
    </w:p>
    <w:p w14:paraId="7C384742" w14:textId="77777777" w:rsidR="00AC3E8A" w:rsidRDefault="00AC3E8A">
      <w:pPr>
        <w:pStyle w:val="a9"/>
        <w:tabs>
          <w:tab w:val="left" w:pos="851"/>
        </w:tabs>
        <w:spacing w:before="2" w:after="0" w:line="240" w:lineRule="auto"/>
        <w:ind w:left="0" w:right="3" w:firstLine="567"/>
        <w:jc w:val="left"/>
        <w:rPr>
          <w:rFonts w:ascii="Times New Roman" w:hAnsi="Times New Roman" w:cs="Times New Roman"/>
          <w:b/>
          <w:sz w:val="26"/>
          <w:szCs w:val="26"/>
          <w:lang w:val="uk-UA"/>
        </w:rPr>
      </w:pPr>
    </w:p>
    <w:p w14:paraId="1612AF2F" w14:textId="77777777" w:rsidR="00AC3E8A" w:rsidRDefault="00000000">
      <w:pPr>
        <w:pStyle w:val="af1"/>
        <w:numPr>
          <w:ilvl w:val="0"/>
          <w:numId w:val="23"/>
        </w:numPr>
        <w:tabs>
          <w:tab w:val="left" w:pos="851"/>
          <w:tab w:val="left" w:pos="198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Директива 2008/98/ЄС Європейського Парламенту і Ради від 19 листопада 2008 року «Про відходи та скасування деяких директив»</w:t>
      </w:r>
    </w:p>
    <w:p w14:paraId="65D74975" w14:textId="77777777" w:rsidR="00AC3E8A" w:rsidRDefault="00000000">
      <w:pPr>
        <w:pStyle w:val="af1"/>
        <w:numPr>
          <w:ilvl w:val="0"/>
          <w:numId w:val="23"/>
        </w:numPr>
        <w:tabs>
          <w:tab w:val="left" w:pos="851"/>
          <w:tab w:val="left" w:pos="198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Директива 2006/21/ЄС Європейського Парламенту і Ради від 15 березня</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2006</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видобувної</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промисловості</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про внесення змін до Директиви 2004/35-ЄС»</w:t>
      </w:r>
    </w:p>
    <w:p w14:paraId="0F29EDDD" w14:textId="77777777" w:rsidR="00AC3E8A" w:rsidRDefault="00000000">
      <w:pPr>
        <w:pStyle w:val="af1"/>
        <w:numPr>
          <w:ilvl w:val="0"/>
          <w:numId w:val="23"/>
        </w:numPr>
        <w:tabs>
          <w:tab w:val="left" w:pos="851"/>
          <w:tab w:val="left" w:pos="1980"/>
        </w:tabs>
        <w:spacing w:before="1"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Директива 1999/31/ЄС Європейського Парламенту і Ради від 26 квітня 1999 року «Про захоронення відходів»</w:t>
      </w:r>
    </w:p>
    <w:p w14:paraId="56970163" w14:textId="77777777" w:rsidR="00AC3E8A" w:rsidRDefault="00000000">
      <w:pPr>
        <w:pStyle w:val="af1"/>
        <w:numPr>
          <w:ilvl w:val="0"/>
          <w:numId w:val="23"/>
        </w:numPr>
        <w:tabs>
          <w:tab w:val="left" w:pos="851"/>
          <w:tab w:val="left" w:pos="198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Директива 2004/12/</w:t>
      </w:r>
      <w:r>
        <w:rPr>
          <w:rFonts w:ascii="Times New Roman" w:hAnsi="Times New Roman" w:cs="Times New Roman"/>
          <w:i/>
          <w:sz w:val="26"/>
          <w:szCs w:val="26"/>
          <w:lang w:val="uk-UA"/>
        </w:rPr>
        <w:t xml:space="preserve">ЄС </w:t>
      </w:r>
      <w:r>
        <w:rPr>
          <w:rFonts w:ascii="Times New Roman" w:hAnsi="Times New Roman" w:cs="Times New Roman"/>
          <w:sz w:val="26"/>
          <w:szCs w:val="26"/>
          <w:lang w:val="uk-UA"/>
        </w:rPr>
        <w:t>Європейського Парламенту і Ради від 11.02.2004 року «Про упаковку та відходи упаковки» цією</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 xml:space="preserve">Директивою </w:t>
      </w:r>
      <w:proofErr w:type="spellStart"/>
      <w:r>
        <w:rPr>
          <w:rFonts w:ascii="Times New Roman" w:hAnsi="Times New Roman" w:cs="Times New Roman"/>
          <w:sz w:val="26"/>
          <w:szCs w:val="26"/>
          <w:lang w:val="uk-UA"/>
        </w:rPr>
        <w:t>внесено</w:t>
      </w:r>
      <w:proofErr w:type="spellEnd"/>
      <w:r>
        <w:rPr>
          <w:rFonts w:ascii="Times New Roman" w:hAnsi="Times New Roman" w:cs="Times New Roman"/>
          <w:sz w:val="26"/>
          <w:szCs w:val="26"/>
          <w:lang w:val="uk-UA"/>
        </w:rPr>
        <w:t xml:space="preserve"> зміни до Директиви Європейського Парламенту і Ради 94/62/ЄС від 20 грудня 1994 року про пакування та відходи пакування, що чинна і до якої </w:t>
      </w:r>
      <w:proofErr w:type="spellStart"/>
      <w:r>
        <w:rPr>
          <w:rFonts w:ascii="Times New Roman" w:hAnsi="Times New Roman" w:cs="Times New Roman"/>
          <w:sz w:val="26"/>
          <w:szCs w:val="26"/>
          <w:lang w:val="uk-UA"/>
        </w:rPr>
        <w:t>внесено</w:t>
      </w:r>
      <w:proofErr w:type="spellEnd"/>
      <w:r>
        <w:rPr>
          <w:rFonts w:ascii="Times New Roman" w:hAnsi="Times New Roman" w:cs="Times New Roman"/>
          <w:sz w:val="26"/>
          <w:szCs w:val="26"/>
          <w:lang w:val="uk-UA"/>
        </w:rPr>
        <w:t xml:space="preserve"> ще</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 xml:space="preserve">6 </w:t>
      </w:r>
      <w:r>
        <w:rPr>
          <w:rFonts w:ascii="Times New Roman" w:hAnsi="Times New Roman" w:cs="Times New Roman"/>
          <w:spacing w:val="-4"/>
          <w:sz w:val="26"/>
          <w:szCs w:val="26"/>
          <w:lang w:val="uk-UA"/>
        </w:rPr>
        <w:t>змін</w:t>
      </w:r>
    </w:p>
    <w:p w14:paraId="7A1D2574" w14:textId="77777777" w:rsidR="00AC3E8A" w:rsidRDefault="00000000">
      <w:pPr>
        <w:pStyle w:val="af1"/>
        <w:numPr>
          <w:ilvl w:val="0"/>
          <w:numId w:val="23"/>
        </w:numPr>
        <w:tabs>
          <w:tab w:val="left" w:pos="851"/>
          <w:tab w:val="left" w:pos="198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Директива</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2012/19/ЄС</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Європейського</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парламенту</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Ради</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4</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липня 2012 року «Про відходи електричного та електронного обладнання (ВЕЕО)»</w:t>
      </w:r>
    </w:p>
    <w:p w14:paraId="4B32C1F6" w14:textId="77777777" w:rsidR="00AC3E8A" w:rsidRDefault="00000000">
      <w:pPr>
        <w:pStyle w:val="af1"/>
        <w:numPr>
          <w:ilvl w:val="0"/>
          <w:numId w:val="23"/>
        </w:numPr>
        <w:tabs>
          <w:tab w:val="left" w:pos="851"/>
          <w:tab w:val="left" w:pos="1980"/>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Директива 2006/66/ЄС Європейського парламенту і Ради від 6 вересня 2006 року «Про батарейки і акумулятори та відпрацьовані батарейки і акумулятори та про скасування Директиви 91/157/ЄЕС»</w:t>
      </w:r>
    </w:p>
    <w:p w14:paraId="7547C6B7" w14:textId="77777777" w:rsidR="00AC3E8A" w:rsidRDefault="00AC3E8A">
      <w:pPr>
        <w:pStyle w:val="a9"/>
        <w:tabs>
          <w:tab w:val="left" w:pos="851"/>
        </w:tabs>
        <w:spacing w:after="0" w:line="240" w:lineRule="auto"/>
        <w:ind w:left="0" w:right="3" w:firstLine="567"/>
        <w:jc w:val="left"/>
        <w:rPr>
          <w:rFonts w:ascii="Times New Roman" w:hAnsi="Times New Roman" w:cs="Times New Roman"/>
          <w:lang w:val="uk-UA"/>
        </w:rPr>
      </w:pPr>
    </w:p>
    <w:p w14:paraId="5D9F5E34" w14:textId="77777777" w:rsidR="00AC3E8A" w:rsidRDefault="00000000">
      <w:pPr>
        <w:pStyle w:val="2"/>
        <w:tabs>
          <w:tab w:val="left" w:pos="851"/>
        </w:tabs>
        <w:spacing w:after="0" w:line="240" w:lineRule="auto"/>
        <w:ind w:right="3" w:firstLine="567"/>
        <w:rPr>
          <w:rFonts w:ascii="Times New Roman" w:hAnsi="Times New Roman" w:cs="Times New Roman"/>
          <w:b/>
          <w:bCs/>
          <w:sz w:val="30"/>
          <w:szCs w:val="30"/>
          <w:lang w:val="uk-UA"/>
        </w:rPr>
      </w:pPr>
      <w:bookmarkStart w:id="57" w:name="_Toc236873984"/>
      <w:r>
        <w:rPr>
          <w:rFonts w:ascii="Times New Roman" w:hAnsi="Times New Roman" w:cs="Times New Roman"/>
          <w:b/>
          <w:bCs/>
          <w:sz w:val="30"/>
          <w:szCs w:val="30"/>
          <w:lang w:val="uk-UA"/>
        </w:rPr>
        <w:t>Кодекси і Закони України, постанови Кабінету Міністрів України</w:t>
      </w:r>
      <w:bookmarkEnd w:id="57"/>
    </w:p>
    <w:p w14:paraId="45EDD751" w14:textId="77777777" w:rsidR="00AC3E8A" w:rsidRDefault="00AC3E8A">
      <w:pPr>
        <w:pStyle w:val="a9"/>
        <w:tabs>
          <w:tab w:val="left" w:pos="851"/>
        </w:tabs>
        <w:spacing w:after="0" w:line="240" w:lineRule="auto"/>
        <w:ind w:left="0" w:right="3" w:firstLine="567"/>
        <w:rPr>
          <w:rFonts w:ascii="Times New Roman" w:hAnsi="Times New Roman" w:cs="Times New Roman"/>
          <w:b/>
          <w:lang w:val="uk-UA"/>
        </w:rPr>
      </w:pPr>
    </w:p>
    <w:p w14:paraId="506A23E1" w14:textId="77777777" w:rsidR="00AC3E8A" w:rsidRDefault="00000000">
      <w:pPr>
        <w:pStyle w:val="af1"/>
        <w:numPr>
          <w:ilvl w:val="0"/>
          <w:numId w:val="23"/>
        </w:numPr>
        <w:tabs>
          <w:tab w:val="left" w:pos="851"/>
          <w:tab w:val="left" w:pos="1134"/>
          <w:tab w:val="left" w:pos="1980"/>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 України «Про охорону навколишнього природного середовища» від 25.06.1991 року №1264-XII з подальшими змінами</w:t>
      </w:r>
    </w:p>
    <w:p w14:paraId="12EF4655" w14:textId="77777777" w:rsidR="00AC3E8A" w:rsidRDefault="00000000">
      <w:pPr>
        <w:pStyle w:val="af1"/>
        <w:numPr>
          <w:ilvl w:val="0"/>
          <w:numId w:val="23"/>
        </w:numPr>
        <w:tabs>
          <w:tab w:val="left" w:pos="851"/>
          <w:tab w:val="left" w:pos="1134"/>
          <w:tab w:val="left" w:pos="1980"/>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 України «Про Основні засади (стратегію) державної екологічної</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політики</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70"/>
          <w:sz w:val="26"/>
          <w:szCs w:val="26"/>
          <w:lang w:val="uk-UA"/>
        </w:rPr>
        <w:t xml:space="preserve"> </w:t>
      </w:r>
      <w:r>
        <w:rPr>
          <w:rFonts w:ascii="Times New Roman" w:hAnsi="Times New Roman" w:cs="Times New Roman"/>
          <w:sz w:val="26"/>
          <w:szCs w:val="26"/>
          <w:lang w:val="uk-UA"/>
        </w:rPr>
        <w:t>період</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до</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2030</w:t>
      </w:r>
      <w:r>
        <w:rPr>
          <w:rFonts w:ascii="Times New Roman" w:hAnsi="Times New Roman" w:cs="Times New Roman"/>
          <w:spacing w:val="71"/>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80"/>
          <w:sz w:val="26"/>
          <w:szCs w:val="26"/>
          <w:lang w:val="uk-UA"/>
        </w:rPr>
        <w:t xml:space="preserve"> </w:t>
      </w:r>
      <w:hyperlink r:id="rId43">
        <w:r>
          <w:rPr>
            <w:rFonts w:ascii="Times New Roman" w:hAnsi="Times New Roman" w:cs="Times New Roman"/>
            <w:sz w:val="26"/>
            <w:szCs w:val="26"/>
            <w:lang w:val="uk-UA"/>
          </w:rPr>
          <w:t>від</w:t>
        </w:r>
        <w:r>
          <w:rPr>
            <w:rFonts w:ascii="Times New Roman" w:hAnsi="Times New Roman" w:cs="Times New Roman"/>
            <w:spacing w:val="72"/>
            <w:sz w:val="26"/>
            <w:szCs w:val="26"/>
            <w:lang w:val="uk-UA"/>
          </w:rPr>
          <w:t xml:space="preserve"> </w:t>
        </w:r>
        <w:r>
          <w:rPr>
            <w:rFonts w:ascii="Times New Roman" w:hAnsi="Times New Roman" w:cs="Times New Roman"/>
            <w:sz w:val="26"/>
            <w:szCs w:val="26"/>
            <w:lang w:val="uk-UA"/>
          </w:rPr>
          <w:t>28.02.2019</w:t>
        </w:r>
        <w:r>
          <w:rPr>
            <w:rFonts w:ascii="Times New Roman" w:hAnsi="Times New Roman" w:cs="Times New Roman"/>
            <w:spacing w:val="73"/>
            <w:sz w:val="26"/>
            <w:szCs w:val="26"/>
            <w:lang w:val="uk-UA"/>
          </w:rPr>
          <w:t xml:space="preserve"> </w:t>
        </w:r>
        <w:r>
          <w:rPr>
            <w:rFonts w:ascii="Times New Roman" w:hAnsi="Times New Roman" w:cs="Times New Roman"/>
            <w:sz w:val="26"/>
            <w:szCs w:val="26"/>
            <w:lang w:val="uk-UA"/>
          </w:rPr>
          <w:t>року</w:t>
        </w:r>
      </w:hyperlink>
    </w:p>
    <w:p w14:paraId="0069EB52" w14:textId="77777777" w:rsidR="00AC3E8A" w:rsidRDefault="00000000">
      <w:pPr>
        <w:pStyle w:val="a9"/>
        <w:tabs>
          <w:tab w:val="left" w:pos="851"/>
          <w:tab w:val="left" w:pos="1134"/>
        </w:tabs>
        <w:spacing w:before="1" w:after="0" w:line="240" w:lineRule="auto"/>
        <w:ind w:left="0" w:right="3" w:firstLine="567"/>
        <w:rPr>
          <w:rFonts w:ascii="Times New Roman" w:hAnsi="Times New Roman" w:cs="Times New Roman"/>
          <w:sz w:val="26"/>
          <w:szCs w:val="26"/>
          <w:lang w:val="uk-UA"/>
        </w:rPr>
      </w:pPr>
      <w:hyperlink r:id="rId44">
        <w:r>
          <w:rPr>
            <w:rFonts w:ascii="Times New Roman" w:hAnsi="Times New Roman" w:cs="Times New Roman"/>
            <w:spacing w:val="-2"/>
            <w:sz w:val="26"/>
            <w:szCs w:val="26"/>
            <w:lang w:val="uk-UA"/>
          </w:rPr>
          <w:t>№2697-</w:t>
        </w:r>
        <w:r>
          <w:rPr>
            <w:rFonts w:ascii="Times New Roman" w:hAnsi="Times New Roman" w:cs="Times New Roman"/>
            <w:spacing w:val="-4"/>
            <w:sz w:val="26"/>
            <w:szCs w:val="26"/>
            <w:lang w:val="uk-UA"/>
          </w:rPr>
          <w:t>VIII</w:t>
        </w:r>
      </w:hyperlink>
    </w:p>
    <w:p w14:paraId="7A75645B" w14:textId="77777777" w:rsidR="00AC3E8A" w:rsidRDefault="00000000">
      <w:pPr>
        <w:pStyle w:val="af1"/>
        <w:numPr>
          <w:ilvl w:val="0"/>
          <w:numId w:val="23"/>
        </w:numPr>
        <w:tabs>
          <w:tab w:val="left" w:pos="851"/>
          <w:tab w:val="left" w:pos="1134"/>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75"/>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75"/>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75"/>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75"/>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75"/>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75"/>
          <w:sz w:val="26"/>
          <w:szCs w:val="26"/>
          <w:lang w:val="uk-UA"/>
        </w:rPr>
        <w:t xml:space="preserve"> </w:t>
      </w:r>
      <w:r>
        <w:rPr>
          <w:rFonts w:ascii="Times New Roman" w:hAnsi="Times New Roman" w:cs="Times New Roman"/>
          <w:sz w:val="26"/>
          <w:szCs w:val="26"/>
          <w:lang w:val="uk-UA"/>
        </w:rPr>
        <w:t>20.06.2022</w:t>
      </w:r>
      <w:r>
        <w:rPr>
          <w:rFonts w:ascii="Times New Roman" w:hAnsi="Times New Roman" w:cs="Times New Roman"/>
          <w:spacing w:val="50"/>
          <w:w w:val="150"/>
          <w:sz w:val="26"/>
          <w:szCs w:val="26"/>
          <w:lang w:val="uk-UA"/>
        </w:rPr>
        <w:t xml:space="preserve"> </w:t>
      </w:r>
      <w:r>
        <w:rPr>
          <w:rFonts w:ascii="Times New Roman" w:hAnsi="Times New Roman" w:cs="Times New Roman"/>
          <w:spacing w:val="-4"/>
          <w:sz w:val="26"/>
          <w:szCs w:val="26"/>
          <w:lang w:val="uk-UA"/>
        </w:rPr>
        <w:t>року</w:t>
      </w:r>
    </w:p>
    <w:p w14:paraId="0497E06A" w14:textId="77777777" w:rsidR="00AC3E8A" w:rsidRDefault="00000000">
      <w:pPr>
        <w:pStyle w:val="a9"/>
        <w:tabs>
          <w:tab w:val="left" w:pos="851"/>
          <w:tab w:val="left" w:pos="113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w:t>
      </w:r>
      <w:hyperlink r:id="rId45">
        <w:r>
          <w:rPr>
            <w:rFonts w:ascii="Times New Roman" w:hAnsi="Times New Roman" w:cs="Times New Roman"/>
            <w:spacing w:val="-2"/>
            <w:sz w:val="26"/>
            <w:szCs w:val="26"/>
            <w:lang w:val="uk-UA"/>
          </w:rPr>
          <w:t>2320-</w:t>
        </w:r>
        <w:r>
          <w:rPr>
            <w:rFonts w:ascii="Times New Roman" w:hAnsi="Times New Roman" w:cs="Times New Roman"/>
            <w:spacing w:val="-5"/>
            <w:sz w:val="26"/>
            <w:szCs w:val="26"/>
            <w:lang w:val="uk-UA"/>
          </w:rPr>
          <w:t>IX</w:t>
        </w:r>
      </w:hyperlink>
    </w:p>
    <w:p w14:paraId="5188ECD7" w14:textId="77777777" w:rsidR="00AC3E8A" w:rsidRDefault="00000000">
      <w:pPr>
        <w:pStyle w:val="af1"/>
        <w:numPr>
          <w:ilvl w:val="0"/>
          <w:numId w:val="23"/>
        </w:numPr>
        <w:tabs>
          <w:tab w:val="left" w:pos="851"/>
          <w:tab w:val="left" w:pos="1134"/>
          <w:tab w:val="left" w:pos="1982"/>
          <w:tab w:val="left" w:pos="2895"/>
          <w:tab w:val="left" w:pos="4096"/>
          <w:tab w:val="left" w:pos="4940"/>
          <w:tab w:val="left" w:pos="6074"/>
          <w:tab w:val="left" w:pos="8230"/>
          <w:tab w:val="left" w:pos="8585"/>
          <w:tab w:val="left" w:pos="9853"/>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Закон України </w:t>
      </w:r>
      <w:r>
        <w:rPr>
          <w:rFonts w:ascii="Times New Roman" w:hAnsi="Times New Roman" w:cs="Times New Roman"/>
          <w:spacing w:val="-4"/>
          <w:sz w:val="26"/>
          <w:szCs w:val="26"/>
          <w:lang w:val="uk-UA"/>
        </w:rPr>
        <w:t xml:space="preserve">«Про </w:t>
      </w:r>
      <w:r>
        <w:rPr>
          <w:rFonts w:ascii="Times New Roman" w:hAnsi="Times New Roman" w:cs="Times New Roman"/>
          <w:spacing w:val="-2"/>
          <w:sz w:val="26"/>
          <w:szCs w:val="26"/>
          <w:lang w:val="uk-UA"/>
        </w:rPr>
        <w:t>місцеве самоврядування</w:t>
      </w:r>
      <w:r>
        <w:rPr>
          <w:rFonts w:ascii="Times New Roman" w:hAnsi="Times New Roman" w:cs="Times New Roman"/>
          <w:sz w:val="26"/>
          <w:szCs w:val="26"/>
          <w:lang w:val="uk-UA"/>
        </w:rPr>
        <w:tab/>
      </w:r>
      <w:r>
        <w:rPr>
          <w:rFonts w:ascii="Times New Roman" w:hAnsi="Times New Roman" w:cs="Times New Roman"/>
          <w:spacing w:val="-10"/>
          <w:sz w:val="26"/>
          <w:szCs w:val="26"/>
          <w:lang w:val="uk-UA"/>
        </w:rPr>
        <w:t xml:space="preserve">в </w:t>
      </w:r>
      <w:r>
        <w:rPr>
          <w:rFonts w:ascii="Times New Roman" w:hAnsi="Times New Roman" w:cs="Times New Roman"/>
          <w:spacing w:val="-2"/>
          <w:sz w:val="26"/>
          <w:szCs w:val="26"/>
          <w:lang w:val="uk-UA"/>
        </w:rPr>
        <w:t xml:space="preserve">Україні» </w:t>
      </w:r>
      <w:r>
        <w:rPr>
          <w:rFonts w:ascii="Times New Roman" w:hAnsi="Times New Roman" w:cs="Times New Roman"/>
          <w:spacing w:val="-5"/>
          <w:sz w:val="26"/>
          <w:szCs w:val="26"/>
          <w:lang w:val="uk-UA"/>
        </w:rPr>
        <w:t xml:space="preserve">від </w:t>
      </w:r>
      <w:r>
        <w:rPr>
          <w:rFonts w:ascii="Times New Roman" w:hAnsi="Times New Roman" w:cs="Times New Roman"/>
          <w:sz w:val="26"/>
          <w:szCs w:val="26"/>
          <w:lang w:val="uk-UA"/>
        </w:rPr>
        <w:t>21.05.1997</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№280/97-ВР</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подальшими</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змінами</w:t>
      </w:r>
    </w:p>
    <w:p w14:paraId="0CF2E600" w14:textId="77777777" w:rsidR="00AC3E8A" w:rsidRDefault="00000000">
      <w:pPr>
        <w:pStyle w:val="af1"/>
        <w:numPr>
          <w:ilvl w:val="0"/>
          <w:numId w:val="23"/>
        </w:numPr>
        <w:tabs>
          <w:tab w:val="left" w:pos="851"/>
          <w:tab w:val="left" w:pos="1134"/>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житлово-комунальні</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послуги»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09.11.2017 року №2189-VІІІ з подальшими змінами</w:t>
      </w:r>
    </w:p>
    <w:p w14:paraId="5D6E4512" w14:textId="77777777" w:rsidR="00AC3E8A" w:rsidRDefault="00000000">
      <w:pPr>
        <w:pStyle w:val="af1"/>
        <w:numPr>
          <w:ilvl w:val="0"/>
          <w:numId w:val="23"/>
        </w:numPr>
        <w:tabs>
          <w:tab w:val="left" w:pos="851"/>
          <w:tab w:val="left" w:pos="1134"/>
          <w:tab w:val="left" w:pos="1982"/>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оцінку впливу на</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довкілля»</w:t>
      </w:r>
      <w:r>
        <w:rPr>
          <w:rFonts w:ascii="Times New Roman" w:hAnsi="Times New Roman" w:cs="Times New Roman"/>
          <w:spacing w:val="8"/>
          <w:sz w:val="26"/>
          <w:szCs w:val="26"/>
          <w:lang w:val="uk-UA"/>
        </w:rPr>
        <w:t xml:space="preserve"> </w:t>
      </w:r>
      <w:hyperlink r:id="rId46">
        <w:r>
          <w:rPr>
            <w:rFonts w:ascii="Times New Roman" w:hAnsi="Times New Roman" w:cs="Times New Roman"/>
            <w:sz w:val="26"/>
            <w:szCs w:val="26"/>
            <w:lang w:val="uk-UA"/>
          </w:rPr>
          <w:t>від</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23.05.2017</w:t>
        </w:r>
        <w:r>
          <w:rPr>
            <w:rFonts w:ascii="Times New Roman" w:hAnsi="Times New Roman" w:cs="Times New Roman"/>
            <w:spacing w:val="3"/>
            <w:sz w:val="26"/>
            <w:szCs w:val="26"/>
            <w:lang w:val="uk-UA"/>
          </w:rPr>
          <w:t xml:space="preserve"> </w:t>
        </w:r>
        <w:r>
          <w:rPr>
            <w:rFonts w:ascii="Times New Roman" w:hAnsi="Times New Roman" w:cs="Times New Roman"/>
            <w:spacing w:val="-4"/>
            <w:sz w:val="26"/>
            <w:szCs w:val="26"/>
            <w:lang w:val="uk-UA"/>
          </w:rPr>
          <w:t>року</w:t>
        </w:r>
      </w:hyperlink>
      <w:r>
        <w:rPr>
          <w:rFonts w:ascii="Times New Roman" w:hAnsi="Times New Roman" w:cs="Times New Roman"/>
          <w:spacing w:val="-4"/>
          <w:sz w:val="26"/>
          <w:szCs w:val="26"/>
          <w:lang w:val="uk-UA"/>
        </w:rPr>
        <w:t xml:space="preserve"> </w:t>
      </w:r>
      <w:hyperlink r:id="rId47">
        <w:r>
          <w:rPr>
            <w:rFonts w:ascii="Times New Roman" w:hAnsi="Times New Roman" w:cs="Times New Roman"/>
            <w:sz w:val="26"/>
            <w:szCs w:val="26"/>
            <w:lang w:val="uk-UA"/>
          </w:rPr>
          <w:t>№2059-VIII</w:t>
        </w:r>
      </w:hyperlink>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подальшими</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змінами</w:t>
      </w:r>
    </w:p>
    <w:p w14:paraId="6A5CB0C8" w14:textId="77777777" w:rsidR="00AC3E8A" w:rsidRDefault="00000000">
      <w:pPr>
        <w:pStyle w:val="af1"/>
        <w:numPr>
          <w:ilvl w:val="0"/>
          <w:numId w:val="23"/>
        </w:numPr>
        <w:tabs>
          <w:tab w:val="left" w:pos="851"/>
          <w:tab w:val="left" w:pos="1134"/>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19"/>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25"/>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25"/>
          <w:sz w:val="26"/>
          <w:szCs w:val="26"/>
          <w:lang w:val="uk-UA"/>
        </w:rPr>
        <w:t xml:space="preserve"> </w:t>
      </w:r>
      <w:r>
        <w:rPr>
          <w:rFonts w:ascii="Times New Roman" w:hAnsi="Times New Roman" w:cs="Times New Roman"/>
          <w:sz w:val="26"/>
          <w:szCs w:val="26"/>
          <w:lang w:val="uk-UA"/>
        </w:rPr>
        <w:t>стратегічну</w:t>
      </w:r>
      <w:r>
        <w:rPr>
          <w:rFonts w:ascii="Times New Roman" w:hAnsi="Times New Roman" w:cs="Times New Roman"/>
          <w:spacing w:val="22"/>
          <w:sz w:val="26"/>
          <w:szCs w:val="26"/>
          <w:lang w:val="uk-UA"/>
        </w:rPr>
        <w:t xml:space="preserve"> </w:t>
      </w:r>
      <w:r>
        <w:rPr>
          <w:rFonts w:ascii="Times New Roman" w:hAnsi="Times New Roman" w:cs="Times New Roman"/>
          <w:sz w:val="26"/>
          <w:szCs w:val="26"/>
          <w:lang w:val="uk-UA"/>
        </w:rPr>
        <w:t>екологічну</w:t>
      </w:r>
      <w:r>
        <w:rPr>
          <w:rFonts w:ascii="Times New Roman" w:hAnsi="Times New Roman" w:cs="Times New Roman"/>
          <w:spacing w:val="22"/>
          <w:sz w:val="26"/>
          <w:szCs w:val="26"/>
          <w:lang w:val="uk-UA"/>
        </w:rPr>
        <w:t xml:space="preserve"> </w:t>
      </w:r>
      <w:r>
        <w:rPr>
          <w:rFonts w:ascii="Times New Roman" w:hAnsi="Times New Roman" w:cs="Times New Roman"/>
          <w:sz w:val="26"/>
          <w:szCs w:val="26"/>
          <w:lang w:val="uk-UA"/>
        </w:rPr>
        <w:t>оцінку»</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25"/>
          <w:sz w:val="26"/>
          <w:szCs w:val="26"/>
          <w:lang w:val="uk-UA"/>
        </w:rPr>
        <w:t xml:space="preserve"> </w:t>
      </w:r>
      <w:r>
        <w:rPr>
          <w:rFonts w:ascii="Times New Roman" w:hAnsi="Times New Roman" w:cs="Times New Roman"/>
          <w:spacing w:val="-2"/>
          <w:sz w:val="26"/>
          <w:szCs w:val="26"/>
          <w:lang w:val="uk-UA"/>
        </w:rPr>
        <w:t xml:space="preserve">20.03.2018 </w:t>
      </w:r>
      <w:r>
        <w:rPr>
          <w:rFonts w:ascii="Times New Roman" w:hAnsi="Times New Roman" w:cs="Times New Roman"/>
          <w:sz w:val="26"/>
          <w:szCs w:val="26"/>
          <w:lang w:val="uk-UA"/>
        </w:rPr>
        <w:t>року</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№2354-VIII</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подальшими</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змінами</w:t>
      </w:r>
    </w:p>
    <w:p w14:paraId="00F6E26B" w14:textId="77777777" w:rsidR="00AC3E8A" w:rsidRDefault="00000000">
      <w:pPr>
        <w:pStyle w:val="af1"/>
        <w:numPr>
          <w:ilvl w:val="0"/>
          <w:numId w:val="23"/>
        </w:numPr>
        <w:tabs>
          <w:tab w:val="left" w:pos="851"/>
          <w:tab w:val="left" w:pos="1134"/>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 України «Про благоустрій населених пунктів» від 06.09.2005 року №2807-IV з подальшими змінами</w:t>
      </w:r>
    </w:p>
    <w:p w14:paraId="1A58DCB8" w14:textId="77777777" w:rsidR="00AC3E8A" w:rsidRDefault="00000000">
      <w:pPr>
        <w:pStyle w:val="af1"/>
        <w:numPr>
          <w:ilvl w:val="0"/>
          <w:numId w:val="23"/>
        </w:numPr>
        <w:tabs>
          <w:tab w:val="left" w:pos="851"/>
          <w:tab w:val="left" w:pos="1134"/>
          <w:tab w:val="left" w:pos="1982"/>
          <w:tab w:val="left" w:pos="2931"/>
          <w:tab w:val="left" w:pos="4163"/>
          <w:tab w:val="left" w:pos="5043"/>
          <w:tab w:val="left" w:pos="6756"/>
          <w:tab w:val="left" w:pos="8354"/>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Закон України </w:t>
      </w:r>
      <w:r>
        <w:rPr>
          <w:rFonts w:ascii="Times New Roman" w:hAnsi="Times New Roman" w:cs="Times New Roman"/>
          <w:spacing w:val="-4"/>
          <w:sz w:val="26"/>
          <w:szCs w:val="26"/>
          <w:lang w:val="uk-UA"/>
        </w:rPr>
        <w:t xml:space="preserve">«Про </w:t>
      </w:r>
      <w:r>
        <w:rPr>
          <w:rFonts w:ascii="Times New Roman" w:hAnsi="Times New Roman" w:cs="Times New Roman"/>
          <w:spacing w:val="-2"/>
          <w:sz w:val="26"/>
          <w:szCs w:val="26"/>
          <w:lang w:val="uk-UA"/>
        </w:rPr>
        <w:t xml:space="preserve">добровільне об’єднання територіальних </w:t>
      </w:r>
      <w:r>
        <w:rPr>
          <w:rFonts w:ascii="Times New Roman" w:hAnsi="Times New Roman" w:cs="Times New Roman"/>
          <w:sz w:val="26"/>
          <w:szCs w:val="26"/>
          <w:lang w:val="uk-UA"/>
        </w:rPr>
        <w:t>громад» від 5 лютого 2015 року №157-VIII з подальшими змінами</w:t>
      </w:r>
    </w:p>
    <w:p w14:paraId="5E183B03" w14:textId="77777777" w:rsidR="00AC3E8A" w:rsidRDefault="00000000">
      <w:pPr>
        <w:pStyle w:val="af1"/>
        <w:numPr>
          <w:ilvl w:val="0"/>
          <w:numId w:val="23"/>
        </w:numPr>
        <w:tabs>
          <w:tab w:val="left" w:pos="851"/>
          <w:tab w:val="left" w:pos="1134"/>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 України «Про систему громадського здоров'я» від 06.09.2022 року №2573-ІХ</w:t>
      </w:r>
    </w:p>
    <w:p w14:paraId="629CC1F5" w14:textId="77777777" w:rsidR="00AC3E8A" w:rsidRDefault="00000000">
      <w:pPr>
        <w:pStyle w:val="af1"/>
        <w:numPr>
          <w:ilvl w:val="0"/>
          <w:numId w:val="23"/>
        </w:numPr>
        <w:tabs>
          <w:tab w:val="left" w:pos="851"/>
          <w:tab w:val="left" w:pos="1134"/>
          <w:tab w:val="left" w:pos="1982"/>
        </w:tabs>
        <w:spacing w:before="7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Закон</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України</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«Про</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екологічну</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мережу</w:t>
      </w:r>
      <w:r>
        <w:rPr>
          <w:rFonts w:ascii="Times New Roman" w:hAnsi="Times New Roman" w:cs="Times New Roman"/>
          <w:spacing w:val="-6"/>
          <w:sz w:val="26"/>
          <w:szCs w:val="26"/>
          <w:lang w:val="uk-UA"/>
        </w:rPr>
        <w:t xml:space="preserve"> </w:t>
      </w:r>
      <w:r>
        <w:rPr>
          <w:rFonts w:ascii="Times New Roman" w:hAnsi="Times New Roman" w:cs="Times New Roman"/>
          <w:spacing w:val="-2"/>
          <w:sz w:val="26"/>
          <w:szCs w:val="26"/>
          <w:lang w:val="uk-UA"/>
        </w:rPr>
        <w:t>України»</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від</w:t>
      </w:r>
      <w:r>
        <w:rPr>
          <w:rFonts w:ascii="Times New Roman" w:hAnsi="Times New Roman" w:cs="Times New Roman"/>
          <w:spacing w:val="-5"/>
          <w:sz w:val="26"/>
          <w:szCs w:val="26"/>
          <w:lang w:val="uk-UA"/>
        </w:rPr>
        <w:t xml:space="preserve"> </w:t>
      </w:r>
      <w:r>
        <w:rPr>
          <w:rFonts w:ascii="Times New Roman" w:hAnsi="Times New Roman" w:cs="Times New Roman"/>
          <w:spacing w:val="-2"/>
          <w:sz w:val="26"/>
          <w:szCs w:val="26"/>
          <w:lang w:val="uk-UA"/>
        </w:rPr>
        <w:t>24.06.2004</w:t>
      </w:r>
      <w:r>
        <w:rPr>
          <w:rFonts w:ascii="Times New Roman" w:hAnsi="Times New Roman" w:cs="Times New Roman"/>
          <w:spacing w:val="2"/>
          <w:sz w:val="26"/>
          <w:szCs w:val="26"/>
          <w:lang w:val="uk-UA"/>
        </w:rPr>
        <w:t xml:space="preserve"> </w:t>
      </w:r>
      <w:r>
        <w:rPr>
          <w:rFonts w:ascii="Times New Roman" w:hAnsi="Times New Roman" w:cs="Times New Roman"/>
          <w:spacing w:val="-4"/>
          <w:sz w:val="26"/>
          <w:szCs w:val="26"/>
          <w:lang w:val="uk-UA"/>
        </w:rPr>
        <w:t xml:space="preserve">року </w:t>
      </w:r>
      <w:r>
        <w:rPr>
          <w:rFonts w:ascii="Times New Roman" w:hAnsi="Times New Roman" w:cs="Times New Roman"/>
          <w:spacing w:val="-2"/>
          <w:sz w:val="26"/>
          <w:szCs w:val="26"/>
          <w:lang w:val="uk-UA"/>
        </w:rPr>
        <w:t>№1864-</w:t>
      </w:r>
      <w:r>
        <w:rPr>
          <w:rFonts w:ascii="Times New Roman" w:hAnsi="Times New Roman" w:cs="Times New Roman"/>
          <w:spacing w:val="-5"/>
          <w:sz w:val="26"/>
          <w:szCs w:val="26"/>
          <w:lang w:val="uk-UA"/>
        </w:rPr>
        <w:t>IV</w:t>
      </w:r>
    </w:p>
    <w:p w14:paraId="32C9D0B0" w14:textId="77777777" w:rsidR="00AC3E8A" w:rsidRDefault="00000000">
      <w:pPr>
        <w:pStyle w:val="af1"/>
        <w:numPr>
          <w:ilvl w:val="0"/>
          <w:numId w:val="23"/>
        </w:numPr>
        <w:tabs>
          <w:tab w:val="left" w:pos="851"/>
          <w:tab w:val="left" w:pos="1134"/>
          <w:tab w:val="left" w:pos="2051"/>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38"/>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41"/>
          <w:sz w:val="26"/>
          <w:szCs w:val="26"/>
          <w:lang w:val="uk-UA"/>
        </w:rPr>
        <w:t xml:space="preserve"> </w:t>
      </w:r>
      <w:r>
        <w:rPr>
          <w:rFonts w:ascii="Times New Roman" w:hAnsi="Times New Roman" w:cs="Times New Roman"/>
          <w:sz w:val="26"/>
          <w:szCs w:val="26"/>
          <w:lang w:val="uk-UA"/>
        </w:rPr>
        <w:t>основи</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містобудування»</w:t>
      </w:r>
      <w:r>
        <w:rPr>
          <w:rFonts w:ascii="Times New Roman" w:hAnsi="Times New Roman" w:cs="Times New Roman"/>
          <w:spacing w:val="42"/>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41"/>
          <w:sz w:val="26"/>
          <w:szCs w:val="26"/>
          <w:lang w:val="uk-UA"/>
        </w:rPr>
        <w:t xml:space="preserve"> </w:t>
      </w:r>
      <w:r>
        <w:rPr>
          <w:rFonts w:ascii="Times New Roman" w:hAnsi="Times New Roman" w:cs="Times New Roman"/>
          <w:sz w:val="26"/>
          <w:szCs w:val="26"/>
          <w:lang w:val="uk-UA"/>
        </w:rPr>
        <w:t>16.11.1992</w:t>
      </w:r>
      <w:r>
        <w:rPr>
          <w:rFonts w:ascii="Times New Roman" w:hAnsi="Times New Roman" w:cs="Times New Roman"/>
          <w:spacing w:val="48"/>
          <w:sz w:val="26"/>
          <w:szCs w:val="26"/>
          <w:lang w:val="uk-UA"/>
        </w:rPr>
        <w:t xml:space="preserve"> </w:t>
      </w:r>
      <w:r>
        <w:rPr>
          <w:rFonts w:ascii="Times New Roman" w:hAnsi="Times New Roman" w:cs="Times New Roman"/>
          <w:spacing w:val="-4"/>
          <w:sz w:val="26"/>
          <w:szCs w:val="26"/>
          <w:lang w:val="uk-UA"/>
        </w:rPr>
        <w:t xml:space="preserve">року </w:t>
      </w:r>
      <w:r>
        <w:rPr>
          <w:rFonts w:ascii="Times New Roman" w:hAnsi="Times New Roman" w:cs="Times New Roman"/>
          <w:spacing w:val="-2"/>
          <w:sz w:val="26"/>
          <w:szCs w:val="26"/>
          <w:lang w:val="uk-UA"/>
        </w:rPr>
        <w:t>№2780-</w:t>
      </w:r>
      <w:r>
        <w:rPr>
          <w:rFonts w:ascii="Times New Roman" w:hAnsi="Times New Roman" w:cs="Times New Roman"/>
          <w:spacing w:val="-5"/>
          <w:sz w:val="26"/>
          <w:szCs w:val="26"/>
          <w:lang w:val="uk-UA"/>
        </w:rPr>
        <w:t>XII</w:t>
      </w:r>
    </w:p>
    <w:p w14:paraId="0357AD02"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охорону</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земель»</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19.06.2003</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3"/>
          <w:sz w:val="26"/>
          <w:szCs w:val="26"/>
          <w:lang w:val="uk-UA"/>
        </w:rPr>
        <w:t xml:space="preserve"> </w:t>
      </w:r>
      <w:r>
        <w:rPr>
          <w:rFonts w:ascii="Times New Roman" w:hAnsi="Times New Roman" w:cs="Times New Roman"/>
          <w:sz w:val="26"/>
          <w:szCs w:val="26"/>
          <w:lang w:val="uk-UA"/>
        </w:rPr>
        <w:t>№962-</w:t>
      </w:r>
      <w:r>
        <w:rPr>
          <w:rFonts w:ascii="Times New Roman" w:hAnsi="Times New Roman" w:cs="Times New Roman"/>
          <w:spacing w:val="-5"/>
          <w:sz w:val="26"/>
          <w:szCs w:val="26"/>
          <w:lang w:val="uk-UA"/>
        </w:rPr>
        <w:t xml:space="preserve">IV </w:t>
      </w:r>
      <w:r>
        <w:rPr>
          <w:rFonts w:ascii="Times New Roman" w:hAnsi="Times New Roman" w:cs="Times New Roman"/>
          <w:sz w:val="26"/>
          <w:szCs w:val="26"/>
          <w:lang w:val="uk-UA"/>
        </w:rPr>
        <w:t>Закон</w:t>
      </w:r>
      <w:r>
        <w:rPr>
          <w:rFonts w:ascii="Times New Roman" w:hAnsi="Times New Roman" w:cs="Times New Roman"/>
          <w:spacing w:val="32"/>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33"/>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32"/>
          <w:sz w:val="26"/>
          <w:szCs w:val="26"/>
          <w:lang w:val="uk-UA"/>
        </w:rPr>
        <w:t xml:space="preserve">  </w:t>
      </w:r>
      <w:r>
        <w:rPr>
          <w:rFonts w:ascii="Times New Roman" w:hAnsi="Times New Roman" w:cs="Times New Roman"/>
          <w:sz w:val="26"/>
          <w:szCs w:val="26"/>
          <w:lang w:val="uk-UA"/>
        </w:rPr>
        <w:t>природно-заповідний</w:t>
      </w:r>
      <w:r>
        <w:rPr>
          <w:rFonts w:ascii="Times New Roman" w:hAnsi="Times New Roman" w:cs="Times New Roman"/>
          <w:spacing w:val="33"/>
          <w:sz w:val="26"/>
          <w:szCs w:val="26"/>
          <w:lang w:val="uk-UA"/>
        </w:rPr>
        <w:t xml:space="preserve">  </w:t>
      </w:r>
      <w:r>
        <w:rPr>
          <w:rFonts w:ascii="Times New Roman" w:hAnsi="Times New Roman" w:cs="Times New Roman"/>
          <w:sz w:val="26"/>
          <w:szCs w:val="26"/>
          <w:lang w:val="uk-UA"/>
        </w:rPr>
        <w:t>фонд</w:t>
      </w:r>
      <w:r>
        <w:rPr>
          <w:rFonts w:ascii="Times New Roman" w:hAnsi="Times New Roman" w:cs="Times New Roman"/>
          <w:spacing w:val="32"/>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34"/>
          <w:sz w:val="26"/>
          <w:szCs w:val="26"/>
          <w:lang w:val="uk-UA"/>
        </w:rPr>
        <w:t xml:space="preserve">  </w:t>
      </w:r>
      <w:r>
        <w:rPr>
          <w:rFonts w:ascii="Times New Roman" w:hAnsi="Times New Roman" w:cs="Times New Roman"/>
          <w:spacing w:val="-5"/>
          <w:sz w:val="26"/>
          <w:szCs w:val="26"/>
          <w:lang w:val="uk-UA"/>
        </w:rPr>
        <w:t xml:space="preserve">від </w:t>
      </w:r>
      <w:r>
        <w:rPr>
          <w:rFonts w:ascii="Times New Roman" w:hAnsi="Times New Roman" w:cs="Times New Roman"/>
          <w:sz w:val="26"/>
          <w:szCs w:val="26"/>
          <w:lang w:val="uk-UA"/>
        </w:rPr>
        <w:t>16.06.1992</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2"/>
          <w:sz w:val="26"/>
          <w:szCs w:val="26"/>
          <w:lang w:val="uk-UA"/>
        </w:rPr>
        <w:t xml:space="preserve"> </w:t>
      </w:r>
      <w:r>
        <w:rPr>
          <w:rFonts w:ascii="Times New Roman" w:hAnsi="Times New Roman" w:cs="Times New Roman"/>
          <w:sz w:val="26"/>
          <w:szCs w:val="26"/>
          <w:lang w:val="uk-UA"/>
        </w:rPr>
        <w:t>№2456-</w:t>
      </w:r>
      <w:r>
        <w:rPr>
          <w:rFonts w:ascii="Times New Roman" w:hAnsi="Times New Roman" w:cs="Times New Roman"/>
          <w:spacing w:val="-5"/>
          <w:sz w:val="26"/>
          <w:szCs w:val="26"/>
          <w:lang w:val="uk-UA"/>
        </w:rPr>
        <w:t>XII</w:t>
      </w:r>
    </w:p>
    <w:p w14:paraId="5594DAA0"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Закон</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рослинний</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світ»</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09.04.1999</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№591-</w:t>
      </w:r>
      <w:r>
        <w:rPr>
          <w:rFonts w:ascii="Times New Roman" w:hAnsi="Times New Roman" w:cs="Times New Roman"/>
          <w:spacing w:val="-5"/>
          <w:sz w:val="26"/>
          <w:szCs w:val="26"/>
          <w:lang w:val="uk-UA"/>
        </w:rPr>
        <w:t>XIV</w:t>
      </w:r>
    </w:p>
    <w:p w14:paraId="4A940F1B"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Закон</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землеустрій»</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22.05.2003 року</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№858-</w:t>
      </w:r>
      <w:r>
        <w:rPr>
          <w:rFonts w:ascii="Times New Roman" w:hAnsi="Times New Roman" w:cs="Times New Roman"/>
          <w:spacing w:val="-5"/>
          <w:sz w:val="26"/>
          <w:szCs w:val="26"/>
          <w:lang w:val="uk-UA"/>
        </w:rPr>
        <w:t>IV</w:t>
      </w:r>
    </w:p>
    <w:p w14:paraId="2D1456A0"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5"/>
          <w:sz w:val="26"/>
          <w:szCs w:val="26"/>
          <w:lang w:val="uk-UA"/>
        </w:rPr>
        <w:t xml:space="preserve">      Закон України «Про тваринний світ» від 13.12.2001 року № 2894-III</w:t>
      </w:r>
    </w:p>
    <w:p w14:paraId="004C0D79"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pacing w:val="-5"/>
          <w:sz w:val="26"/>
          <w:szCs w:val="26"/>
          <w:lang w:val="uk-UA"/>
        </w:rPr>
      </w:pPr>
      <w:r>
        <w:rPr>
          <w:rFonts w:ascii="Times New Roman" w:hAnsi="Times New Roman" w:cs="Times New Roman"/>
          <w:spacing w:val="-5"/>
          <w:sz w:val="26"/>
          <w:szCs w:val="26"/>
          <w:lang w:val="uk-UA"/>
        </w:rPr>
        <w:t xml:space="preserve">      Закон України «Про охорону атмосферного повітря» від 16.10.1992 року№ 2707-XII</w:t>
      </w:r>
    </w:p>
    <w:p w14:paraId="00AD8A2B" w14:textId="77777777" w:rsidR="00AC3E8A" w:rsidRDefault="00000000">
      <w:pPr>
        <w:pStyle w:val="af1"/>
        <w:numPr>
          <w:ilvl w:val="0"/>
          <w:numId w:val="23"/>
        </w:numPr>
        <w:tabs>
          <w:tab w:val="left" w:pos="851"/>
          <w:tab w:val="left" w:pos="1134"/>
          <w:tab w:val="left" w:pos="1981"/>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Водний кодекс України від 06.06.1995 року №213/95-ВР з подальшими</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змінами.</w:t>
      </w:r>
      <w:r>
        <w:rPr>
          <w:rFonts w:ascii="Times New Roman" w:hAnsi="Times New Roman" w:cs="Times New Roman"/>
          <w:spacing w:val="35"/>
          <w:sz w:val="26"/>
          <w:szCs w:val="26"/>
          <w:lang w:val="uk-UA"/>
        </w:rPr>
        <w:t xml:space="preserve"> </w:t>
      </w:r>
      <w:r>
        <w:rPr>
          <w:rFonts w:ascii="Times New Roman" w:hAnsi="Times New Roman" w:cs="Times New Roman"/>
          <w:sz w:val="26"/>
          <w:szCs w:val="26"/>
          <w:lang w:val="uk-UA"/>
        </w:rPr>
        <w:t>Постанова</w:t>
      </w:r>
      <w:r>
        <w:rPr>
          <w:rFonts w:ascii="Times New Roman" w:hAnsi="Times New Roman" w:cs="Times New Roman"/>
          <w:spacing w:val="35"/>
          <w:sz w:val="26"/>
          <w:szCs w:val="26"/>
          <w:lang w:val="uk-UA"/>
        </w:rPr>
        <w:t xml:space="preserve"> </w:t>
      </w:r>
      <w:r>
        <w:rPr>
          <w:rFonts w:ascii="Times New Roman" w:hAnsi="Times New Roman" w:cs="Times New Roman"/>
          <w:sz w:val="26"/>
          <w:szCs w:val="26"/>
          <w:lang w:val="uk-UA"/>
        </w:rPr>
        <w:t>Верховної</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Ради</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35"/>
          <w:sz w:val="26"/>
          <w:szCs w:val="26"/>
          <w:lang w:val="uk-UA"/>
        </w:rPr>
        <w:t xml:space="preserve"> </w:t>
      </w:r>
      <w:r>
        <w:rPr>
          <w:rFonts w:ascii="Times New Roman" w:hAnsi="Times New Roman" w:cs="Times New Roman"/>
          <w:sz w:val="26"/>
          <w:szCs w:val="26"/>
          <w:lang w:val="uk-UA"/>
        </w:rPr>
        <w:t>06.06.1995</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року №214/95-ВР</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введення</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дію</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Водного</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Кодексу</w:t>
      </w:r>
      <w:r>
        <w:rPr>
          <w:rFonts w:ascii="Times New Roman" w:hAnsi="Times New Roman" w:cs="Times New Roman"/>
          <w:spacing w:val="-3"/>
          <w:sz w:val="26"/>
          <w:szCs w:val="26"/>
          <w:lang w:val="uk-UA"/>
        </w:rPr>
        <w:t xml:space="preserve"> </w:t>
      </w:r>
      <w:r>
        <w:rPr>
          <w:rFonts w:ascii="Times New Roman" w:hAnsi="Times New Roman" w:cs="Times New Roman"/>
          <w:spacing w:val="-2"/>
          <w:sz w:val="26"/>
          <w:szCs w:val="26"/>
          <w:lang w:val="uk-UA"/>
        </w:rPr>
        <w:t>України».</w:t>
      </w:r>
    </w:p>
    <w:p w14:paraId="1C9A315F"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Земельний кодекс України від 25.10.2001 року №2768-ІІІ з подальшими змінами.</w:t>
      </w:r>
    </w:p>
    <w:p w14:paraId="6264CFA1"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Лісовий кодекс України введений в дію Постановою ВР № 3853-XII від 21.01.1994</w:t>
      </w:r>
    </w:p>
    <w:p w14:paraId="507E48E6"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66"/>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68"/>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68"/>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68"/>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72"/>
          <w:sz w:val="26"/>
          <w:szCs w:val="26"/>
          <w:lang w:val="uk-UA"/>
        </w:rPr>
        <w:t xml:space="preserve"> </w:t>
      </w:r>
      <w:r>
        <w:rPr>
          <w:rFonts w:ascii="Times New Roman" w:hAnsi="Times New Roman" w:cs="Times New Roman"/>
          <w:sz w:val="26"/>
          <w:szCs w:val="26"/>
          <w:lang w:val="uk-UA"/>
        </w:rPr>
        <w:t>11</w:t>
      </w:r>
      <w:r>
        <w:rPr>
          <w:rFonts w:ascii="Times New Roman" w:hAnsi="Times New Roman" w:cs="Times New Roman"/>
          <w:spacing w:val="69"/>
          <w:sz w:val="26"/>
          <w:szCs w:val="26"/>
          <w:lang w:val="uk-UA"/>
        </w:rPr>
        <w:t xml:space="preserve"> </w:t>
      </w:r>
      <w:r>
        <w:rPr>
          <w:rFonts w:ascii="Times New Roman" w:hAnsi="Times New Roman" w:cs="Times New Roman"/>
          <w:sz w:val="26"/>
          <w:szCs w:val="26"/>
          <w:lang w:val="uk-UA"/>
        </w:rPr>
        <w:t>жовтня</w:t>
      </w:r>
      <w:r>
        <w:rPr>
          <w:rFonts w:ascii="Times New Roman" w:hAnsi="Times New Roman" w:cs="Times New Roman"/>
          <w:spacing w:val="68"/>
          <w:sz w:val="26"/>
          <w:szCs w:val="26"/>
          <w:lang w:val="uk-UA"/>
        </w:rPr>
        <w:t xml:space="preserve"> </w:t>
      </w:r>
      <w:r>
        <w:rPr>
          <w:rFonts w:ascii="Times New Roman" w:hAnsi="Times New Roman" w:cs="Times New Roman"/>
          <w:sz w:val="26"/>
          <w:szCs w:val="26"/>
          <w:lang w:val="uk-UA"/>
        </w:rPr>
        <w:t>2021</w:t>
      </w:r>
      <w:r>
        <w:rPr>
          <w:rFonts w:ascii="Times New Roman" w:hAnsi="Times New Roman" w:cs="Times New Roman"/>
          <w:spacing w:val="69"/>
          <w:sz w:val="26"/>
          <w:szCs w:val="26"/>
          <w:lang w:val="uk-UA"/>
        </w:rPr>
        <w:t xml:space="preserve"> </w:t>
      </w:r>
      <w:r>
        <w:rPr>
          <w:rFonts w:ascii="Times New Roman" w:hAnsi="Times New Roman" w:cs="Times New Roman"/>
          <w:spacing w:val="-4"/>
          <w:sz w:val="26"/>
          <w:szCs w:val="26"/>
          <w:lang w:val="uk-UA"/>
        </w:rPr>
        <w:t xml:space="preserve">року </w:t>
      </w:r>
      <w:r>
        <w:rPr>
          <w:rFonts w:ascii="Times New Roman" w:hAnsi="Times New Roman" w:cs="Times New Roman"/>
          <w:sz w:val="26"/>
          <w:szCs w:val="26"/>
          <w:lang w:val="uk-UA"/>
        </w:rPr>
        <w:t>№1065</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Єдину</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екологічну</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платформу</w:t>
      </w:r>
      <w:r>
        <w:rPr>
          <w:rFonts w:ascii="Times New Roman" w:hAnsi="Times New Roman" w:cs="Times New Roman"/>
          <w:spacing w:val="-4"/>
          <w:sz w:val="26"/>
          <w:szCs w:val="26"/>
          <w:lang w:val="uk-UA"/>
        </w:rPr>
        <w:t xml:space="preserve"> </w:t>
      </w:r>
      <w:r>
        <w:rPr>
          <w:rFonts w:ascii="Times New Roman" w:hAnsi="Times New Roman" w:cs="Times New Roman"/>
          <w:spacing w:val="-2"/>
          <w:sz w:val="26"/>
          <w:szCs w:val="26"/>
          <w:lang w:val="uk-UA"/>
        </w:rPr>
        <w:t>«</w:t>
      </w:r>
      <w:proofErr w:type="spellStart"/>
      <w:r>
        <w:rPr>
          <w:rFonts w:ascii="Times New Roman" w:hAnsi="Times New Roman" w:cs="Times New Roman"/>
          <w:spacing w:val="-2"/>
          <w:sz w:val="26"/>
          <w:szCs w:val="26"/>
          <w:lang w:val="uk-UA"/>
        </w:rPr>
        <w:t>ЕкоСистема</w:t>
      </w:r>
      <w:proofErr w:type="spellEnd"/>
      <w:r>
        <w:rPr>
          <w:rFonts w:ascii="Times New Roman" w:hAnsi="Times New Roman" w:cs="Times New Roman"/>
          <w:spacing w:val="-2"/>
          <w:sz w:val="26"/>
          <w:szCs w:val="26"/>
          <w:lang w:val="uk-UA"/>
        </w:rPr>
        <w:t>»</w:t>
      </w:r>
    </w:p>
    <w:p w14:paraId="17BF9199" w14:textId="77777777" w:rsidR="00AC3E8A" w:rsidRDefault="00000000">
      <w:pPr>
        <w:pStyle w:val="af1"/>
        <w:numPr>
          <w:ilvl w:val="0"/>
          <w:numId w:val="23"/>
        </w:numPr>
        <w:tabs>
          <w:tab w:val="left" w:pos="851"/>
          <w:tab w:val="left" w:pos="1134"/>
          <w:tab w:val="left" w:pos="1981"/>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7 травня 2022</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2"/>
          <w:sz w:val="26"/>
          <w:szCs w:val="26"/>
          <w:lang w:val="uk-UA"/>
        </w:rPr>
        <w:t xml:space="preserve"> </w:t>
      </w:r>
      <w:r>
        <w:rPr>
          <w:rFonts w:ascii="Times New Roman" w:hAnsi="Times New Roman" w:cs="Times New Roman"/>
          <w:spacing w:val="-4"/>
          <w:sz w:val="26"/>
          <w:szCs w:val="26"/>
          <w:lang w:val="uk-UA"/>
        </w:rPr>
        <w:t xml:space="preserve">№556 </w:t>
      </w:r>
      <w:r>
        <w:rPr>
          <w:rFonts w:ascii="Times New Roman" w:hAnsi="Times New Roman" w:cs="Times New Roman"/>
          <w:sz w:val="26"/>
          <w:szCs w:val="26"/>
          <w:lang w:val="uk-UA"/>
        </w:rPr>
        <w:t>«Деякі</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питання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подання</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декларації</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про</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відходи»</w:t>
      </w:r>
    </w:p>
    <w:p w14:paraId="2B415F98"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19</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квітня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2022</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1"/>
          <w:sz w:val="26"/>
          <w:szCs w:val="26"/>
          <w:lang w:val="uk-UA"/>
        </w:rPr>
        <w:t xml:space="preserve"> </w:t>
      </w:r>
      <w:r>
        <w:rPr>
          <w:rFonts w:ascii="Times New Roman" w:hAnsi="Times New Roman" w:cs="Times New Roman"/>
          <w:spacing w:val="-4"/>
          <w:sz w:val="26"/>
          <w:szCs w:val="26"/>
          <w:lang w:val="uk-UA"/>
        </w:rPr>
        <w:t xml:space="preserve">№473 </w:t>
      </w:r>
      <w:r>
        <w:rPr>
          <w:rFonts w:ascii="Times New Roman" w:hAnsi="Times New Roman" w:cs="Times New Roman"/>
          <w:sz w:val="26"/>
          <w:szCs w:val="26"/>
          <w:lang w:val="uk-UA"/>
        </w:rPr>
        <w:t>«Про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w:t>
      </w:r>
    </w:p>
    <w:p w14:paraId="05FD08DD" w14:textId="77777777" w:rsidR="00AC3E8A" w:rsidRDefault="00000000">
      <w:pPr>
        <w:pStyle w:val="af1"/>
        <w:numPr>
          <w:ilvl w:val="0"/>
          <w:numId w:val="23"/>
        </w:numPr>
        <w:tabs>
          <w:tab w:val="left" w:pos="851"/>
          <w:tab w:val="left" w:pos="1134"/>
          <w:tab w:val="left" w:pos="1981"/>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7</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липня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2023</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0"/>
          <w:sz w:val="26"/>
          <w:szCs w:val="26"/>
          <w:lang w:val="uk-UA"/>
        </w:rPr>
        <w:t xml:space="preserve"> </w:t>
      </w:r>
      <w:r>
        <w:rPr>
          <w:rFonts w:ascii="Times New Roman" w:hAnsi="Times New Roman" w:cs="Times New Roman"/>
          <w:spacing w:val="-4"/>
          <w:sz w:val="26"/>
          <w:szCs w:val="26"/>
          <w:lang w:val="uk-UA"/>
        </w:rPr>
        <w:t xml:space="preserve">№733 </w:t>
      </w:r>
      <w:r>
        <w:rPr>
          <w:rFonts w:ascii="Times New Roman" w:hAnsi="Times New Roman" w:cs="Times New Roman"/>
          <w:sz w:val="26"/>
          <w:szCs w:val="26"/>
          <w:lang w:val="uk-UA"/>
        </w:rPr>
        <w:t>«Про внесення до деяких постанов Кабінету Міністрів України змін з питань управління побутовими відходами».</w:t>
      </w:r>
    </w:p>
    <w:p w14:paraId="5749B411"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Постанова</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5</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вересня</w:t>
      </w:r>
      <w:r>
        <w:rPr>
          <w:rFonts w:ascii="Times New Roman" w:hAnsi="Times New Roman" w:cs="Times New Roman"/>
          <w:spacing w:val="-13"/>
          <w:sz w:val="26"/>
          <w:szCs w:val="26"/>
          <w:lang w:val="uk-UA"/>
        </w:rPr>
        <w:t xml:space="preserve"> </w:t>
      </w:r>
      <w:r>
        <w:rPr>
          <w:rFonts w:ascii="Times New Roman" w:hAnsi="Times New Roman" w:cs="Times New Roman"/>
          <w:sz w:val="26"/>
          <w:szCs w:val="26"/>
          <w:lang w:val="uk-UA"/>
        </w:rPr>
        <w:t>2023</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2"/>
          <w:sz w:val="26"/>
          <w:szCs w:val="26"/>
          <w:lang w:val="uk-UA"/>
        </w:rPr>
        <w:t xml:space="preserve"> </w:t>
      </w:r>
      <w:r>
        <w:rPr>
          <w:rFonts w:ascii="Times New Roman" w:hAnsi="Times New Roman" w:cs="Times New Roman"/>
          <w:spacing w:val="-4"/>
          <w:sz w:val="26"/>
          <w:szCs w:val="26"/>
          <w:lang w:val="uk-UA"/>
        </w:rPr>
        <w:t xml:space="preserve">№947 </w:t>
      </w:r>
      <w:r>
        <w:rPr>
          <w:rFonts w:ascii="Times New Roman" w:hAnsi="Times New Roman" w:cs="Times New Roman"/>
          <w:sz w:val="26"/>
          <w:szCs w:val="26"/>
          <w:lang w:val="uk-UA"/>
        </w:rPr>
        <w:t>«Про</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затвердження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Порядку</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розроблення,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погодження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затвердження</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місцевих планів управління відходами»</w:t>
      </w:r>
    </w:p>
    <w:p w14:paraId="418DC957" w14:textId="77777777" w:rsidR="00AC3E8A" w:rsidRDefault="00000000">
      <w:pPr>
        <w:pStyle w:val="af1"/>
        <w:numPr>
          <w:ilvl w:val="0"/>
          <w:numId w:val="23"/>
        </w:numPr>
        <w:tabs>
          <w:tab w:val="left" w:pos="851"/>
          <w:tab w:val="left" w:pos="1134"/>
          <w:tab w:val="left" w:pos="1981"/>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19</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червня</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2023</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5"/>
          <w:sz w:val="26"/>
          <w:szCs w:val="26"/>
          <w:lang w:val="uk-UA"/>
        </w:rPr>
        <w:t xml:space="preserve"> </w:t>
      </w:r>
      <w:r>
        <w:rPr>
          <w:rFonts w:ascii="Times New Roman" w:hAnsi="Times New Roman" w:cs="Times New Roman"/>
          <w:spacing w:val="-4"/>
          <w:sz w:val="26"/>
          <w:szCs w:val="26"/>
          <w:lang w:val="uk-UA"/>
        </w:rPr>
        <w:t xml:space="preserve">№625 </w:t>
      </w:r>
      <w:r>
        <w:rPr>
          <w:rFonts w:ascii="Times New Roman" w:hAnsi="Times New Roman" w:cs="Times New Roman"/>
          <w:sz w:val="26"/>
          <w:szCs w:val="26"/>
          <w:lang w:val="uk-UA"/>
        </w:rPr>
        <w:t>«Деякі</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питання</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поводження</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з</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побутовими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особливих</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умовах»</w:t>
      </w:r>
    </w:p>
    <w:p w14:paraId="7771EE49"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58"/>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62"/>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6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60"/>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67"/>
          <w:sz w:val="26"/>
          <w:szCs w:val="26"/>
          <w:lang w:val="uk-UA"/>
        </w:rPr>
        <w:t xml:space="preserve"> </w:t>
      </w:r>
      <w:r>
        <w:rPr>
          <w:rFonts w:ascii="Times New Roman" w:hAnsi="Times New Roman" w:cs="Times New Roman"/>
          <w:sz w:val="26"/>
          <w:szCs w:val="26"/>
          <w:lang w:val="uk-UA"/>
        </w:rPr>
        <w:t>27</w:t>
      </w:r>
      <w:r>
        <w:rPr>
          <w:rFonts w:ascii="Times New Roman" w:hAnsi="Times New Roman" w:cs="Times New Roman"/>
          <w:spacing w:val="61"/>
          <w:sz w:val="26"/>
          <w:szCs w:val="26"/>
          <w:lang w:val="uk-UA"/>
        </w:rPr>
        <w:t xml:space="preserve"> </w:t>
      </w:r>
      <w:r>
        <w:rPr>
          <w:rFonts w:ascii="Times New Roman" w:hAnsi="Times New Roman" w:cs="Times New Roman"/>
          <w:sz w:val="26"/>
          <w:szCs w:val="26"/>
          <w:lang w:val="uk-UA"/>
        </w:rPr>
        <w:t>вересня</w:t>
      </w:r>
      <w:r>
        <w:rPr>
          <w:rFonts w:ascii="Times New Roman" w:hAnsi="Times New Roman" w:cs="Times New Roman"/>
          <w:spacing w:val="62"/>
          <w:sz w:val="26"/>
          <w:szCs w:val="26"/>
          <w:lang w:val="uk-UA"/>
        </w:rPr>
        <w:t xml:space="preserve"> </w:t>
      </w:r>
      <w:r>
        <w:rPr>
          <w:rFonts w:ascii="Times New Roman" w:hAnsi="Times New Roman" w:cs="Times New Roman"/>
          <w:sz w:val="26"/>
          <w:szCs w:val="26"/>
          <w:lang w:val="uk-UA"/>
        </w:rPr>
        <w:t>2022</w:t>
      </w:r>
      <w:r>
        <w:rPr>
          <w:rFonts w:ascii="Times New Roman" w:hAnsi="Times New Roman" w:cs="Times New Roman"/>
          <w:spacing w:val="62"/>
          <w:sz w:val="26"/>
          <w:szCs w:val="26"/>
          <w:lang w:val="uk-UA"/>
        </w:rPr>
        <w:t xml:space="preserve"> </w:t>
      </w:r>
      <w:r>
        <w:rPr>
          <w:rFonts w:ascii="Times New Roman" w:hAnsi="Times New Roman" w:cs="Times New Roman"/>
          <w:spacing w:val="-4"/>
          <w:sz w:val="26"/>
          <w:szCs w:val="26"/>
          <w:lang w:val="uk-UA"/>
        </w:rPr>
        <w:t xml:space="preserve">року </w:t>
      </w:r>
      <w:r>
        <w:rPr>
          <w:rFonts w:ascii="Times New Roman" w:hAnsi="Times New Roman" w:cs="Times New Roman"/>
          <w:sz w:val="26"/>
          <w:szCs w:val="26"/>
          <w:lang w:val="uk-UA"/>
        </w:rPr>
        <w:t xml:space="preserve">№1073 «Про затвердження Порядку поводження з відходами, що утворились у зв’язку з пошкодженням (руйнуванням) будівель та споруд внаслідок бойових дій, терористичних актів, диверсій або проведенням робіт з ліквідації їх </w:t>
      </w:r>
      <w:r>
        <w:rPr>
          <w:rFonts w:ascii="Times New Roman" w:hAnsi="Times New Roman" w:cs="Times New Roman"/>
          <w:spacing w:val="-2"/>
          <w:sz w:val="26"/>
          <w:szCs w:val="26"/>
          <w:lang w:val="uk-UA"/>
        </w:rPr>
        <w:t>наслідків»</w:t>
      </w:r>
    </w:p>
    <w:p w14:paraId="68CF64FF" w14:textId="77777777" w:rsidR="00AC3E8A" w:rsidRDefault="00000000">
      <w:pPr>
        <w:pStyle w:val="af1"/>
        <w:numPr>
          <w:ilvl w:val="0"/>
          <w:numId w:val="23"/>
        </w:numPr>
        <w:tabs>
          <w:tab w:val="left" w:pos="851"/>
          <w:tab w:val="left" w:pos="1134"/>
          <w:tab w:val="left" w:pos="1981"/>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7</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липня</w:t>
      </w:r>
      <w:r>
        <w:rPr>
          <w:rFonts w:ascii="Times New Roman" w:hAnsi="Times New Roman" w:cs="Times New Roman"/>
          <w:spacing w:val="10"/>
          <w:sz w:val="26"/>
          <w:szCs w:val="26"/>
          <w:lang w:val="uk-UA"/>
        </w:rPr>
        <w:t xml:space="preserve"> </w:t>
      </w:r>
      <w:r>
        <w:rPr>
          <w:rFonts w:ascii="Times New Roman" w:hAnsi="Times New Roman" w:cs="Times New Roman"/>
          <w:sz w:val="26"/>
          <w:szCs w:val="26"/>
          <w:lang w:val="uk-UA"/>
        </w:rPr>
        <w:t>2023</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року</w:t>
      </w:r>
      <w:r>
        <w:rPr>
          <w:rFonts w:ascii="Times New Roman" w:hAnsi="Times New Roman" w:cs="Times New Roman"/>
          <w:spacing w:val="10"/>
          <w:sz w:val="26"/>
          <w:szCs w:val="26"/>
          <w:lang w:val="uk-UA"/>
        </w:rPr>
        <w:t xml:space="preserve"> </w:t>
      </w:r>
      <w:r>
        <w:rPr>
          <w:rFonts w:ascii="Times New Roman" w:hAnsi="Times New Roman" w:cs="Times New Roman"/>
          <w:spacing w:val="-4"/>
          <w:sz w:val="26"/>
          <w:szCs w:val="26"/>
          <w:lang w:val="uk-UA"/>
        </w:rPr>
        <w:t xml:space="preserve">№695 </w:t>
      </w:r>
      <w:r>
        <w:rPr>
          <w:rFonts w:ascii="Times New Roman" w:hAnsi="Times New Roman" w:cs="Times New Roman"/>
          <w:sz w:val="26"/>
          <w:szCs w:val="26"/>
          <w:lang w:val="uk-UA"/>
        </w:rPr>
        <w:t>«Деякі питання виконання інвестиційних програм у сфері управління побутовими відходами»</w:t>
      </w:r>
    </w:p>
    <w:p w14:paraId="77627BDA"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 від 01.08.2006 року №1045 «Про затвердження Порядку видалення дерев, кущів, газонів і квітників у населених пунктах»</w:t>
      </w:r>
    </w:p>
    <w:p w14:paraId="183645A5"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Постанова від 05.12.2023 року №1278 «Про затвердження Ліцензійних умов провадження господарської діяльності з управління небезпечними відходами»</w:t>
      </w:r>
    </w:p>
    <w:p w14:paraId="751A90B2" w14:textId="77777777" w:rsidR="00AC3E8A" w:rsidRDefault="00000000">
      <w:pPr>
        <w:pStyle w:val="2"/>
        <w:tabs>
          <w:tab w:val="left" w:pos="851"/>
          <w:tab w:val="left" w:pos="1134"/>
        </w:tabs>
        <w:spacing w:after="0" w:line="240" w:lineRule="auto"/>
        <w:ind w:right="3" w:firstLine="567"/>
        <w:jc w:val="both"/>
        <w:rPr>
          <w:rFonts w:ascii="Times New Roman" w:hAnsi="Times New Roman" w:cs="Times New Roman"/>
          <w:b/>
          <w:bCs/>
          <w:sz w:val="26"/>
          <w:szCs w:val="26"/>
          <w:lang w:val="uk-UA"/>
        </w:rPr>
      </w:pPr>
      <w:bookmarkStart w:id="58" w:name="_Toc236873985"/>
      <w:r>
        <w:rPr>
          <w:rFonts w:ascii="Times New Roman" w:hAnsi="Times New Roman" w:cs="Times New Roman"/>
          <w:b/>
          <w:bCs/>
          <w:sz w:val="26"/>
          <w:szCs w:val="26"/>
          <w:lang w:val="uk-UA"/>
        </w:rPr>
        <w:t>Державні будівельні та санітарні норми і правила, стандарти</w:t>
      </w:r>
      <w:bookmarkEnd w:id="58"/>
    </w:p>
    <w:p w14:paraId="172E00FE" w14:textId="77777777" w:rsidR="00AC3E8A" w:rsidRDefault="00000000">
      <w:pPr>
        <w:pStyle w:val="af1"/>
        <w:numPr>
          <w:ilvl w:val="0"/>
          <w:numId w:val="23"/>
        </w:numPr>
        <w:tabs>
          <w:tab w:val="left" w:pos="851"/>
          <w:tab w:val="left" w:pos="1134"/>
          <w:tab w:val="left" w:pos="1558"/>
        </w:tabs>
        <w:spacing w:before="32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ГБН «Підприємства сортування та перероблення твердих побутових відходів.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Вимоги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технологічного</w:t>
      </w:r>
      <w:r>
        <w:rPr>
          <w:rFonts w:ascii="Times New Roman" w:hAnsi="Times New Roman" w:cs="Times New Roman"/>
          <w:spacing w:val="-18"/>
          <w:sz w:val="26"/>
          <w:szCs w:val="26"/>
          <w:lang w:val="uk-UA"/>
        </w:rPr>
        <w:t xml:space="preserve"> </w:t>
      </w:r>
      <w:proofErr w:type="spellStart"/>
      <w:r>
        <w:rPr>
          <w:rFonts w:ascii="Times New Roman" w:hAnsi="Times New Roman" w:cs="Times New Roman"/>
          <w:sz w:val="26"/>
          <w:szCs w:val="26"/>
          <w:lang w:val="uk-UA"/>
        </w:rPr>
        <w:t>проектування</w:t>
      </w:r>
      <w:proofErr w:type="spellEnd"/>
      <w:r>
        <w:rPr>
          <w:rFonts w:ascii="Times New Roman" w:hAnsi="Times New Roman" w:cs="Times New Roman"/>
          <w:sz w:val="26"/>
          <w:szCs w:val="26"/>
          <w:lang w:val="uk-UA"/>
        </w:rPr>
        <w:t>»</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(наказ</w:t>
      </w:r>
      <w:r>
        <w:rPr>
          <w:rFonts w:ascii="Times New Roman" w:hAnsi="Times New Roman" w:cs="Times New Roman"/>
          <w:spacing w:val="-18"/>
          <w:sz w:val="26"/>
          <w:szCs w:val="26"/>
          <w:lang w:val="uk-UA"/>
        </w:rPr>
        <w:t xml:space="preserve"> </w:t>
      </w:r>
      <w:proofErr w:type="spellStart"/>
      <w:r>
        <w:rPr>
          <w:rFonts w:ascii="Times New Roman" w:hAnsi="Times New Roman" w:cs="Times New Roman"/>
          <w:sz w:val="26"/>
          <w:szCs w:val="26"/>
          <w:lang w:val="uk-UA"/>
        </w:rPr>
        <w:t>Мінжитлокомунгоспу</w:t>
      </w:r>
      <w:proofErr w:type="spellEnd"/>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від 21.02.2011 року №14)</w:t>
      </w:r>
    </w:p>
    <w:p w14:paraId="5AE8BB5B" w14:textId="77777777" w:rsidR="00AC3E8A" w:rsidRDefault="00000000">
      <w:pPr>
        <w:pStyle w:val="af1"/>
        <w:numPr>
          <w:ilvl w:val="0"/>
          <w:numId w:val="23"/>
        </w:numPr>
        <w:tabs>
          <w:tab w:val="left" w:pos="851"/>
          <w:tab w:val="left" w:pos="1134"/>
          <w:tab w:val="left" w:pos="1558"/>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ДБН</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Б.2.2-12:2019</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«Планування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і</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забудова</w:t>
      </w:r>
      <w:r>
        <w:rPr>
          <w:rFonts w:ascii="Times New Roman" w:hAnsi="Times New Roman" w:cs="Times New Roman"/>
          <w:spacing w:val="-8"/>
          <w:sz w:val="26"/>
          <w:szCs w:val="26"/>
          <w:lang w:val="uk-UA"/>
        </w:rPr>
        <w:t xml:space="preserve"> </w:t>
      </w:r>
      <w:r>
        <w:rPr>
          <w:rFonts w:ascii="Times New Roman" w:hAnsi="Times New Roman" w:cs="Times New Roman"/>
          <w:spacing w:val="-2"/>
          <w:sz w:val="26"/>
          <w:szCs w:val="26"/>
          <w:lang w:val="uk-UA"/>
        </w:rPr>
        <w:t xml:space="preserve">територій» </w:t>
      </w:r>
      <w:r>
        <w:rPr>
          <w:rFonts w:ascii="Times New Roman" w:hAnsi="Times New Roman" w:cs="Times New Roman"/>
          <w:sz w:val="26"/>
          <w:szCs w:val="26"/>
          <w:lang w:val="uk-UA"/>
        </w:rPr>
        <w:t>ДБН Б.2.2-5:2011 «Планування та забудова міст, селищ і функціональних територій. Благоустрій</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територій». Зі Змінами №</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1, №</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2 та №</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3</w:t>
      </w:r>
    </w:p>
    <w:p w14:paraId="2D687CE8"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ДБН В.2.4-2-2005 «Полігони твердих побутових відходів. Основні положення </w:t>
      </w:r>
      <w:proofErr w:type="spellStart"/>
      <w:r>
        <w:rPr>
          <w:rFonts w:ascii="Times New Roman" w:hAnsi="Times New Roman" w:cs="Times New Roman"/>
          <w:sz w:val="26"/>
          <w:szCs w:val="26"/>
          <w:lang w:val="uk-UA"/>
        </w:rPr>
        <w:t>проектування</w:t>
      </w:r>
      <w:proofErr w:type="spellEnd"/>
      <w:r>
        <w:rPr>
          <w:rFonts w:ascii="Times New Roman" w:hAnsi="Times New Roman" w:cs="Times New Roman"/>
          <w:sz w:val="26"/>
          <w:szCs w:val="26"/>
          <w:lang w:val="uk-UA"/>
        </w:rPr>
        <w:t>»</w:t>
      </w:r>
    </w:p>
    <w:p w14:paraId="1C8CAADF"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Державні санітарні правила планування та забудови населених пунктів (Наказ МОЗ України від 19.06.1996 року №173)</w:t>
      </w:r>
    </w:p>
    <w:p w14:paraId="5B83F7A4"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ДСТУ 8392:2015 «Колісні транспортні засоби. Засоби транспортні спеціально обладнані для перевезення побутових відходів. Загальні технічні </w:t>
      </w:r>
      <w:r>
        <w:rPr>
          <w:rFonts w:ascii="Times New Roman" w:hAnsi="Times New Roman" w:cs="Times New Roman"/>
          <w:spacing w:val="-2"/>
          <w:sz w:val="26"/>
          <w:szCs w:val="26"/>
          <w:lang w:val="uk-UA"/>
        </w:rPr>
        <w:t>умови»</w:t>
      </w:r>
    </w:p>
    <w:p w14:paraId="70C0251E"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ДСТУ</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8476:2015</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«Контейнери</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для</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побутових</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відходів.</w:t>
      </w:r>
      <w:r>
        <w:rPr>
          <w:rFonts w:ascii="Times New Roman" w:hAnsi="Times New Roman" w:cs="Times New Roman"/>
          <w:spacing w:val="-18"/>
          <w:sz w:val="26"/>
          <w:szCs w:val="26"/>
          <w:lang w:val="uk-UA"/>
        </w:rPr>
        <w:t xml:space="preserve"> </w:t>
      </w:r>
      <w:r>
        <w:rPr>
          <w:rFonts w:ascii="Times New Roman" w:hAnsi="Times New Roman" w:cs="Times New Roman"/>
          <w:sz w:val="26"/>
          <w:szCs w:val="26"/>
          <w:lang w:val="uk-UA"/>
        </w:rPr>
        <w:t>Загальні</w:t>
      </w:r>
      <w:r>
        <w:rPr>
          <w:rFonts w:ascii="Times New Roman" w:hAnsi="Times New Roman" w:cs="Times New Roman"/>
          <w:spacing w:val="-14"/>
          <w:sz w:val="26"/>
          <w:szCs w:val="26"/>
          <w:lang w:val="uk-UA"/>
        </w:rPr>
        <w:t xml:space="preserve"> </w:t>
      </w:r>
      <w:r>
        <w:rPr>
          <w:rFonts w:ascii="Times New Roman" w:hAnsi="Times New Roman" w:cs="Times New Roman"/>
          <w:sz w:val="26"/>
          <w:szCs w:val="26"/>
          <w:lang w:val="uk-UA"/>
        </w:rPr>
        <w:t xml:space="preserve">технічні </w:t>
      </w:r>
      <w:r>
        <w:rPr>
          <w:rFonts w:ascii="Times New Roman" w:hAnsi="Times New Roman" w:cs="Times New Roman"/>
          <w:spacing w:val="-2"/>
          <w:sz w:val="26"/>
          <w:szCs w:val="26"/>
          <w:lang w:val="uk-UA"/>
        </w:rPr>
        <w:t>вимоги»</w:t>
      </w:r>
    </w:p>
    <w:p w14:paraId="165CE83C"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ДСТУ-Н Б Б.2.2-7:2013 Настанова з улаштування контейнерних </w:t>
      </w:r>
      <w:r>
        <w:rPr>
          <w:rFonts w:ascii="Times New Roman" w:hAnsi="Times New Roman" w:cs="Times New Roman"/>
          <w:spacing w:val="-2"/>
          <w:sz w:val="26"/>
          <w:szCs w:val="26"/>
          <w:lang w:val="uk-UA"/>
        </w:rPr>
        <w:t>майданчиків</w:t>
      </w:r>
    </w:p>
    <w:p w14:paraId="054614DA"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Норми часу на роботи із збирання та перевезення побутових відходів (наказ Міністерства з питань житлово-комунального господарства України від 01.06.2010 року №170)</w:t>
      </w:r>
    </w:p>
    <w:p w14:paraId="6C9A9482"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Перелік небезпечних властивостей та інструкцій щодо контролю за транскордонними перевезеннями небезпечних відходів та їх </w:t>
      </w:r>
      <w:proofErr w:type="spellStart"/>
      <w:r>
        <w:rPr>
          <w:rFonts w:ascii="Times New Roman" w:hAnsi="Times New Roman" w:cs="Times New Roman"/>
          <w:sz w:val="26"/>
          <w:szCs w:val="26"/>
          <w:lang w:val="uk-UA"/>
        </w:rPr>
        <w:t>рециклінгом</w:t>
      </w:r>
      <w:proofErr w:type="spellEnd"/>
      <w:r>
        <w:rPr>
          <w:rFonts w:ascii="Times New Roman" w:hAnsi="Times New Roman" w:cs="Times New Roman"/>
          <w:sz w:val="26"/>
          <w:szCs w:val="26"/>
          <w:lang w:val="uk-UA"/>
        </w:rPr>
        <w:t>/видаленням (Наказ Міністерства екології та природних ресурсів України від 16.10.2000 року №165)</w:t>
      </w:r>
    </w:p>
    <w:p w14:paraId="01402A9A"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Правила експлуатації об’єктів поводження з побутовими відходами (наказ Міністерства регіонального розвитку, будівництва та житлово- комунального господарства України від 04.05.2012 року №196)</w:t>
      </w:r>
    </w:p>
    <w:p w14:paraId="15AF14AA"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Правила експлуатації полігонів побутових відходів (наказ Міністерства з</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питань</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житлово-комунального</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господарства</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01.12.2010</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 xml:space="preserve">року </w:t>
      </w:r>
      <w:r>
        <w:rPr>
          <w:rFonts w:ascii="Times New Roman" w:hAnsi="Times New Roman" w:cs="Times New Roman"/>
          <w:spacing w:val="-2"/>
          <w:sz w:val="26"/>
          <w:szCs w:val="26"/>
          <w:lang w:val="uk-UA"/>
        </w:rPr>
        <w:t>№435)</w:t>
      </w:r>
    </w:p>
    <w:p w14:paraId="78B87281"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Правила компостування </w:t>
      </w:r>
      <w:proofErr w:type="spellStart"/>
      <w:r>
        <w:rPr>
          <w:rFonts w:ascii="Times New Roman" w:hAnsi="Times New Roman" w:cs="Times New Roman"/>
          <w:sz w:val="26"/>
          <w:szCs w:val="26"/>
          <w:lang w:val="uk-UA"/>
        </w:rPr>
        <w:t>біовідходів</w:t>
      </w:r>
      <w:proofErr w:type="spellEnd"/>
      <w:r>
        <w:rPr>
          <w:rFonts w:ascii="Times New Roman" w:hAnsi="Times New Roman" w:cs="Times New Roman"/>
          <w:sz w:val="26"/>
          <w:szCs w:val="26"/>
          <w:lang w:val="uk-UA"/>
        </w:rPr>
        <w:t xml:space="preserve"> їх утворювачами на присадибних, дачних і садових ділянках (наказ Міністерства розвитку громад, територій та інфраструктури України від 13.06.2023 року №489)</w:t>
      </w:r>
    </w:p>
    <w:p w14:paraId="570DC5C5" w14:textId="77777777" w:rsidR="00AC3E8A" w:rsidRDefault="00000000">
      <w:pPr>
        <w:pStyle w:val="af1"/>
        <w:numPr>
          <w:ilvl w:val="0"/>
          <w:numId w:val="23"/>
        </w:numPr>
        <w:tabs>
          <w:tab w:val="left" w:pos="851"/>
          <w:tab w:val="left" w:pos="1134"/>
          <w:tab w:val="left" w:pos="1558"/>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Про затвердження методики роздільного збирання побутових відходів (Наказ Міністерства розвитку громад, територій та інфраструктури України від 13.12.2023 року №1130)</w:t>
      </w:r>
    </w:p>
    <w:p w14:paraId="46690563" w14:textId="77777777" w:rsidR="00AC3E8A" w:rsidRDefault="00000000">
      <w:pPr>
        <w:pStyle w:val="af1"/>
        <w:numPr>
          <w:ilvl w:val="0"/>
          <w:numId w:val="23"/>
        </w:numPr>
        <w:tabs>
          <w:tab w:val="left" w:pos="851"/>
          <w:tab w:val="left" w:pos="1134"/>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Наказ</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Міністерства</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охорони</w:t>
      </w:r>
      <w:r>
        <w:rPr>
          <w:rFonts w:ascii="Times New Roman" w:hAnsi="Times New Roman" w:cs="Times New Roman"/>
          <w:spacing w:val="37"/>
          <w:sz w:val="26"/>
          <w:szCs w:val="26"/>
          <w:lang w:val="uk-UA"/>
        </w:rPr>
        <w:t xml:space="preserve"> </w:t>
      </w:r>
      <w:r>
        <w:rPr>
          <w:rFonts w:ascii="Times New Roman" w:hAnsi="Times New Roman" w:cs="Times New Roman"/>
          <w:sz w:val="26"/>
          <w:szCs w:val="26"/>
          <w:lang w:val="uk-UA"/>
        </w:rPr>
        <w:t>здоров’я</w:t>
      </w:r>
      <w:r>
        <w:rPr>
          <w:rFonts w:ascii="Times New Roman" w:hAnsi="Times New Roman" w:cs="Times New Roman"/>
          <w:spacing w:val="35"/>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36"/>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34"/>
          <w:sz w:val="26"/>
          <w:szCs w:val="26"/>
          <w:lang w:val="uk-UA"/>
        </w:rPr>
        <w:t xml:space="preserve"> </w:t>
      </w:r>
      <w:r>
        <w:rPr>
          <w:rFonts w:ascii="Times New Roman" w:hAnsi="Times New Roman" w:cs="Times New Roman"/>
          <w:sz w:val="26"/>
          <w:szCs w:val="26"/>
          <w:lang w:val="uk-UA"/>
        </w:rPr>
        <w:t>31.10.2024</w:t>
      </w:r>
      <w:r>
        <w:rPr>
          <w:rFonts w:ascii="Times New Roman" w:hAnsi="Times New Roman" w:cs="Times New Roman"/>
          <w:spacing w:val="44"/>
          <w:sz w:val="26"/>
          <w:szCs w:val="26"/>
          <w:lang w:val="uk-UA"/>
        </w:rPr>
        <w:t xml:space="preserve"> </w:t>
      </w:r>
      <w:r>
        <w:rPr>
          <w:rFonts w:ascii="Times New Roman" w:hAnsi="Times New Roman" w:cs="Times New Roman"/>
          <w:spacing w:val="-4"/>
          <w:sz w:val="26"/>
          <w:szCs w:val="26"/>
          <w:lang w:val="uk-UA"/>
        </w:rPr>
        <w:t>року</w:t>
      </w:r>
    </w:p>
    <w:p w14:paraId="4600733E" w14:textId="77777777" w:rsidR="00AC3E8A" w:rsidRDefault="00000000">
      <w:pPr>
        <w:pStyle w:val="a9"/>
        <w:tabs>
          <w:tab w:val="left" w:pos="851"/>
          <w:tab w:val="left" w:pos="1134"/>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№1827 «Про затвердження Державних санітарних норм та правил «Порядок управління медичними відходами, у тому числі вимоги щодо безпечності для здоров’я людини під час утворення, збирання, зберігання, перевезення, оброблення таких відходів».</w:t>
      </w:r>
    </w:p>
    <w:p w14:paraId="1A51E7EB" w14:textId="77777777" w:rsidR="00AC3E8A" w:rsidRDefault="00000000">
      <w:pPr>
        <w:pStyle w:val="2"/>
        <w:tabs>
          <w:tab w:val="left" w:pos="851"/>
        </w:tabs>
        <w:spacing w:after="0" w:line="240" w:lineRule="auto"/>
        <w:ind w:right="3" w:firstLine="567"/>
        <w:rPr>
          <w:rFonts w:ascii="Times New Roman" w:hAnsi="Times New Roman" w:cs="Times New Roman"/>
          <w:b/>
          <w:bCs/>
          <w:sz w:val="26"/>
          <w:szCs w:val="26"/>
          <w:lang w:val="uk-UA"/>
        </w:rPr>
      </w:pPr>
      <w:bookmarkStart w:id="59" w:name="_Toc236873986"/>
      <w:r>
        <w:rPr>
          <w:rFonts w:ascii="Times New Roman" w:hAnsi="Times New Roman" w:cs="Times New Roman"/>
          <w:b/>
          <w:bCs/>
          <w:sz w:val="26"/>
          <w:szCs w:val="26"/>
          <w:lang w:val="uk-UA"/>
        </w:rPr>
        <w:t>Методичні рекомендації</w:t>
      </w:r>
      <w:bookmarkEnd w:id="59"/>
    </w:p>
    <w:p w14:paraId="533AE668" w14:textId="77777777" w:rsidR="00AC3E8A" w:rsidRDefault="00000000">
      <w:pPr>
        <w:pStyle w:val="af1"/>
        <w:numPr>
          <w:ilvl w:val="0"/>
          <w:numId w:val="24"/>
        </w:numPr>
        <w:tabs>
          <w:tab w:val="left" w:pos="851"/>
          <w:tab w:val="left" w:pos="1981"/>
        </w:tabs>
        <w:spacing w:before="32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з розроблення місцевих планів управління відходами, наказ Міністерства захисту довкілля та природних ресурсів України від 15.03.2024 року №288</w:t>
      </w:r>
    </w:p>
    <w:p w14:paraId="15A5FAED" w14:textId="77777777" w:rsidR="00AC3E8A" w:rsidRDefault="00000000">
      <w:pPr>
        <w:pStyle w:val="af1"/>
        <w:numPr>
          <w:ilvl w:val="0"/>
          <w:numId w:val="24"/>
        </w:numPr>
        <w:tabs>
          <w:tab w:val="left" w:pos="851"/>
          <w:tab w:val="left" w:pos="1981"/>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з підвищення обізнаності громадськості стосовно сучасного управління побутовими відходами, затвердженими наказом Міністерства розвитку громад, територій та інфраструктури України від 20.06.2024 року №551.</w:t>
      </w:r>
    </w:p>
    <w:p w14:paraId="1B981318" w14:textId="77777777" w:rsidR="00AC3E8A" w:rsidRDefault="00000000">
      <w:pPr>
        <w:pStyle w:val="af1"/>
        <w:numPr>
          <w:ilvl w:val="0"/>
          <w:numId w:val="24"/>
        </w:numPr>
        <w:tabs>
          <w:tab w:val="left" w:pos="851"/>
          <w:tab w:val="left" w:pos="1981"/>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з організації збирання та перевезення побутових відходів, затверджених наказом Міністерства розвитку громад та територій України від 23 жовтня 2024 року за №1172.</w:t>
      </w:r>
    </w:p>
    <w:p w14:paraId="34212DA7" w14:textId="77777777" w:rsidR="00AC3E8A" w:rsidRDefault="00000000">
      <w:pPr>
        <w:pStyle w:val="af1"/>
        <w:numPr>
          <w:ilvl w:val="0"/>
          <w:numId w:val="24"/>
        </w:numPr>
        <w:tabs>
          <w:tab w:val="left" w:pos="851"/>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щодо визначення територій, що містять стійкі органічні забруднювачі,</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затверджені наказом</w:t>
      </w:r>
      <w:r>
        <w:rPr>
          <w:rFonts w:ascii="Times New Roman" w:hAnsi="Times New Roman" w:cs="Times New Roman"/>
          <w:spacing w:val="-1"/>
          <w:sz w:val="26"/>
          <w:szCs w:val="26"/>
          <w:lang w:val="uk-UA"/>
        </w:rPr>
        <w:t xml:space="preserve"> </w:t>
      </w:r>
      <w:proofErr w:type="spellStart"/>
      <w:r>
        <w:rPr>
          <w:rFonts w:ascii="Times New Roman" w:hAnsi="Times New Roman" w:cs="Times New Roman"/>
          <w:sz w:val="26"/>
          <w:szCs w:val="26"/>
          <w:lang w:val="uk-UA"/>
        </w:rPr>
        <w:t>Міндовкілля</w:t>
      </w:r>
      <w:proofErr w:type="spellEnd"/>
      <w:r>
        <w:rPr>
          <w:rFonts w:ascii="Times New Roman" w:hAnsi="Times New Roman" w:cs="Times New Roman"/>
          <w:sz w:val="26"/>
          <w:szCs w:val="26"/>
          <w:lang w:val="uk-UA"/>
        </w:rPr>
        <w:t xml:space="preserve"> України від 12 жовтня 2021 року №668.</w:t>
      </w:r>
    </w:p>
    <w:p w14:paraId="77E12067" w14:textId="77777777" w:rsidR="00AC3E8A" w:rsidRDefault="00000000">
      <w:pPr>
        <w:pStyle w:val="af1"/>
        <w:numPr>
          <w:ilvl w:val="0"/>
          <w:numId w:val="24"/>
        </w:numPr>
        <w:tabs>
          <w:tab w:val="left" w:pos="851"/>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з визначення морфологічного складу побутових відходів (наказ Міністерства розвитку громад, територій та інфраструктури України від 03.05.2024 року №409)</w:t>
      </w:r>
    </w:p>
    <w:p w14:paraId="12A50D3A" w14:textId="77777777" w:rsidR="00AC3E8A" w:rsidRDefault="00000000">
      <w:pPr>
        <w:pStyle w:val="af1"/>
        <w:numPr>
          <w:ilvl w:val="0"/>
          <w:numId w:val="24"/>
        </w:numPr>
        <w:tabs>
          <w:tab w:val="left" w:pos="851"/>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з прибирання території об’єктів благоустрою населених пунктів (наказ Міністерства з питань житлово- комунального господарства України 07.07.08 року №213)</w:t>
      </w:r>
    </w:p>
    <w:p w14:paraId="60F91CA5" w14:textId="77777777" w:rsidR="00AC3E8A" w:rsidRDefault="00000000">
      <w:pPr>
        <w:pStyle w:val="af1"/>
        <w:numPr>
          <w:ilvl w:val="0"/>
          <w:numId w:val="24"/>
        </w:numPr>
        <w:tabs>
          <w:tab w:val="left" w:pos="851"/>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Методичні рекомендації з підвищення обізнаності громадськості стосовно сучасного управління побутовими відходами (наказ Міністерства розвитку громад і територій України від 20.06.2024 року №551)</w:t>
      </w:r>
    </w:p>
    <w:p w14:paraId="4FCCD715" w14:textId="77777777" w:rsidR="00AC3E8A" w:rsidRDefault="00000000">
      <w:pPr>
        <w:pStyle w:val="af1"/>
        <w:numPr>
          <w:ilvl w:val="0"/>
          <w:numId w:val="24"/>
        </w:numPr>
        <w:tabs>
          <w:tab w:val="left" w:pos="851"/>
          <w:tab w:val="left" w:pos="1981"/>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Методика роздільного збирання побутових відходів (наказ Міністерства розвитку громад, територій та інфраструктури України від 13.12.2023 № 1130).</w:t>
      </w:r>
    </w:p>
    <w:p w14:paraId="0064251D" w14:textId="77777777" w:rsidR="00AC3E8A" w:rsidRDefault="00000000">
      <w:pPr>
        <w:pStyle w:val="2"/>
        <w:tabs>
          <w:tab w:val="left" w:pos="851"/>
        </w:tabs>
        <w:spacing w:after="0" w:line="240" w:lineRule="auto"/>
        <w:ind w:right="3" w:firstLine="567"/>
        <w:jc w:val="both"/>
        <w:rPr>
          <w:rFonts w:ascii="Times New Roman" w:hAnsi="Times New Roman" w:cs="Times New Roman"/>
          <w:b/>
          <w:bCs/>
          <w:sz w:val="26"/>
          <w:szCs w:val="26"/>
          <w:lang w:val="uk-UA"/>
        </w:rPr>
      </w:pPr>
      <w:bookmarkStart w:id="60" w:name="_Toc236873987"/>
      <w:r>
        <w:rPr>
          <w:rFonts w:ascii="Times New Roman" w:hAnsi="Times New Roman" w:cs="Times New Roman"/>
          <w:b/>
          <w:bCs/>
          <w:sz w:val="26"/>
          <w:szCs w:val="26"/>
          <w:lang w:val="uk-UA"/>
        </w:rPr>
        <w:t>Стратегії, програми, плани</w:t>
      </w:r>
      <w:bookmarkEnd w:id="60"/>
    </w:p>
    <w:p w14:paraId="1CF06CE7" w14:textId="77777777" w:rsidR="00AC3E8A" w:rsidRDefault="00000000">
      <w:pPr>
        <w:pStyle w:val="af1"/>
        <w:numPr>
          <w:ilvl w:val="0"/>
          <w:numId w:val="24"/>
        </w:numPr>
        <w:tabs>
          <w:tab w:val="left" w:pos="851"/>
          <w:tab w:val="left" w:pos="993"/>
          <w:tab w:val="left" w:pos="1982"/>
        </w:tabs>
        <w:spacing w:before="240"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Національна стратегія управління відходами в Україні до 2030 року схвалена</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розпорядженням</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8</w:t>
      </w:r>
      <w:r>
        <w:rPr>
          <w:rFonts w:ascii="Times New Roman" w:hAnsi="Times New Roman" w:cs="Times New Roman"/>
          <w:spacing w:val="-17"/>
          <w:sz w:val="26"/>
          <w:szCs w:val="26"/>
          <w:lang w:val="uk-UA"/>
        </w:rPr>
        <w:t xml:space="preserve"> </w:t>
      </w:r>
      <w:r>
        <w:rPr>
          <w:rFonts w:ascii="Times New Roman" w:hAnsi="Times New Roman" w:cs="Times New Roman"/>
          <w:sz w:val="26"/>
          <w:szCs w:val="26"/>
          <w:lang w:val="uk-UA"/>
        </w:rPr>
        <w:t>листопада</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2017</w:t>
      </w:r>
      <w:r>
        <w:rPr>
          <w:rFonts w:ascii="Times New Roman" w:hAnsi="Times New Roman" w:cs="Times New Roman"/>
          <w:spacing w:val="-17"/>
          <w:sz w:val="26"/>
          <w:szCs w:val="26"/>
          <w:lang w:val="uk-UA"/>
        </w:rPr>
        <w:t xml:space="preserve"> </w:t>
      </w:r>
      <w:r>
        <w:rPr>
          <w:rFonts w:ascii="Times New Roman" w:hAnsi="Times New Roman" w:cs="Times New Roman"/>
          <w:spacing w:val="-4"/>
          <w:sz w:val="26"/>
          <w:szCs w:val="26"/>
          <w:lang w:val="uk-UA"/>
        </w:rPr>
        <w:t xml:space="preserve">року </w:t>
      </w:r>
      <w:r>
        <w:rPr>
          <w:rFonts w:ascii="Times New Roman" w:hAnsi="Times New Roman" w:cs="Times New Roman"/>
          <w:spacing w:val="-2"/>
          <w:sz w:val="26"/>
          <w:szCs w:val="26"/>
          <w:lang w:val="uk-UA"/>
        </w:rPr>
        <w:t>№820-</w:t>
      </w:r>
      <w:r>
        <w:rPr>
          <w:rFonts w:ascii="Times New Roman" w:hAnsi="Times New Roman" w:cs="Times New Roman"/>
          <w:spacing w:val="-5"/>
          <w:sz w:val="26"/>
          <w:szCs w:val="26"/>
          <w:lang w:val="uk-UA"/>
        </w:rPr>
        <w:t>р;</w:t>
      </w:r>
    </w:p>
    <w:p w14:paraId="4E8EA991" w14:textId="77777777" w:rsidR="00AC3E8A" w:rsidRDefault="00000000">
      <w:pPr>
        <w:pStyle w:val="af1"/>
        <w:numPr>
          <w:ilvl w:val="0"/>
          <w:numId w:val="24"/>
        </w:numPr>
        <w:tabs>
          <w:tab w:val="left" w:pos="851"/>
          <w:tab w:val="left" w:pos="993"/>
          <w:tab w:val="left" w:pos="1982"/>
          <w:tab w:val="left" w:pos="3991"/>
          <w:tab w:val="left" w:pos="4878"/>
          <w:tab w:val="left" w:pos="6535"/>
          <w:tab w:val="left" w:pos="8084"/>
          <w:tab w:val="left" w:pos="8691"/>
          <w:tab w:val="left" w:pos="9576"/>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Національний </w:t>
      </w:r>
      <w:r>
        <w:rPr>
          <w:rFonts w:ascii="Times New Roman" w:hAnsi="Times New Roman" w:cs="Times New Roman"/>
          <w:spacing w:val="-4"/>
          <w:sz w:val="26"/>
          <w:szCs w:val="26"/>
          <w:lang w:val="uk-UA"/>
        </w:rPr>
        <w:t xml:space="preserve">план </w:t>
      </w:r>
      <w:r>
        <w:rPr>
          <w:rFonts w:ascii="Times New Roman" w:hAnsi="Times New Roman" w:cs="Times New Roman"/>
          <w:spacing w:val="-2"/>
          <w:sz w:val="26"/>
          <w:szCs w:val="26"/>
          <w:lang w:val="uk-UA"/>
        </w:rPr>
        <w:t xml:space="preserve">управління відходами </w:t>
      </w:r>
      <w:r>
        <w:rPr>
          <w:rFonts w:ascii="Times New Roman" w:hAnsi="Times New Roman" w:cs="Times New Roman"/>
          <w:spacing w:val="-6"/>
          <w:sz w:val="26"/>
          <w:szCs w:val="26"/>
          <w:lang w:val="uk-UA"/>
        </w:rPr>
        <w:t xml:space="preserve">до </w:t>
      </w:r>
      <w:r>
        <w:rPr>
          <w:rFonts w:ascii="Times New Roman" w:hAnsi="Times New Roman" w:cs="Times New Roman"/>
          <w:spacing w:val="-4"/>
          <w:sz w:val="26"/>
          <w:szCs w:val="26"/>
          <w:lang w:val="uk-UA"/>
        </w:rPr>
        <w:t>2033</w:t>
      </w:r>
      <w:r>
        <w:rPr>
          <w:rFonts w:ascii="Times New Roman" w:hAnsi="Times New Roman" w:cs="Times New Roman"/>
          <w:sz w:val="26"/>
          <w:szCs w:val="26"/>
          <w:lang w:val="uk-UA"/>
        </w:rPr>
        <w:tab/>
      </w:r>
      <w:r>
        <w:rPr>
          <w:rFonts w:ascii="Times New Roman" w:hAnsi="Times New Roman" w:cs="Times New Roman"/>
          <w:spacing w:val="-2"/>
          <w:sz w:val="26"/>
          <w:szCs w:val="26"/>
          <w:lang w:val="uk-UA"/>
        </w:rPr>
        <w:t xml:space="preserve">року із Планом заходів з реалізації Національного Плану управління відходами, </w:t>
      </w:r>
      <w:r>
        <w:rPr>
          <w:rFonts w:ascii="Times New Roman" w:hAnsi="Times New Roman" w:cs="Times New Roman"/>
          <w:sz w:val="26"/>
          <w:szCs w:val="26"/>
          <w:lang w:val="uk-UA"/>
        </w:rPr>
        <w:t>затверджені</w:t>
      </w:r>
      <w:r>
        <w:rPr>
          <w:rFonts w:ascii="Times New Roman" w:hAnsi="Times New Roman" w:cs="Times New Roman"/>
          <w:spacing w:val="77"/>
          <w:w w:val="150"/>
          <w:sz w:val="26"/>
          <w:szCs w:val="26"/>
          <w:lang w:val="uk-UA"/>
        </w:rPr>
        <w:t xml:space="preserve"> </w:t>
      </w:r>
      <w:r>
        <w:rPr>
          <w:rFonts w:ascii="Times New Roman" w:hAnsi="Times New Roman" w:cs="Times New Roman"/>
          <w:sz w:val="26"/>
          <w:szCs w:val="26"/>
          <w:lang w:val="uk-UA"/>
        </w:rPr>
        <w:t>розпорядженням</w:t>
      </w:r>
      <w:r>
        <w:rPr>
          <w:rFonts w:ascii="Times New Roman" w:hAnsi="Times New Roman" w:cs="Times New Roman"/>
          <w:spacing w:val="78"/>
          <w:w w:val="150"/>
          <w:sz w:val="26"/>
          <w:szCs w:val="26"/>
          <w:lang w:val="uk-UA"/>
        </w:rPr>
        <w:t xml:space="preserve"> </w:t>
      </w:r>
      <w:r>
        <w:rPr>
          <w:rFonts w:ascii="Times New Roman" w:hAnsi="Times New Roman" w:cs="Times New Roman"/>
          <w:sz w:val="26"/>
          <w:szCs w:val="26"/>
          <w:lang w:val="uk-UA"/>
        </w:rPr>
        <w:t>Кабінету</w:t>
      </w:r>
      <w:r>
        <w:rPr>
          <w:rFonts w:ascii="Times New Roman" w:hAnsi="Times New Roman" w:cs="Times New Roman"/>
          <w:spacing w:val="79"/>
          <w:w w:val="150"/>
          <w:sz w:val="26"/>
          <w:szCs w:val="26"/>
          <w:lang w:val="uk-UA"/>
        </w:rPr>
        <w:t xml:space="preserve"> </w:t>
      </w:r>
      <w:r>
        <w:rPr>
          <w:rFonts w:ascii="Times New Roman" w:hAnsi="Times New Roman" w:cs="Times New Roman"/>
          <w:sz w:val="26"/>
          <w:szCs w:val="26"/>
          <w:lang w:val="uk-UA"/>
        </w:rPr>
        <w:t>Міністрів</w:t>
      </w:r>
      <w:r>
        <w:rPr>
          <w:rFonts w:ascii="Times New Roman" w:hAnsi="Times New Roman" w:cs="Times New Roman"/>
          <w:spacing w:val="78"/>
          <w:w w:val="150"/>
          <w:sz w:val="26"/>
          <w:szCs w:val="26"/>
          <w:lang w:val="uk-UA"/>
        </w:rPr>
        <w:t xml:space="preserve"> </w:t>
      </w:r>
      <w:r>
        <w:rPr>
          <w:rFonts w:ascii="Times New Roman" w:hAnsi="Times New Roman" w:cs="Times New Roman"/>
          <w:sz w:val="26"/>
          <w:szCs w:val="26"/>
          <w:lang w:val="uk-UA"/>
        </w:rPr>
        <w:t>України</w:t>
      </w:r>
      <w:r>
        <w:rPr>
          <w:rFonts w:ascii="Times New Roman" w:hAnsi="Times New Roman" w:cs="Times New Roman"/>
          <w:spacing w:val="79"/>
          <w:w w:val="150"/>
          <w:sz w:val="26"/>
          <w:szCs w:val="26"/>
          <w:lang w:val="uk-UA"/>
        </w:rPr>
        <w:t xml:space="preserve"> </w:t>
      </w:r>
      <w:r>
        <w:rPr>
          <w:rFonts w:ascii="Times New Roman" w:hAnsi="Times New Roman" w:cs="Times New Roman"/>
          <w:sz w:val="26"/>
          <w:szCs w:val="26"/>
          <w:lang w:val="uk-UA"/>
        </w:rPr>
        <w:t>від</w:t>
      </w:r>
      <w:r>
        <w:rPr>
          <w:rFonts w:ascii="Times New Roman" w:hAnsi="Times New Roman" w:cs="Times New Roman"/>
          <w:spacing w:val="78"/>
          <w:w w:val="150"/>
          <w:sz w:val="26"/>
          <w:szCs w:val="26"/>
          <w:lang w:val="uk-UA"/>
        </w:rPr>
        <w:t xml:space="preserve"> </w:t>
      </w:r>
      <w:r>
        <w:rPr>
          <w:rFonts w:ascii="Times New Roman" w:hAnsi="Times New Roman" w:cs="Times New Roman"/>
          <w:spacing w:val="-2"/>
          <w:sz w:val="26"/>
          <w:szCs w:val="26"/>
          <w:lang w:val="uk-UA"/>
        </w:rPr>
        <w:t>27.12.2024 №1353-</w:t>
      </w:r>
      <w:r>
        <w:rPr>
          <w:rFonts w:ascii="Times New Roman" w:hAnsi="Times New Roman" w:cs="Times New Roman"/>
          <w:spacing w:val="-5"/>
          <w:sz w:val="26"/>
          <w:szCs w:val="26"/>
          <w:lang w:val="uk-UA"/>
        </w:rPr>
        <w:t>р;</w:t>
      </w:r>
    </w:p>
    <w:p w14:paraId="520C0B1F" w14:textId="77777777" w:rsidR="00AC3E8A" w:rsidRDefault="00000000">
      <w:pPr>
        <w:pStyle w:val="af1"/>
        <w:numPr>
          <w:ilvl w:val="0"/>
          <w:numId w:val="24"/>
        </w:numPr>
        <w:tabs>
          <w:tab w:val="left" w:pos="851"/>
          <w:tab w:val="left" w:pos="993"/>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Стратегія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розвитку</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1"/>
          <w:sz w:val="26"/>
          <w:szCs w:val="26"/>
          <w:lang w:val="uk-UA"/>
        </w:rPr>
        <w:t xml:space="preserve"> </w:t>
      </w:r>
      <w:r>
        <w:rPr>
          <w:rFonts w:ascii="Times New Roman" w:hAnsi="Times New Roman" w:cs="Times New Roman"/>
          <w:sz w:val="26"/>
          <w:szCs w:val="26"/>
          <w:lang w:val="uk-UA"/>
        </w:rPr>
        <w:t>період</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2021</w:t>
      </w:r>
      <w:r>
        <w:rPr>
          <w:rFonts w:ascii="Times New Roman" w:hAnsi="Times New Roman" w:cs="Times New Roman"/>
          <w:spacing w:val="-2"/>
          <w:sz w:val="26"/>
          <w:szCs w:val="26"/>
          <w:lang w:val="uk-UA"/>
        </w:rPr>
        <w:t xml:space="preserve"> </w:t>
      </w:r>
      <w:r>
        <w:rPr>
          <w:rFonts w:ascii="Times New Roman" w:hAnsi="Times New Roman" w:cs="Times New Roman"/>
          <w:sz w:val="26"/>
          <w:szCs w:val="26"/>
          <w:lang w:val="uk-UA"/>
        </w:rPr>
        <w:t>-</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2027</w:t>
      </w:r>
      <w:r>
        <w:rPr>
          <w:rFonts w:ascii="Times New Roman" w:hAnsi="Times New Roman" w:cs="Times New Roman"/>
          <w:spacing w:val="-7"/>
          <w:sz w:val="26"/>
          <w:szCs w:val="26"/>
          <w:lang w:val="uk-UA"/>
        </w:rPr>
        <w:t xml:space="preserve"> </w:t>
      </w:r>
      <w:r>
        <w:rPr>
          <w:rFonts w:ascii="Times New Roman" w:hAnsi="Times New Roman" w:cs="Times New Roman"/>
          <w:spacing w:val="-2"/>
          <w:sz w:val="26"/>
          <w:szCs w:val="26"/>
          <w:lang w:val="uk-UA"/>
        </w:rPr>
        <w:t>років;</w:t>
      </w:r>
    </w:p>
    <w:p w14:paraId="3313903C" w14:textId="77777777" w:rsidR="00AC3E8A" w:rsidRDefault="00000000">
      <w:pPr>
        <w:pStyle w:val="af1"/>
        <w:numPr>
          <w:ilvl w:val="0"/>
          <w:numId w:val="24"/>
        </w:numPr>
        <w:tabs>
          <w:tab w:val="left" w:pos="851"/>
          <w:tab w:val="left" w:pos="993"/>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Програма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охорони</w:t>
      </w:r>
      <w:r>
        <w:rPr>
          <w:rFonts w:ascii="Times New Roman" w:hAnsi="Times New Roman" w:cs="Times New Roman"/>
          <w:spacing w:val="-5"/>
          <w:sz w:val="26"/>
          <w:szCs w:val="26"/>
          <w:lang w:val="uk-UA"/>
        </w:rPr>
        <w:t xml:space="preserve"> </w:t>
      </w:r>
      <w:r>
        <w:rPr>
          <w:rFonts w:ascii="Times New Roman" w:hAnsi="Times New Roman" w:cs="Times New Roman"/>
          <w:sz w:val="26"/>
          <w:szCs w:val="26"/>
          <w:lang w:val="uk-UA"/>
        </w:rPr>
        <w:t>довкілля</w:t>
      </w:r>
      <w:r>
        <w:rPr>
          <w:rFonts w:ascii="Times New Roman" w:hAnsi="Times New Roman" w:cs="Times New Roman"/>
          <w:spacing w:val="-8"/>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області</w:t>
      </w:r>
      <w:r>
        <w:rPr>
          <w:rFonts w:ascii="Times New Roman" w:hAnsi="Times New Roman" w:cs="Times New Roman"/>
          <w:spacing w:val="-4"/>
          <w:sz w:val="26"/>
          <w:szCs w:val="26"/>
          <w:lang w:val="uk-UA"/>
        </w:rPr>
        <w:t xml:space="preserve"> </w:t>
      </w:r>
      <w:r>
        <w:rPr>
          <w:rFonts w:ascii="Times New Roman" w:hAnsi="Times New Roman" w:cs="Times New Roman"/>
          <w:sz w:val="26"/>
          <w:szCs w:val="26"/>
          <w:lang w:val="uk-UA"/>
        </w:rPr>
        <w:t>на</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2025-2027</w:t>
      </w:r>
      <w:r>
        <w:rPr>
          <w:rFonts w:ascii="Times New Roman" w:hAnsi="Times New Roman" w:cs="Times New Roman"/>
          <w:spacing w:val="-4"/>
          <w:sz w:val="26"/>
          <w:szCs w:val="26"/>
          <w:lang w:val="uk-UA"/>
        </w:rPr>
        <w:t xml:space="preserve"> </w:t>
      </w:r>
      <w:r>
        <w:rPr>
          <w:rFonts w:ascii="Times New Roman" w:hAnsi="Times New Roman" w:cs="Times New Roman"/>
          <w:spacing w:val="-2"/>
          <w:sz w:val="26"/>
          <w:szCs w:val="26"/>
          <w:lang w:val="uk-UA"/>
        </w:rPr>
        <w:t>роки;</w:t>
      </w:r>
    </w:p>
    <w:p w14:paraId="10911DD3" w14:textId="77777777" w:rsidR="00AC3E8A" w:rsidRDefault="00000000">
      <w:pPr>
        <w:pStyle w:val="af1"/>
        <w:numPr>
          <w:ilvl w:val="0"/>
          <w:numId w:val="24"/>
        </w:numPr>
        <w:tabs>
          <w:tab w:val="left" w:pos="851"/>
          <w:tab w:val="left" w:pos="993"/>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Регіональний</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план</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7"/>
          <w:sz w:val="26"/>
          <w:szCs w:val="26"/>
          <w:lang w:val="uk-UA"/>
        </w:rPr>
        <w:t xml:space="preserve"> </w:t>
      </w:r>
      <w:r>
        <w:rPr>
          <w:rFonts w:ascii="Times New Roman" w:hAnsi="Times New Roman" w:cs="Times New Roman"/>
          <w:sz w:val="26"/>
          <w:szCs w:val="26"/>
          <w:lang w:val="uk-UA"/>
        </w:rPr>
        <w:t>відходами</w:t>
      </w:r>
      <w:r>
        <w:rPr>
          <w:rFonts w:ascii="Times New Roman" w:hAnsi="Times New Roman" w:cs="Times New Roman"/>
          <w:spacing w:val="-6"/>
          <w:sz w:val="26"/>
          <w:szCs w:val="26"/>
          <w:lang w:val="uk-UA"/>
        </w:rPr>
        <w:t xml:space="preserve"> </w:t>
      </w:r>
      <w:r>
        <w:rPr>
          <w:rFonts w:ascii="Times New Roman" w:hAnsi="Times New Roman" w:cs="Times New Roman"/>
          <w:sz w:val="26"/>
          <w:szCs w:val="26"/>
          <w:lang w:val="uk-UA"/>
        </w:rPr>
        <w:t>у</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Херсонській</w:t>
      </w:r>
      <w:r>
        <w:rPr>
          <w:rFonts w:ascii="Times New Roman" w:hAnsi="Times New Roman" w:cs="Times New Roman"/>
          <w:spacing w:val="-9"/>
          <w:sz w:val="26"/>
          <w:szCs w:val="26"/>
          <w:lang w:val="uk-UA"/>
        </w:rPr>
        <w:t xml:space="preserve"> </w:t>
      </w:r>
      <w:r>
        <w:rPr>
          <w:rFonts w:ascii="Times New Roman" w:hAnsi="Times New Roman" w:cs="Times New Roman"/>
          <w:spacing w:val="-2"/>
          <w:sz w:val="26"/>
          <w:szCs w:val="26"/>
          <w:lang w:val="uk-UA"/>
        </w:rPr>
        <w:t>області;</w:t>
      </w:r>
    </w:p>
    <w:p w14:paraId="2A31DAD4" w14:textId="77777777" w:rsidR="00AC3E8A" w:rsidRDefault="00000000">
      <w:pPr>
        <w:pStyle w:val="af1"/>
        <w:numPr>
          <w:ilvl w:val="0"/>
          <w:numId w:val="24"/>
        </w:numPr>
        <w:tabs>
          <w:tab w:val="left" w:pos="851"/>
          <w:tab w:val="left" w:pos="993"/>
          <w:tab w:val="left" w:pos="1982"/>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План відновлення та розвитку Тягинської сільської територіальної </w:t>
      </w:r>
      <w:r>
        <w:rPr>
          <w:rFonts w:ascii="Times New Roman" w:hAnsi="Times New Roman" w:cs="Times New Roman"/>
          <w:spacing w:val="-2"/>
          <w:sz w:val="26"/>
          <w:szCs w:val="26"/>
          <w:lang w:val="uk-UA"/>
        </w:rPr>
        <w:t>громади;</w:t>
      </w:r>
    </w:p>
    <w:p w14:paraId="55A4D32D" w14:textId="77777777" w:rsidR="00AC3E8A" w:rsidRDefault="00000000">
      <w:pPr>
        <w:pStyle w:val="af1"/>
        <w:numPr>
          <w:ilvl w:val="0"/>
          <w:numId w:val="24"/>
        </w:numPr>
        <w:tabs>
          <w:tab w:val="left" w:pos="851"/>
          <w:tab w:val="left" w:pos="993"/>
          <w:tab w:val="left" w:pos="1982"/>
        </w:tabs>
        <w:spacing w:before="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Програма комплексного відновлення території Тягинської сільської </w:t>
      </w:r>
      <w:r>
        <w:rPr>
          <w:rFonts w:ascii="Times New Roman" w:hAnsi="Times New Roman" w:cs="Times New Roman"/>
          <w:sz w:val="26"/>
          <w:szCs w:val="26"/>
          <w:lang w:val="uk-UA"/>
        </w:rPr>
        <w:t>територіальної</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громади</w:t>
      </w:r>
      <w:r>
        <w:rPr>
          <w:rFonts w:ascii="Times New Roman" w:hAnsi="Times New Roman" w:cs="Times New Roman"/>
          <w:spacing w:val="-15"/>
          <w:sz w:val="26"/>
          <w:szCs w:val="26"/>
          <w:lang w:val="uk-UA"/>
        </w:rPr>
        <w:t xml:space="preserve"> </w:t>
      </w:r>
      <w:r>
        <w:rPr>
          <w:rFonts w:ascii="Times New Roman" w:hAnsi="Times New Roman" w:cs="Times New Roman"/>
          <w:sz w:val="26"/>
          <w:szCs w:val="26"/>
          <w:lang w:val="uk-UA"/>
        </w:rPr>
        <w:t>Бериславського</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району</w:t>
      </w:r>
      <w:r>
        <w:rPr>
          <w:rFonts w:ascii="Times New Roman" w:hAnsi="Times New Roman" w:cs="Times New Roman"/>
          <w:spacing w:val="-16"/>
          <w:sz w:val="26"/>
          <w:szCs w:val="26"/>
          <w:lang w:val="uk-UA"/>
        </w:rPr>
        <w:t xml:space="preserve"> </w:t>
      </w:r>
      <w:r>
        <w:rPr>
          <w:rFonts w:ascii="Times New Roman" w:hAnsi="Times New Roman" w:cs="Times New Roman"/>
          <w:sz w:val="26"/>
          <w:szCs w:val="26"/>
          <w:lang w:val="uk-UA"/>
        </w:rPr>
        <w:t>Херсонської області.</w:t>
      </w:r>
    </w:p>
    <w:p w14:paraId="2F464F39" w14:textId="77777777" w:rsidR="00AC3E8A" w:rsidRDefault="00000000">
      <w:pPr>
        <w:pStyle w:val="af1"/>
        <w:numPr>
          <w:ilvl w:val="0"/>
          <w:numId w:val="24"/>
        </w:numPr>
        <w:tabs>
          <w:tab w:val="left" w:pos="851"/>
          <w:tab w:val="left" w:pos="993"/>
          <w:tab w:val="left" w:pos="1710"/>
          <w:tab w:val="left" w:pos="3517"/>
          <w:tab w:val="left" w:pos="4655"/>
          <w:tab w:val="left" w:pos="5916"/>
          <w:tab w:val="left" w:pos="6389"/>
          <w:tab w:val="left" w:pos="7916"/>
          <w:tab w:val="left" w:pos="9146"/>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Міністерство</w:t>
      </w:r>
      <w:r>
        <w:rPr>
          <w:rFonts w:ascii="Times New Roman" w:hAnsi="Times New Roman" w:cs="Times New Roman"/>
          <w:sz w:val="26"/>
          <w:szCs w:val="26"/>
          <w:lang w:val="uk-UA"/>
        </w:rPr>
        <w:tab/>
      </w:r>
      <w:r>
        <w:rPr>
          <w:rFonts w:ascii="Times New Roman" w:hAnsi="Times New Roman" w:cs="Times New Roman"/>
          <w:spacing w:val="-2"/>
          <w:sz w:val="26"/>
          <w:szCs w:val="26"/>
          <w:lang w:val="uk-UA"/>
        </w:rPr>
        <w:t>захисту</w:t>
      </w:r>
      <w:r>
        <w:rPr>
          <w:rFonts w:ascii="Times New Roman" w:hAnsi="Times New Roman" w:cs="Times New Roman"/>
          <w:sz w:val="26"/>
          <w:szCs w:val="26"/>
          <w:lang w:val="uk-UA"/>
        </w:rPr>
        <w:tab/>
      </w:r>
      <w:r>
        <w:rPr>
          <w:rFonts w:ascii="Times New Roman" w:hAnsi="Times New Roman" w:cs="Times New Roman"/>
          <w:spacing w:val="-2"/>
          <w:sz w:val="26"/>
          <w:szCs w:val="26"/>
          <w:lang w:val="uk-UA"/>
        </w:rPr>
        <w:t>довкілля</w:t>
      </w:r>
      <w:r>
        <w:rPr>
          <w:rFonts w:ascii="Times New Roman" w:hAnsi="Times New Roman" w:cs="Times New Roman"/>
          <w:sz w:val="26"/>
          <w:szCs w:val="26"/>
          <w:lang w:val="uk-UA"/>
        </w:rPr>
        <w:tab/>
      </w:r>
      <w:r>
        <w:rPr>
          <w:rFonts w:ascii="Times New Roman" w:hAnsi="Times New Roman" w:cs="Times New Roman"/>
          <w:spacing w:val="-5"/>
          <w:sz w:val="26"/>
          <w:szCs w:val="26"/>
          <w:lang w:val="uk-UA"/>
        </w:rPr>
        <w:t>та</w:t>
      </w:r>
      <w:r>
        <w:rPr>
          <w:rFonts w:ascii="Times New Roman" w:hAnsi="Times New Roman" w:cs="Times New Roman"/>
          <w:sz w:val="26"/>
          <w:szCs w:val="26"/>
          <w:lang w:val="uk-UA"/>
        </w:rPr>
        <w:tab/>
      </w:r>
      <w:r>
        <w:rPr>
          <w:rFonts w:ascii="Times New Roman" w:hAnsi="Times New Roman" w:cs="Times New Roman"/>
          <w:spacing w:val="-2"/>
          <w:sz w:val="26"/>
          <w:szCs w:val="26"/>
          <w:lang w:val="uk-UA"/>
        </w:rPr>
        <w:t>природних</w:t>
      </w:r>
      <w:r>
        <w:rPr>
          <w:rFonts w:ascii="Times New Roman" w:hAnsi="Times New Roman" w:cs="Times New Roman"/>
          <w:sz w:val="26"/>
          <w:szCs w:val="26"/>
          <w:lang w:val="uk-UA"/>
        </w:rPr>
        <w:tab/>
      </w:r>
      <w:r>
        <w:rPr>
          <w:rFonts w:ascii="Times New Roman" w:hAnsi="Times New Roman" w:cs="Times New Roman"/>
          <w:spacing w:val="-2"/>
          <w:sz w:val="26"/>
          <w:szCs w:val="26"/>
          <w:lang w:val="uk-UA"/>
        </w:rPr>
        <w:t>ресурсів</w:t>
      </w:r>
      <w:r>
        <w:rPr>
          <w:rFonts w:ascii="Times New Roman" w:hAnsi="Times New Roman" w:cs="Times New Roman"/>
          <w:sz w:val="26"/>
          <w:szCs w:val="26"/>
          <w:lang w:val="uk-UA"/>
        </w:rPr>
        <w:tab/>
      </w:r>
      <w:r>
        <w:rPr>
          <w:rFonts w:ascii="Times New Roman" w:hAnsi="Times New Roman" w:cs="Times New Roman"/>
          <w:spacing w:val="-2"/>
          <w:sz w:val="26"/>
          <w:szCs w:val="26"/>
          <w:lang w:val="uk-UA"/>
        </w:rPr>
        <w:t>України:</w:t>
      </w:r>
    </w:p>
    <w:p w14:paraId="375A0A6F" w14:textId="77777777" w:rsidR="00AC3E8A" w:rsidRDefault="00000000">
      <w:pPr>
        <w:pStyle w:val="a9"/>
        <w:tabs>
          <w:tab w:val="left" w:pos="851"/>
          <w:tab w:val="left" w:pos="993"/>
        </w:tabs>
        <w:spacing w:after="0" w:line="240" w:lineRule="auto"/>
        <w:ind w:left="0" w:right="3" w:firstLine="567"/>
        <w:rPr>
          <w:rFonts w:ascii="Times New Roman" w:hAnsi="Times New Roman" w:cs="Times New Roman"/>
          <w:sz w:val="26"/>
          <w:szCs w:val="26"/>
          <w:lang w:val="uk-UA"/>
        </w:rPr>
      </w:pPr>
      <w:hyperlink r:id="rId48">
        <w:r>
          <w:rPr>
            <w:rFonts w:ascii="Times New Roman" w:hAnsi="Times New Roman" w:cs="Times New Roman"/>
            <w:color w:val="0462C1"/>
            <w:spacing w:val="-2"/>
            <w:sz w:val="26"/>
            <w:szCs w:val="26"/>
            <w:u w:val="single" w:color="0462C1"/>
            <w:lang w:val="uk-UA"/>
          </w:rPr>
          <w:t>https://mepr.gov.ua/</w:t>
        </w:r>
      </w:hyperlink>
      <w:r>
        <w:rPr>
          <w:rFonts w:ascii="Times New Roman" w:hAnsi="Times New Roman" w:cs="Times New Roman"/>
          <w:spacing w:val="-2"/>
          <w:sz w:val="26"/>
          <w:szCs w:val="26"/>
          <w:lang w:val="uk-UA"/>
        </w:rPr>
        <w:t>.</w:t>
      </w:r>
    </w:p>
    <w:p w14:paraId="144F1E2B" w14:textId="77777777" w:rsidR="00AC3E8A" w:rsidRDefault="00000000">
      <w:pPr>
        <w:pStyle w:val="af1"/>
        <w:numPr>
          <w:ilvl w:val="0"/>
          <w:numId w:val="24"/>
        </w:numPr>
        <w:tabs>
          <w:tab w:val="left" w:pos="851"/>
          <w:tab w:val="left" w:pos="993"/>
          <w:tab w:val="left" w:pos="1942"/>
          <w:tab w:val="left" w:pos="3987"/>
          <w:tab w:val="left" w:pos="5519"/>
          <w:tab w:val="left" w:pos="6817"/>
          <w:tab w:val="left" w:pos="7523"/>
          <w:tab w:val="left" w:pos="9148"/>
        </w:tabs>
        <w:spacing w:before="71"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Міністерство розвитку громад </w:t>
      </w:r>
      <w:r>
        <w:rPr>
          <w:rFonts w:ascii="Times New Roman" w:hAnsi="Times New Roman" w:cs="Times New Roman"/>
          <w:spacing w:val="-7"/>
          <w:sz w:val="26"/>
          <w:szCs w:val="26"/>
          <w:lang w:val="uk-UA"/>
        </w:rPr>
        <w:t xml:space="preserve">та </w:t>
      </w:r>
      <w:r>
        <w:rPr>
          <w:rFonts w:ascii="Times New Roman" w:hAnsi="Times New Roman" w:cs="Times New Roman"/>
          <w:spacing w:val="-2"/>
          <w:sz w:val="26"/>
          <w:szCs w:val="26"/>
          <w:lang w:val="uk-UA"/>
        </w:rPr>
        <w:t xml:space="preserve">територій України: </w:t>
      </w:r>
      <w:hyperlink r:id="rId49">
        <w:r>
          <w:rPr>
            <w:rFonts w:ascii="Times New Roman" w:hAnsi="Times New Roman" w:cs="Times New Roman"/>
            <w:color w:val="0462C1"/>
            <w:spacing w:val="-2"/>
            <w:sz w:val="26"/>
            <w:szCs w:val="26"/>
            <w:u w:val="single" w:color="0462C1"/>
            <w:lang w:val="uk-UA"/>
          </w:rPr>
          <w:t>https://mindev.gov.ua/</w:t>
        </w:r>
      </w:hyperlink>
      <w:r>
        <w:rPr>
          <w:rFonts w:ascii="Times New Roman" w:hAnsi="Times New Roman" w:cs="Times New Roman"/>
          <w:spacing w:val="-2"/>
          <w:sz w:val="26"/>
          <w:szCs w:val="26"/>
          <w:lang w:val="uk-UA"/>
        </w:rPr>
        <w:t>.</w:t>
      </w:r>
    </w:p>
    <w:p w14:paraId="3A4502EE" w14:textId="77777777" w:rsidR="00AC3E8A" w:rsidRDefault="00000000">
      <w:pPr>
        <w:pStyle w:val="af1"/>
        <w:numPr>
          <w:ilvl w:val="0"/>
          <w:numId w:val="24"/>
        </w:numPr>
        <w:tabs>
          <w:tab w:val="left" w:pos="851"/>
          <w:tab w:val="left" w:pos="993"/>
          <w:tab w:val="left" w:pos="1549"/>
        </w:tabs>
        <w:spacing w:after="0" w:line="240" w:lineRule="auto"/>
        <w:ind w:left="0" w:right="3" w:firstLine="567"/>
        <w:jc w:val="both"/>
        <w:rPr>
          <w:rFonts w:ascii="Times New Roman" w:hAnsi="Times New Roman" w:cs="Times New Roman"/>
          <w:sz w:val="26"/>
          <w:szCs w:val="26"/>
          <w:lang w:val="uk-UA"/>
        </w:rPr>
      </w:pPr>
      <w:proofErr w:type="spellStart"/>
      <w:r>
        <w:rPr>
          <w:rFonts w:ascii="Times New Roman" w:hAnsi="Times New Roman" w:cs="Times New Roman"/>
          <w:sz w:val="26"/>
          <w:szCs w:val="26"/>
          <w:lang w:val="uk-UA"/>
        </w:rPr>
        <w:t>ЕкоСистема</w:t>
      </w:r>
      <w:proofErr w:type="spellEnd"/>
      <w:r>
        <w:rPr>
          <w:rFonts w:ascii="Times New Roman" w:hAnsi="Times New Roman" w:cs="Times New Roman"/>
          <w:sz w:val="26"/>
          <w:szCs w:val="26"/>
          <w:lang w:val="uk-UA"/>
        </w:rPr>
        <w:t>:</w:t>
      </w:r>
      <w:r>
        <w:rPr>
          <w:rFonts w:ascii="Times New Roman" w:hAnsi="Times New Roman" w:cs="Times New Roman"/>
          <w:spacing w:val="-6"/>
          <w:sz w:val="26"/>
          <w:szCs w:val="26"/>
          <w:lang w:val="uk-UA"/>
        </w:rPr>
        <w:t xml:space="preserve"> </w:t>
      </w:r>
      <w:hyperlink r:id="rId50">
        <w:r>
          <w:rPr>
            <w:rFonts w:ascii="Times New Roman" w:hAnsi="Times New Roman" w:cs="Times New Roman"/>
            <w:color w:val="0462C1"/>
            <w:spacing w:val="-2"/>
            <w:sz w:val="26"/>
            <w:szCs w:val="26"/>
            <w:u w:val="single" w:color="0462C1"/>
            <w:lang w:val="uk-UA"/>
          </w:rPr>
          <w:t>https://eco.gov.ua/</w:t>
        </w:r>
      </w:hyperlink>
      <w:r>
        <w:rPr>
          <w:rFonts w:ascii="Times New Roman" w:hAnsi="Times New Roman" w:cs="Times New Roman"/>
          <w:spacing w:val="-2"/>
          <w:sz w:val="26"/>
          <w:szCs w:val="26"/>
          <w:lang w:val="uk-UA"/>
        </w:rPr>
        <w:t>.</w:t>
      </w:r>
    </w:p>
    <w:p w14:paraId="048E3DDB" w14:textId="77777777" w:rsidR="00AC3E8A" w:rsidRDefault="00000000">
      <w:pPr>
        <w:pStyle w:val="af1"/>
        <w:numPr>
          <w:ilvl w:val="0"/>
          <w:numId w:val="24"/>
        </w:numPr>
        <w:tabs>
          <w:tab w:val="left" w:pos="851"/>
          <w:tab w:val="left" w:pos="993"/>
          <w:tab w:val="left" w:pos="1549"/>
        </w:tabs>
        <w:spacing w:before="2"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Херсонська</w:t>
      </w:r>
      <w:r>
        <w:rPr>
          <w:rFonts w:ascii="Times New Roman" w:hAnsi="Times New Roman" w:cs="Times New Roman"/>
          <w:spacing w:val="-11"/>
          <w:sz w:val="26"/>
          <w:szCs w:val="26"/>
          <w:lang w:val="uk-UA"/>
        </w:rPr>
        <w:t xml:space="preserve"> </w:t>
      </w:r>
      <w:r>
        <w:rPr>
          <w:rFonts w:ascii="Times New Roman" w:hAnsi="Times New Roman" w:cs="Times New Roman"/>
          <w:sz w:val="26"/>
          <w:szCs w:val="26"/>
          <w:lang w:val="uk-UA"/>
        </w:rPr>
        <w:t>обласна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державна</w:t>
      </w:r>
      <w:r>
        <w:rPr>
          <w:rFonts w:ascii="Times New Roman" w:hAnsi="Times New Roman" w:cs="Times New Roman"/>
          <w:spacing w:val="-9"/>
          <w:sz w:val="26"/>
          <w:szCs w:val="26"/>
          <w:lang w:val="uk-UA"/>
        </w:rPr>
        <w:t xml:space="preserve"> </w:t>
      </w:r>
      <w:r>
        <w:rPr>
          <w:rFonts w:ascii="Times New Roman" w:hAnsi="Times New Roman" w:cs="Times New Roman"/>
          <w:sz w:val="26"/>
          <w:szCs w:val="26"/>
          <w:lang w:val="uk-UA"/>
        </w:rPr>
        <w:t>адміністрація:</w:t>
      </w:r>
      <w:r>
        <w:rPr>
          <w:rFonts w:ascii="Times New Roman" w:hAnsi="Times New Roman" w:cs="Times New Roman"/>
          <w:spacing w:val="-6"/>
          <w:sz w:val="26"/>
          <w:szCs w:val="26"/>
          <w:lang w:val="uk-UA"/>
        </w:rPr>
        <w:t xml:space="preserve"> </w:t>
      </w:r>
      <w:hyperlink r:id="rId51">
        <w:r>
          <w:rPr>
            <w:rFonts w:ascii="Times New Roman" w:hAnsi="Times New Roman" w:cs="Times New Roman"/>
            <w:color w:val="0462C1"/>
            <w:spacing w:val="-2"/>
            <w:sz w:val="26"/>
            <w:szCs w:val="26"/>
            <w:u w:val="single" w:color="0462C1"/>
            <w:lang w:val="uk-UA"/>
          </w:rPr>
          <w:t>https://khoda.gov.ua/</w:t>
        </w:r>
      </w:hyperlink>
      <w:r>
        <w:rPr>
          <w:rFonts w:ascii="Times New Roman" w:hAnsi="Times New Roman" w:cs="Times New Roman"/>
          <w:spacing w:val="-2"/>
          <w:sz w:val="26"/>
          <w:szCs w:val="26"/>
          <w:lang w:val="uk-UA"/>
        </w:rPr>
        <w:t>.</w:t>
      </w:r>
    </w:p>
    <w:p w14:paraId="5FE7A26B" w14:textId="77777777" w:rsidR="00AC3E8A" w:rsidRDefault="00000000">
      <w:pPr>
        <w:pStyle w:val="af1"/>
        <w:numPr>
          <w:ilvl w:val="0"/>
          <w:numId w:val="24"/>
        </w:numPr>
        <w:tabs>
          <w:tab w:val="left" w:pos="851"/>
          <w:tab w:val="left" w:pos="993"/>
          <w:tab w:val="left" w:pos="1645"/>
        </w:tabs>
        <w:spacing w:after="0" w:line="240" w:lineRule="auto"/>
        <w:ind w:left="0" w:right="3" w:firstLine="567"/>
        <w:jc w:val="both"/>
        <w:rPr>
          <w:rFonts w:ascii="Times New Roman" w:hAnsi="Times New Roman" w:cs="Times New Roman"/>
          <w:sz w:val="26"/>
          <w:szCs w:val="26"/>
          <w:lang w:val="uk-UA"/>
        </w:rPr>
      </w:pPr>
      <w:r>
        <w:rPr>
          <w:rFonts w:ascii="Times New Roman" w:hAnsi="Times New Roman" w:cs="Times New Roman"/>
          <w:sz w:val="26"/>
          <w:szCs w:val="26"/>
          <w:lang w:val="uk-UA"/>
        </w:rPr>
        <w:t>Департамент</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екології</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та</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природних</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ресурсів</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Херсонської</w:t>
      </w:r>
      <w:r>
        <w:rPr>
          <w:rFonts w:ascii="Times New Roman" w:hAnsi="Times New Roman" w:cs="Times New Roman"/>
          <w:spacing w:val="40"/>
          <w:sz w:val="26"/>
          <w:szCs w:val="26"/>
          <w:lang w:val="uk-UA"/>
        </w:rPr>
        <w:t xml:space="preserve"> </w:t>
      </w:r>
      <w:r>
        <w:rPr>
          <w:rFonts w:ascii="Times New Roman" w:hAnsi="Times New Roman" w:cs="Times New Roman"/>
          <w:sz w:val="26"/>
          <w:szCs w:val="26"/>
          <w:lang w:val="uk-UA"/>
        </w:rPr>
        <w:t>обласної</w:t>
      </w:r>
      <w:r>
        <w:rPr>
          <w:rFonts w:ascii="Times New Roman" w:hAnsi="Times New Roman" w:cs="Times New Roman"/>
          <w:spacing w:val="80"/>
          <w:sz w:val="26"/>
          <w:szCs w:val="26"/>
          <w:lang w:val="uk-UA"/>
        </w:rPr>
        <w:t xml:space="preserve"> </w:t>
      </w:r>
      <w:r>
        <w:rPr>
          <w:rFonts w:ascii="Times New Roman" w:hAnsi="Times New Roman" w:cs="Times New Roman"/>
          <w:sz w:val="26"/>
          <w:szCs w:val="26"/>
          <w:lang w:val="uk-UA"/>
        </w:rPr>
        <w:t xml:space="preserve">державної адміністрації: </w:t>
      </w:r>
      <w:hyperlink r:id="rId52">
        <w:r>
          <w:rPr>
            <w:rFonts w:ascii="Times New Roman" w:hAnsi="Times New Roman" w:cs="Times New Roman"/>
            <w:color w:val="0462C1"/>
            <w:sz w:val="26"/>
            <w:szCs w:val="26"/>
            <w:u w:val="single" w:color="0462C1"/>
            <w:lang w:val="uk-UA"/>
          </w:rPr>
          <w:t>http://www.ecology.ks.ua/</w:t>
        </w:r>
      </w:hyperlink>
      <w:r>
        <w:rPr>
          <w:rFonts w:ascii="Times New Roman" w:hAnsi="Times New Roman" w:cs="Times New Roman"/>
          <w:sz w:val="26"/>
          <w:szCs w:val="26"/>
          <w:lang w:val="uk-UA"/>
        </w:rPr>
        <w:t>.</w:t>
      </w:r>
    </w:p>
    <w:p w14:paraId="544ED4FC" w14:textId="77777777" w:rsidR="00AC3E8A" w:rsidRDefault="00000000">
      <w:pPr>
        <w:pStyle w:val="af1"/>
        <w:numPr>
          <w:ilvl w:val="0"/>
          <w:numId w:val="24"/>
        </w:numPr>
        <w:tabs>
          <w:tab w:val="left" w:pos="851"/>
          <w:tab w:val="left" w:pos="993"/>
          <w:tab w:val="left" w:pos="161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lastRenderedPageBreak/>
        <w:t>Головне</w:t>
      </w:r>
      <w:r>
        <w:rPr>
          <w:rFonts w:ascii="Times New Roman" w:hAnsi="Times New Roman" w:cs="Times New Roman"/>
          <w:spacing w:val="56"/>
          <w:sz w:val="26"/>
          <w:szCs w:val="26"/>
          <w:lang w:val="uk-UA"/>
        </w:rPr>
        <w:t xml:space="preserve"> </w:t>
      </w:r>
      <w:r>
        <w:rPr>
          <w:rFonts w:ascii="Times New Roman" w:hAnsi="Times New Roman" w:cs="Times New Roman"/>
          <w:sz w:val="26"/>
          <w:szCs w:val="26"/>
          <w:lang w:val="uk-UA"/>
        </w:rPr>
        <w:t>управління</w:t>
      </w:r>
      <w:r>
        <w:rPr>
          <w:rFonts w:ascii="Times New Roman" w:hAnsi="Times New Roman" w:cs="Times New Roman"/>
          <w:spacing w:val="59"/>
          <w:sz w:val="26"/>
          <w:szCs w:val="26"/>
          <w:lang w:val="uk-UA"/>
        </w:rPr>
        <w:t xml:space="preserve"> </w:t>
      </w:r>
      <w:proofErr w:type="spellStart"/>
      <w:r>
        <w:rPr>
          <w:rFonts w:ascii="Times New Roman" w:hAnsi="Times New Roman" w:cs="Times New Roman"/>
          <w:sz w:val="26"/>
          <w:szCs w:val="26"/>
          <w:lang w:val="uk-UA"/>
        </w:rPr>
        <w:t>Держпродспоживслужби</w:t>
      </w:r>
      <w:proofErr w:type="spellEnd"/>
      <w:r>
        <w:rPr>
          <w:rFonts w:ascii="Times New Roman" w:hAnsi="Times New Roman" w:cs="Times New Roman"/>
          <w:spacing w:val="57"/>
          <w:sz w:val="26"/>
          <w:szCs w:val="26"/>
          <w:lang w:val="uk-UA"/>
        </w:rPr>
        <w:t xml:space="preserve"> </w:t>
      </w:r>
      <w:r>
        <w:rPr>
          <w:rFonts w:ascii="Times New Roman" w:hAnsi="Times New Roman" w:cs="Times New Roman"/>
          <w:sz w:val="26"/>
          <w:szCs w:val="26"/>
          <w:lang w:val="uk-UA"/>
        </w:rPr>
        <w:t>в</w:t>
      </w:r>
      <w:r>
        <w:rPr>
          <w:rFonts w:ascii="Times New Roman" w:hAnsi="Times New Roman" w:cs="Times New Roman"/>
          <w:spacing w:val="58"/>
          <w:sz w:val="26"/>
          <w:szCs w:val="26"/>
          <w:lang w:val="uk-UA"/>
        </w:rPr>
        <w:t xml:space="preserve"> </w:t>
      </w:r>
      <w:r>
        <w:rPr>
          <w:rFonts w:ascii="Times New Roman" w:hAnsi="Times New Roman" w:cs="Times New Roman"/>
          <w:sz w:val="26"/>
          <w:szCs w:val="26"/>
          <w:lang w:val="uk-UA"/>
        </w:rPr>
        <w:t>Херсонській</w:t>
      </w:r>
      <w:r>
        <w:rPr>
          <w:rFonts w:ascii="Times New Roman" w:hAnsi="Times New Roman" w:cs="Times New Roman"/>
          <w:spacing w:val="58"/>
          <w:sz w:val="26"/>
          <w:szCs w:val="26"/>
          <w:lang w:val="uk-UA"/>
        </w:rPr>
        <w:t xml:space="preserve"> </w:t>
      </w:r>
      <w:r>
        <w:rPr>
          <w:rFonts w:ascii="Times New Roman" w:hAnsi="Times New Roman" w:cs="Times New Roman"/>
          <w:spacing w:val="-2"/>
          <w:sz w:val="26"/>
          <w:szCs w:val="26"/>
          <w:lang w:val="uk-UA"/>
        </w:rPr>
        <w:t>області:</w:t>
      </w:r>
    </w:p>
    <w:p w14:paraId="6F4DB9E3" w14:textId="77777777" w:rsidR="00AC3E8A" w:rsidRDefault="00000000">
      <w:pPr>
        <w:pStyle w:val="a9"/>
        <w:tabs>
          <w:tab w:val="left" w:pos="851"/>
          <w:tab w:val="left" w:pos="993"/>
        </w:tabs>
        <w:spacing w:after="0" w:line="240" w:lineRule="auto"/>
        <w:ind w:left="0" w:right="3" w:firstLine="567"/>
        <w:jc w:val="left"/>
        <w:rPr>
          <w:rFonts w:ascii="Times New Roman" w:hAnsi="Times New Roman" w:cs="Times New Roman"/>
          <w:sz w:val="26"/>
          <w:szCs w:val="26"/>
          <w:lang w:val="uk-UA"/>
        </w:rPr>
      </w:pPr>
      <w:hyperlink r:id="rId53">
        <w:r>
          <w:rPr>
            <w:rFonts w:ascii="Times New Roman" w:hAnsi="Times New Roman" w:cs="Times New Roman"/>
            <w:color w:val="0462C1"/>
            <w:spacing w:val="-2"/>
            <w:sz w:val="26"/>
            <w:szCs w:val="26"/>
            <w:u w:val="single" w:color="0462C1"/>
            <w:lang w:val="uk-UA"/>
          </w:rPr>
          <w:t>https://dpss-ks.gov.ua/</w:t>
        </w:r>
      </w:hyperlink>
      <w:r>
        <w:rPr>
          <w:rFonts w:ascii="Times New Roman" w:hAnsi="Times New Roman" w:cs="Times New Roman"/>
          <w:spacing w:val="-2"/>
          <w:sz w:val="26"/>
          <w:szCs w:val="26"/>
          <w:lang w:val="uk-UA"/>
        </w:rPr>
        <w:t>.</w:t>
      </w:r>
    </w:p>
    <w:p w14:paraId="13E11A5A" w14:textId="77777777" w:rsidR="00AC3E8A" w:rsidRDefault="00000000">
      <w:pPr>
        <w:pStyle w:val="af1"/>
        <w:numPr>
          <w:ilvl w:val="0"/>
          <w:numId w:val="24"/>
        </w:numPr>
        <w:tabs>
          <w:tab w:val="left" w:pos="851"/>
          <w:tab w:val="left" w:pos="993"/>
          <w:tab w:val="left" w:pos="1897"/>
          <w:tab w:val="left" w:pos="3300"/>
          <w:tab w:val="left" w:pos="5048"/>
          <w:tab w:val="left" w:pos="6787"/>
          <w:tab w:val="left" w:pos="7341"/>
          <w:tab w:val="left" w:pos="9252"/>
        </w:tabs>
        <w:spacing w:before="2"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Головне</w:t>
      </w:r>
      <w:r>
        <w:rPr>
          <w:rFonts w:ascii="Times New Roman" w:hAnsi="Times New Roman" w:cs="Times New Roman"/>
          <w:sz w:val="26"/>
          <w:szCs w:val="26"/>
          <w:lang w:val="uk-UA"/>
        </w:rPr>
        <w:tab/>
      </w:r>
      <w:r>
        <w:rPr>
          <w:rFonts w:ascii="Times New Roman" w:hAnsi="Times New Roman" w:cs="Times New Roman"/>
          <w:spacing w:val="-2"/>
          <w:sz w:val="26"/>
          <w:szCs w:val="26"/>
          <w:lang w:val="uk-UA"/>
        </w:rPr>
        <w:t xml:space="preserve">управління статистики </w:t>
      </w:r>
      <w:r>
        <w:rPr>
          <w:rFonts w:ascii="Times New Roman" w:hAnsi="Times New Roman" w:cs="Times New Roman"/>
          <w:spacing w:val="-10"/>
          <w:sz w:val="26"/>
          <w:szCs w:val="26"/>
          <w:lang w:val="uk-UA"/>
        </w:rPr>
        <w:t xml:space="preserve">у </w:t>
      </w:r>
      <w:r>
        <w:rPr>
          <w:rFonts w:ascii="Times New Roman" w:hAnsi="Times New Roman" w:cs="Times New Roman"/>
          <w:spacing w:val="-2"/>
          <w:sz w:val="26"/>
          <w:szCs w:val="26"/>
          <w:lang w:val="uk-UA"/>
        </w:rPr>
        <w:t xml:space="preserve">Херсонській області: </w:t>
      </w:r>
      <w:hyperlink r:id="rId54">
        <w:r>
          <w:rPr>
            <w:rFonts w:ascii="Times New Roman" w:hAnsi="Times New Roman" w:cs="Times New Roman"/>
            <w:color w:val="0462C1"/>
            <w:spacing w:val="-2"/>
            <w:sz w:val="26"/>
            <w:szCs w:val="26"/>
            <w:u w:val="single" w:color="0462C1"/>
            <w:lang w:val="uk-UA"/>
          </w:rPr>
          <w:t>https://www.ks.ukrstat.gov.ua/</w:t>
        </w:r>
      </w:hyperlink>
      <w:r>
        <w:rPr>
          <w:rFonts w:ascii="Times New Roman" w:hAnsi="Times New Roman" w:cs="Times New Roman"/>
          <w:spacing w:val="-2"/>
          <w:sz w:val="26"/>
          <w:szCs w:val="26"/>
          <w:lang w:val="uk-UA"/>
        </w:rPr>
        <w:t>.</w:t>
      </w:r>
    </w:p>
    <w:p w14:paraId="3DBC9CED" w14:textId="77777777" w:rsidR="00AC3E8A" w:rsidRDefault="00000000">
      <w:pPr>
        <w:pStyle w:val="af1"/>
        <w:numPr>
          <w:ilvl w:val="0"/>
          <w:numId w:val="24"/>
        </w:numPr>
        <w:tabs>
          <w:tab w:val="left" w:pos="851"/>
          <w:tab w:val="left" w:pos="993"/>
          <w:tab w:val="left" w:pos="2058"/>
          <w:tab w:val="left" w:pos="3809"/>
          <w:tab w:val="left" w:pos="5676"/>
          <w:tab w:val="left" w:pos="7369"/>
          <w:tab w:val="left" w:pos="9316"/>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pacing w:val="-2"/>
          <w:sz w:val="26"/>
          <w:szCs w:val="26"/>
          <w:lang w:val="uk-UA"/>
        </w:rPr>
        <w:t xml:space="preserve">Державна екологічна інспекція Південного округу: </w:t>
      </w:r>
      <w:hyperlink r:id="rId55">
        <w:r>
          <w:rPr>
            <w:rFonts w:ascii="Times New Roman" w:hAnsi="Times New Roman" w:cs="Times New Roman"/>
            <w:color w:val="0462C1"/>
            <w:spacing w:val="-2"/>
            <w:sz w:val="26"/>
            <w:szCs w:val="26"/>
            <w:u w:val="single" w:color="0462C1"/>
            <w:lang w:val="uk-UA"/>
          </w:rPr>
          <w:t>https://www.pivden.dei.gov.ua/</w:t>
        </w:r>
      </w:hyperlink>
      <w:r>
        <w:rPr>
          <w:rFonts w:ascii="Times New Roman" w:hAnsi="Times New Roman" w:cs="Times New Roman"/>
          <w:spacing w:val="-2"/>
          <w:sz w:val="26"/>
          <w:szCs w:val="26"/>
          <w:lang w:val="uk-UA"/>
        </w:rPr>
        <w:t>.</w:t>
      </w:r>
    </w:p>
    <w:p w14:paraId="07DD0CB6" w14:textId="77777777" w:rsidR="00AC3E8A" w:rsidRDefault="00000000">
      <w:pPr>
        <w:pStyle w:val="af1"/>
        <w:numPr>
          <w:ilvl w:val="0"/>
          <w:numId w:val="24"/>
        </w:numPr>
        <w:tabs>
          <w:tab w:val="left" w:pos="851"/>
          <w:tab w:val="left" w:pos="993"/>
          <w:tab w:val="left" w:pos="1568"/>
        </w:tabs>
        <w:spacing w:after="0" w:line="240" w:lineRule="auto"/>
        <w:ind w:left="0" w:right="3" w:firstLine="567"/>
        <w:rPr>
          <w:rFonts w:ascii="Times New Roman" w:hAnsi="Times New Roman" w:cs="Times New Roman"/>
          <w:sz w:val="26"/>
          <w:szCs w:val="26"/>
          <w:lang w:val="uk-UA"/>
        </w:rPr>
      </w:pPr>
      <w:r>
        <w:rPr>
          <w:rFonts w:ascii="Times New Roman" w:hAnsi="Times New Roman" w:cs="Times New Roman"/>
          <w:sz w:val="26"/>
          <w:szCs w:val="26"/>
          <w:lang w:val="uk-UA"/>
        </w:rPr>
        <w:t xml:space="preserve">Регіональний сервісний центр ГСЦ МВС в Одеській, Миколаївській та Херсонській області: </w:t>
      </w:r>
      <w:hyperlink r:id="rId56">
        <w:r>
          <w:rPr>
            <w:rFonts w:ascii="Times New Roman" w:hAnsi="Times New Roman" w:cs="Times New Roman"/>
            <w:color w:val="0462C1"/>
            <w:sz w:val="26"/>
            <w:szCs w:val="26"/>
            <w:u w:val="single" w:color="0462C1"/>
            <w:lang w:val="uk-UA"/>
          </w:rPr>
          <w:t>https://ods.hsc.gov.ua/</w:t>
        </w:r>
      </w:hyperlink>
      <w:r>
        <w:rPr>
          <w:rFonts w:ascii="Times New Roman" w:hAnsi="Times New Roman" w:cs="Times New Roman"/>
          <w:sz w:val="26"/>
          <w:szCs w:val="26"/>
          <w:lang w:val="uk-UA"/>
        </w:rPr>
        <w:t>.</w:t>
      </w:r>
    </w:p>
    <w:p w14:paraId="463D6913" w14:textId="77777777" w:rsidR="00AC3E8A" w:rsidRDefault="00000000">
      <w:pPr>
        <w:pStyle w:val="af1"/>
        <w:numPr>
          <w:ilvl w:val="0"/>
          <w:numId w:val="24"/>
        </w:numPr>
        <w:tabs>
          <w:tab w:val="left" w:pos="851"/>
          <w:tab w:val="left" w:pos="993"/>
          <w:tab w:val="left" w:pos="1580"/>
        </w:tabs>
        <w:spacing w:after="0" w:line="240" w:lineRule="auto"/>
        <w:ind w:left="0" w:right="3" w:firstLine="567"/>
        <w:rPr>
          <w:rFonts w:ascii="Times New Roman" w:hAnsi="Times New Roman" w:cs="Times New Roman"/>
          <w:lang w:val="ru-RU"/>
        </w:rPr>
      </w:pPr>
      <w:r>
        <w:rPr>
          <w:rFonts w:ascii="Times New Roman" w:hAnsi="Times New Roman" w:cs="Times New Roman"/>
          <w:sz w:val="26"/>
          <w:szCs w:val="26"/>
          <w:lang w:val="uk-UA"/>
        </w:rPr>
        <w:t xml:space="preserve">Вебсайт Тягинської сільської територіальної громади:  </w:t>
      </w:r>
      <w:hyperlink r:id="rId57" w:history="1">
        <w:r>
          <w:rPr>
            <w:rStyle w:val="a4"/>
            <w:rFonts w:ascii="Times New Roman" w:hAnsi="Times New Roman" w:cs="Times New Roman"/>
            <w:sz w:val="26"/>
            <w:szCs w:val="26"/>
            <w:lang w:val="uk-UA"/>
          </w:rPr>
          <w:t>https://kronau.gov.ua/</w:t>
        </w:r>
      </w:hyperlink>
      <w:r>
        <w:rPr>
          <w:rFonts w:ascii="Times New Roman" w:hAnsi="Times New Roman" w:cs="Times New Roman"/>
          <w:sz w:val="26"/>
          <w:szCs w:val="26"/>
          <w:lang w:val="uk-UA"/>
        </w:rPr>
        <w:t xml:space="preserve"> </w:t>
      </w:r>
    </w:p>
    <w:sectPr w:rsidR="00AC3E8A">
      <w:type w:val="nextColumn"/>
      <w:pgSz w:w="11910" w:h="16840"/>
      <w:pgMar w:top="851" w:right="567" w:bottom="567" w:left="1134" w:header="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DCA2" w14:textId="77777777" w:rsidR="008D3135" w:rsidRDefault="008D3135">
      <w:pPr>
        <w:spacing w:line="240" w:lineRule="auto"/>
      </w:pPr>
      <w:r>
        <w:separator/>
      </w:r>
    </w:p>
  </w:endnote>
  <w:endnote w:type="continuationSeparator" w:id="0">
    <w:p w14:paraId="7C65E075" w14:textId="77777777" w:rsidR="008D3135" w:rsidRDefault="008D3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MT">
    <w:altName w:val="Arial"/>
    <w:charset w:val="01"/>
    <w:family w:val="swiss"/>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37D2" w14:textId="77777777" w:rsidR="00AC3E8A" w:rsidRDefault="00000000">
    <w:pPr>
      <w:pStyle w:val="a9"/>
      <w:spacing w:line="14" w:lineRule="auto"/>
      <w:ind w:left="0" w:firstLine="0"/>
      <w:jc w:val="left"/>
      <w:rPr>
        <w:sz w:val="19"/>
      </w:rPr>
    </w:pPr>
    <w:r>
      <w:rPr>
        <w:noProof/>
        <w:sz w:val="19"/>
      </w:rPr>
      <mc:AlternateContent>
        <mc:Choice Requires="wps">
          <w:drawing>
            <wp:anchor distT="0" distB="0" distL="0" distR="0" simplePos="0" relativeHeight="251660288" behindDoc="1" locked="0" layoutInCell="1" allowOverlap="1" wp14:anchorId="23F8D066" wp14:editId="1B5F9A52">
              <wp:simplePos x="0" y="0"/>
              <wp:positionH relativeFrom="page">
                <wp:posOffset>6866255</wp:posOffset>
              </wp:positionH>
              <wp:positionV relativeFrom="page">
                <wp:posOffset>10087610</wp:posOffset>
              </wp:positionV>
              <wp:extent cx="207010"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75F505B1" w14:textId="77777777" w:rsidR="00AC3E8A"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32</w:t>
                          </w:r>
                          <w:r>
                            <w:rPr>
                              <w:rFonts w:ascii="Calibri"/>
                              <w:spacing w:val="-5"/>
                            </w:rPr>
                            <w:fldChar w:fldCharType="end"/>
                          </w:r>
                        </w:p>
                      </w:txbxContent>
                    </wps:txbx>
                    <wps:bodyPr wrap="square" lIns="0" tIns="0" rIns="0" bIns="0" rtlCol="0">
                      <a:noAutofit/>
                    </wps:bodyPr>
                  </wps:wsp>
                </a:graphicData>
              </a:graphic>
            </wp:anchor>
          </w:drawing>
        </mc:Choice>
        <mc:Fallback xmlns:wpsCustomData="http://www.wps.cn/officeDocument/2013/wpsCustomData">
          <w:pict>
            <v:shape id="Textbox 1" o:spid="_x0000_s1026" o:spt="202" type="#_x0000_t202" style="position:absolute;left:0pt;margin-left:540.65pt;margin-top:794.3pt;height:13.05pt;width:16.3pt;mso-position-horizontal-relative:page;mso-position-vertical-relative:page;z-index:-251656192;mso-width-relative:page;mso-height-relative:page;" filled="f" stroked="f" coordsize="21600,21600" o:gfxdata="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vbLidsAAAAPAQAADwAAAAAAAAABACAAAAAiAAAAZHJzL2Rvd25yZXYueG1sUEsBAhQAFAAAAAgA&#10;h07iQNibE/mwAQAAcwMAAA4AAAAAAAAAAQAgAAAAKgEAAGRycy9lMm9Eb2MueG1sUEsFBgAAAAAG&#10;AAYAWQEAAEwFAAAAAA==&#10;">
              <v:fill on="f" focussize="0,0"/>
              <v:stroke on="f"/>
              <v:imagedata o:title=""/>
              <o:lock v:ext="edit" aspectratio="f"/>
              <v:textbox inset="0mm,0mm,0mm,0mm">
                <w:txbxContent>
                  <w:p w14:paraId="176A80F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32</w:t>
                    </w:r>
                    <w:r>
                      <w:rPr>
                        <w:rFonts w:ascii="Calibri"/>
                        <w:spacing w:val="-5"/>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19C6" w14:textId="77777777" w:rsidR="00AC3E8A" w:rsidRDefault="00000000">
    <w:pPr>
      <w:pStyle w:val="a9"/>
      <w:spacing w:line="14" w:lineRule="auto"/>
      <w:ind w:left="0" w:firstLine="0"/>
      <w:jc w:val="left"/>
      <w:rPr>
        <w:sz w:val="19"/>
      </w:rPr>
    </w:pPr>
    <w:r>
      <w:rPr>
        <w:noProof/>
        <w:sz w:val="19"/>
      </w:rPr>
      <mc:AlternateContent>
        <mc:Choice Requires="wps">
          <w:drawing>
            <wp:anchor distT="0" distB="0" distL="0" distR="0" simplePos="0" relativeHeight="251661312" behindDoc="1" locked="0" layoutInCell="1" allowOverlap="1" wp14:anchorId="3DAFF748" wp14:editId="22AE678A">
              <wp:simplePos x="0" y="0"/>
              <wp:positionH relativeFrom="page">
                <wp:posOffset>6795770</wp:posOffset>
              </wp:positionH>
              <wp:positionV relativeFrom="page">
                <wp:posOffset>10087610</wp:posOffset>
              </wp:positionV>
              <wp:extent cx="276225" cy="165735"/>
              <wp:effectExtent l="0" t="0" r="0" b="0"/>
              <wp:wrapNone/>
              <wp:docPr id="35" name="Textbox 35"/>
              <wp:cNvGraphicFramePr/>
              <a:graphic xmlns:a="http://schemas.openxmlformats.org/drawingml/2006/main">
                <a:graphicData uri="http://schemas.microsoft.com/office/word/2010/wordprocessingShape">
                  <wps:wsp>
                    <wps:cNvSpPr txBox="1"/>
                    <wps:spPr>
                      <a:xfrm>
                        <a:off x="0" y="0"/>
                        <a:ext cx="276225" cy="165735"/>
                      </a:xfrm>
                      <a:prstGeom prst="rect">
                        <a:avLst/>
                      </a:prstGeom>
                    </wps:spPr>
                    <wps:txbx>
                      <w:txbxContent>
                        <w:p w14:paraId="1468F67E" w14:textId="77777777" w:rsidR="00AC3E8A"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209</w:t>
                          </w:r>
                          <w:r>
                            <w:rPr>
                              <w:rFonts w:ascii="Calibri"/>
                              <w:spacing w:val="-5"/>
                            </w:rPr>
                            <w:fldChar w:fldCharType="end"/>
                          </w:r>
                        </w:p>
                      </w:txbxContent>
                    </wps:txbx>
                    <wps:bodyPr wrap="square" lIns="0" tIns="0" rIns="0" bIns="0" rtlCol="0">
                      <a:noAutofit/>
                    </wps:bodyPr>
                  </wps:wsp>
                </a:graphicData>
              </a:graphic>
            </wp:anchor>
          </w:drawing>
        </mc:Choice>
        <mc:Fallback xmlns:wpsCustomData="http://www.wps.cn/officeDocument/2013/wpsCustomData">
          <w:pict>
            <v:shape id="Textbox 35" o:spid="_x0000_s1026" o:spt="202" type="#_x0000_t202" style="position:absolute;left:0pt;margin-left:535.1pt;margin-top:794.3pt;height:13.05pt;width:21.75pt;mso-position-horizontal-relative:page;mso-position-vertical-relative:page;z-index:-251655168;mso-width-relative:page;mso-height-relative:page;" filled="f" stroked="f" coordsize="21600,21600" o:gfxdata="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hnZB2wAAAA8BAAAPAAAAAAAAAAEAIAAAACIAAABkcnMvZG93bnJldi54bWxQSwECFAAUAAAA&#10;CACHTuJAgP/IPrIBAAB1AwAADgAAAAAAAAABACAAAAAqAQAAZHJzL2Uyb0RvYy54bWxQSwUGAAAA&#10;AAYABgBZAQAATgUAAAAA&#10;">
              <v:fill on="f" focussize="0,0"/>
              <v:stroke on="f"/>
              <v:imagedata o:title=""/>
              <o:lock v:ext="edit" aspectratio="f"/>
              <v:textbox inset="0mm,0mm,0mm,0mm">
                <w:txbxContent>
                  <w:p w14:paraId="736F42F9">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209</w:t>
                    </w:r>
                    <w:r>
                      <w:rPr>
                        <w:rFonts w:ascii="Calibri"/>
                        <w:spacing w:val="-5"/>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57E9C" w14:textId="77777777" w:rsidR="008D3135" w:rsidRDefault="008D3135">
      <w:pPr>
        <w:spacing w:after="0"/>
      </w:pPr>
      <w:r>
        <w:separator/>
      </w:r>
    </w:p>
  </w:footnote>
  <w:footnote w:type="continuationSeparator" w:id="0">
    <w:p w14:paraId="79DBAB12" w14:textId="77777777" w:rsidR="008D3135" w:rsidRDefault="008D31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CAF"/>
    <w:multiLevelType w:val="multilevel"/>
    <w:tmpl w:val="03382CAF"/>
    <w:lvl w:ilvl="0">
      <w:start w:val="1"/>
      <w:numFmt w:val="decimal"/>
      <w:lvlText w:val="%1."/>
      <w:lvlJc w:val="left"/>
      <w:pPr>
        <w:ind w:left="784" w:hanging="360"/>
      </w:pPr>
      <w:rPr>
        <w:rFonts w:hint="default"/>
        <w:b w:val="0"/>
      </w:rPr>
    </w:lvl>
    <w:lvl w:ilvl="1">
      <w:start w:val="1"/>
      <w:numFmt w:val="lowerLetter"/>
      <w:lvlText w:val="%2."/>
      <w:lvlJc w:val="left"/>
      <w:pPr>
        <w:ind w:left="1504" w:hanging="360"/>
      </w:pPr>
    </w:lvl>
    <w:lvl w:ilvl="2">
      <w:start w:val="1"/>
      <w:numFmt w:val="lowerRoman"/>
      <w:lvlText w:val="%3."/>
      <w:lvlJc w:val="right"/>
      <w:pPr>
        <w:ind w:left="2224" w:hanging="180"/>
      </w:pPr>
    </w:lvl>
    <w:lvl w:ilvl="3">
      <w:start w:val="1"/>
      <w:numFmt w:val="decimal"/>
      <w:lvlText w:val="%4."/>
      <w:lvlJc w:val="left"/>
      <w:pPr>
        <w:ind w:left="2944" w:hanging="360"/>
      </w:pPr>
    </w:lvl>
    <w:lvl w:ilvl="4">
      <w:start w:val="1"/>
      <w:numFmt w:val="lowerLetter"/>
      <w:lvlText w:val="%5."/>
      <w:lvlJc w:val="left"/>
      <w:pPr>
        <w:ind w:left="3664" w:hanging="360"/>
      </w:pPr>
    </w:lvl>
    <w:lvl w:ilvl="5">
      <w:start w:val="1"/>
      <w:numFmt w:val="lowerRoman"/>
      <w:lvlText w:val="%6."/>
      <w:lvlJc w:val="right"/>
      <w:pPr>
        <w:ind w:left="4384" w:hanging="180"/>
      </w:pPr>
    </w:lvl>
    <w:lvl w:ilvl="6">
      <w:start w:val="1"/>
      <w:numFmt w:val="decimal"/>
      <w:lvlText w:val="%7."/>
      <w:lvlJc w:val="left"/>
      <w:pPr>
        <w:ind w:left="5104" w:hanging="360"/>
      </w:pPr>
    </w:lvl>
    <w:lvl w:ilvl="7">
      <w:start w:val="1"/>
      <w:numFmt w:val="lowerLetter"/>
      <w:lvlText w:val="%8."/>
      <w:lvlJc w:val="left"/>
      <w:pPr>
        <w:ind w:left="5824" w:hanging="360"/>
      </w:pPr>
    </w:lvl>
    <w:lvl w:ilvl="8">
      <w:start w:val="1"/>
      <w:numFmt w:val="lowerRoman"/>
      <w:lvlText w:val="%9."/>
      <w:lvlJc w:val="right"/>
      <w:pPr>
        <w:ind w:left="6544" w:hanging="180"/>
      </w:pPr>
    </w:lvl>
  </w:abstractNum>
  <w:abstractNum w:abstractNumId="1" w15:restartNumberingAfterBreak="0">
    <w:nsid w:val="0402621E"/>
    <w:multiLevelType w:val="multilevel"/>
    <w:tmpl w:val="0402621E"/>
    <w:lvl w:ilvl="0">
      <w:start w:val="1"/>
      <w:numFmt w:val="decimal"/>
      <w:lvlText w:val="%1."/>
      <w:lvlJc w:val="left"/>
      <w:pPr>
        <w:ind w:left="2268"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850"/>
      </w:pPr>
      <w:rPr>
        <w:rFonts w:hint="default"/>
        <w:lang w:val="uk-UA" w:eastAsia="en-US" w:bidi="ar-SA"/>
      </w:rPr>
    </w:lvl>
    <w:lvl w:ilvl="2">
      <w:numFmt w:val="bullet"/>
      <w:lvlText w:val="•"/>
      <w:lvlJc w:val="left"/>
      <w:pPr>
        <w:ind w:left="2602" w:hanging="850"/>
      </w:pPr>
      <w:rPr>
        <w:rFonts w:hint="default"/>
        <w:lang w:val="uk-UA" w:eastAsia="en-US" w:bidi="ar-SA"/>
      </w:rPr>
    </w:lvl>
    <w:lvl w:ilvl="3">
      <w:numFmt w:val="bullet"/>
      <w:lvlText w:val="•"/>
      <w:lvlJc w:val="left"/>
      <w:pPr>
        <w:ind w:left="3624" w:hanging="850"/>
      </w:pPr>
      <w:rPr>
        <w:rFonts w:hint="default"/>
        <w:lang w:val="uk-UA" w:eastAsia="en-US" w:bidi="ar-SA"/>
      </w:rPr>
    </w:lvl>
    <w:lvl w:ilvl="4">
      <w:numFmt w:val="bullet"/>
      <w:lvlText w:val="•"/>
      <w:lvlJc w:val="left"/>
      <w:pPr>
        <w:ind w:left="4645" w:hanging="850"/>
      </w:pPr>
      <w:rPr>
        <w:rFonts w:hint="default"/>
        <w:lang w:val="uk-UA" w:eastAsia="en-US" w:bidi="ar-SA"/>
      </w:rPr>
    </w:lvl>
    <w:lvl w:ilvl="5">
      <w:numFmt w:val="bullet"/>
      <w:lvlText w:val="•"/>
      <w:lvlJc w:val="left"/>
      <w:pPr>
        <w:ind w:left="5666" w:hanging="850"/>
      </w:pPr>
      <w:rPr>
        <w:rFonts w:hint="default"/>
        <w:lang w:val="uk-UA" w:eastAsia="en-US" w:bidi="ar-SA"/>
      </w:rPr>
    </w:lvl>
    <w:lvl w:ilvl="6">
      <w:numFmt w:val="bullet"/>
      <w:lvlText w:val="•"/>
      <w:lvlJc w:val="left"/>
      <w:pPr>
        <w:ind w:left="6688" w:hanging="850"/>
      </w:pPr>
      <w:rPr>
        <w:rFonts w:hint="default"/>
        <w:lang w:val="uk-UA" w:eastAsia="en-US" w:bidi="ar-SA"/>
      </w:rPr>
    </w:lvl>
    <w:lvl w:ilvl="7">
      <w:numFmt w:val="bullet"/>
      <w:lvlText w:val="•"/>
      <w:lvlJc w:val="left"/>
      <w:pPr>
        <w:ind w:left="7709" w:hanging="850"/>
      </w:pPr>
      <w:rPr>
        <w:rFonts w:hint="default"/>
        <w:lang w:val="uk-UA" w:eastAsia="en-US" w:bidi="ar-SA"/>
      </w:rPr>
    </w:lvl>
    <w:lvl w:ilvl="8">
      <w:numFmt w:val="bullet"/>
      <w:lvlText w:val="•"/>
      <w:lvlJc w:val="left"/>
      <w:pPr>
        <w:ind w:left="8730" w:hanging="850"/>
      </w:pPr>
      <w:rPr>
        <w:rFonts w:hint="default"/>
        <w:lang w:val="uk-UA" w:eastAsia="en-US" w:bidi="ar-SA"/>
      </w:rPr>
    </w:lvl>
  </w:abstractNum>
  <w:abstractNum w:abstractNumId="2" w15:restartNumberingAfterBreak="0">
    <w:nsid w:val="0B8931CF"/>
    <w:multiLevelType w:val="multilevel"/>
    <w:tmpl w:val="0B8931CF"/>
    <w:lvl w:ilvl="0">
      <w:start w:val="1"/>
      <w:numFmt w:val="decimal"/>
      <w:lvlText w:val="%1)"/>
      <w:lvlJc w:val="left"/>
      <w:pPr>
        <w:ind w:left="566" w:hanging="415"/>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566"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602" w:hanging="212"/>
      </w:pPr>
      <w:rPr>
        <w:rFonts w:hint="default"/>
        <w:lang w:val="uk-UA" w:eastAsia="en-US" w:bidi="ar-SA"/>
      </w:rPr>
    </w:lvl>
    <w:lvl w:ilvl="3">
      <w:numFmt w:val="bullet"/>
      <w:lvlText w:val="•"/>
      <w:lvlJc w:val="left"/>
      <w:pPr>
        <w:ind w:left="3624" w:hanging="212"/>
      </w:pPr>
      <w:rPr>
        <w:rFonts w:hint="default"/>
        <w:lang w:val="uk-UA" w:eastAsia="en-US" w:bidi="ar-SA"/>
      </w:rPr>
    </w:lvl>
    <w:lvl w:ilvl="4">
      <w:numFmt w:val="bullet"/>
      <w:lvlText w:val="•"/>
      <w:lvlJc w:val="left"/>
      <w:pPr>
        <w:ind w:left="4645" w:hanging="212"/>
      </w:pPr>
      <w:rPr>
        <w:rFonts w:hint="default"/>
        <w:lang w:val="uk-UA" w:eastAsia="en-US" w:bidi="ar-SA"/>
      </w:rPr>
    </w:lvl>
    <w:lvl w:ilvl="5">
      <w:numFmt w:val="bullet"/>
      <w:lvlText w:val="•"/>
      <w:lvlJc w:val="left"/>
      <w:pPr>
        <w:ind w:left="5666" w:hanging="212"/>
      </w:pPr>
      <w:rPr>
        <w:rFonts w:hint="default"/>
        <w:lang w:val="uk-UA" w:eastAsia="en-US" w:bidi="ar-SA"/>
      </w:rPr>
    </w:lvl>
    <w:lvl w:ilvl="6">
      <w:numFmt w:val="bullet"/>
      <w:lvlText w:val="•"/>
      <w:lvlJc w:val="left"/>
      <w:pPr>
        <w:ind w:left="6688" w:hanging="212"/>
      </w:pPr>
      <w:rPr>
        <w:rFonts w:hint="default"/>
        <w:lang w:val="uk-UA" w:eastAsia="en-US" w:bidi="ar-SA"/>
      </w:rPr>
    </w:lvl>
    <w:lvl w:ilvl="7">
      <w:numFmt w:val="bullet"/>
      <w:lvlText w:val="•"/>
      <w:lvlJc w:val="left"/>
      <w:pPr>
        <w:ind w:left="7709" w:hanging="212"/>
      </w:pPr>
      <w:rPr>
        <w:rFonts w:hint="default"/>
        <w:lang w:val="uk-UA" w:eastAsia="en-US" w:bidi="ar-SA"/>
      </w:rPr>
    </w:lvl>
    <w:lvl w:ilvl="8">
      <w:numFmt w:val="bullet"/>
      <w:lvlText w:val="•"/>
      <w:lvlJc w:val="left"/>
      <w:pPr>
        <w:ind w:left="8730" w:hanging="212"/>
      </w:pPr>
      <w:rPr>
        <w:rFonts w:hint="default"/>
        <w:lang w:val="uk-UA" w:eastAsia="en-US" w:bidi="ar-SA"/>
      </w:rPr>
    </w:lvl>
  </w:abstractNum>
  <w:abstractNum w:abstractNumId="3" w15:restartNumberingAfterBreak="0">
    <w:nsid w:val="1EBB28DC"/>
    <w:multiLevelType w:val="multilevel"/>
    <w:tmpl w:val="1EBB28DC"/>
    <w:lvl w:ilvl="0">
      <w:numFmt w:val="bullet"/>
      <w:lvlText w:val=""/>
      <w:lvlJc w:val="left"/>
      <w:pPr>
        <w:ind w:left="850" w:hanging="351"/>
      </w:pPr>
      <w:rPr>
        <w:rFonts w:ascii="Symbol" w:eastAsia="Symbol" w:hAnsi="Symbol" w:cs="Symbol" w:hint="default"/>
        <w:b w:val="0"/>
        <w:bCs w:val="0"/>
        <w:i w:val="0"/>
        <w:iCs w:val="0"/>
        <w:spacing w:val="0"/>
        <w:w w:val="100"/>
        <w:sz w:val="28"/>
        <w:szCs w:val="28"/>
        <w:lang w:val="uk-UA" w:eastAsia="en-US" w:bidi="ar-SA"/>
      </w:rPr>
    </w:lvl>
    <w:lvl w:ilvl="1">
      <w:numFmt w:val="bullet"/>
      <w:lvlText w:val="•"/>
      <w:lvlJc w:val="left"/>
      <w:pPr>
        <w:ind w:left="1879" w:hanging="351"/>
      </w:pPr>
      <w:rPr>
        <w:rFonts w:hint="default"/>
        <w:lang w:val="uk-UA" w:eastAsia="en-US" w:bidi="ar-SA"/>
      </w:rPr>
    </w:lvl>
    <w:lvl w:ilvl="2">
      <w:numFmt w:val="bullet"/>
      <w:lvlText w:val="•"/>
      <w:lvlJc w:val="left"/>
      <w:pPr>
        <w:ind w:left="2899" w:hanging="351"/>
      </w:pPr>
      <w:rPr>
        <w:rFonts w:hint="default"/>
        <w:lang w:val="uk-UA" w:eastAsia="en-US" w:bidi="ar-SA"/>
      </w:rPr>
    </w:lvl>
    <w:lvl w:ilvl="3">
      <w:numFmt w:val="bullet"/>
      <w:lvlText w:val="•"/>
      <w:lvlJc w:val="left"/>
      <w:pPr>
        <w:ind w:left="3919" w:hanging="351"/>
      </w:pPr>
      <w:rPr>
        <w:rFonts w:hint="default"/>
        <w:lang w:val="uk-UA" w:eastAsia="en-US" w:bidi="ar-SA"/>
      </w:rPr>
    </w:lvl>
    <w:lvl w:ilvl="4">
      <w:numFmt w:val="bullet"/>
      <w:lvlText w:val="•"/>
      <w:lvlJc w:val="left"/>
      <w:pPr>
        <w:ind w:left="4938" w:hanging="351"/>
      </w:pPr>
      <w:rPr>
        <w:rFonts w:hint="default"/>
        <w:lang w:val="uk-UA" w:eastAsia="en-US" w:bidi="ar-SA"/>
      </w:rPr>
    </w:lvl>
    <w:lvl w:ilvl="5">
      <w:numFmt w:val="bullet"/>
      <w:lvlText w:val="•"/>
      <w:lvlJc w:val="left"/>
      <w:pPr>
        <w:ind w:left="5958" w:hanging="351"/>
      </w:pPr>
      <w:rPr>
        <w:rFonts w:hint="default"/>
        <w:lang w:val="uk-UA" w:eastAsia="en-US" w:bidi="ar-SA"/>
      </w:rPr>
    </w:lvl>
    <w:lvl w:ilvl="6">
      <w:numFmt w:val="bullet"/>
      <w:lvlText w:val="•"/>
      <w:lvlJc w:val="left"/>
      <w:pPr>
        <w:ind w:left="6978" w:hanging="351"/>
      </w:pPr>
      <w:rPr>
        <w:rFonts w:hint="default"/>
        <w:lang w:val="uk-UA" w:eastAsia="en-US" w:bidi="ar-SA"/>
      </w:rPr>
    </w:lvl>
    <w:lvl w:ilvl="7">
      <w:numFmt w:val="bullet"/>
      <w:lvlText w:val="•"/>
      <w:lvlJc w:val="left"/>
      <w:pPr>
        <w:ind w:left="7998" w:hanging="351"/>
      </w:pPr>
      <w:rPr>
        <w:rFonts w:hint="default"/>
        <w:lang w:val="uk-UA" w:eastAsia="en-US" w:bidi="ar-SA"/>
      </w:rPr>
    </w:lvl>
    <w:lvl w:ilvl="8">
      <w:numFmt w:val="bullet"/>
      <w:lvlText w:val="•"/>
      <w:lvlJc w:val="left"/>
      <w:pPr>
        <w:ind w:left="9017" w:hanging="351"/>
      </w:pPr>
      <w:rPr>
        <w:rFonts w:hint="default"/>
        <w:lang w:val="uk-UA" w:eastAsia="en-US" w:bidi="ar-SA"/>
      </w:rPr>
    </w:lvl>
  </w:abstractNum>
  <w:abstractNum w:abstractNumId="4" w15:restartNumberingAfterBreak="0">
    <w:nsid w:val="232214E1"/>
    <w:multiLevelType w:val="multilevel"/>
    <w:tmpl w:val="232214E1"/>
    <w:lvl w:ilvl="0">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164"/>
      </w:pPr>
      <w:rPr>
        <w:rFonts w:hint="default"/>
        <w:lang w:val="uk-UA" w:eastAsia="en-US" w:bidi="ar-SA"/>
      </w:rPr>
    </w:lvl>
    <w:lvl w:ilvl="2">
      <w:numFmt w:val="bullet"/>
      <w:lvlText w:val="•"/>
      <w:lvlJc w:val="left"/>
      <w:pPr>
        <w:ind w:left="2602" w:hanging="164"/>
      </w:pPr>
      <w:rPr>
        <w:rFonts w:hint="default"/>
        <w:lang w:val="uk-UA" w:eastAsia="en-US" w:bidi="ar-SA"/>
      </w:rPr>
    </w:lvl>
    <w:lvl w:ilvl="3">
      <w:numFmt w:val="bullet"/>
      <w:lvlText w:val="•"/>
      <w:lvlJc w:val="left"/>
      <w:pPr>
        <w:ind w:left="3624" w:hanging="164"/>
      </w:pPr>
      <w:rPr>
        <w:rFonts w:hint="default"/>
        <w:lang w:val="uk-UA" w:eastAsia="en-US" w:bidi="ar-SA"/>
      </w:rPr>
    </w:lvl>
    <w:lvl w:ilvl="4">
      <w:numFmt w:val="bullet"/>
      <w:lvlText w:val="•"/>
      <w:lvlJc w:val="left"/>
      <w:pPr>
        <w:ind w:left="4645" w:hanging="164"/>
      </w:pPr>
      <w:rPr>
        <w:rFonts w:hint="default"/>
        <w:lang w:val="uk-UA" w:eastAsia="en-US" w:bidi="ar-SA"/>
      </w:rPr>
    </w:lvl>
    <w:lvl w:ilvl="5">
      <w:numFmt w:val="bullet"/>
      <w:lvlText w:val="•"/>
      <w:lvlJc w:val="left"/>
      <w:pPr>
        <w:ind w:left="5666" w:hanging="164"/>
      </w:pPr>
      <w:rPr>
        <w:rFonts w:hint="default"/>
        <w:lang w:val="uk-UA" w:eastAsia="en-US" w:bidi="ar-SA"/>
      </w:rPr>
    </w:lvl>
    <w:lvl w:ilvl="6">
      <w:numFmt w:val="bullet"/>
      <w:lvlText w:val="•"/>
      <w:lvlJc w:val="left"/>
      <w:pPr>
        <w:ind w:left="6688" w:hanging="164"/>
      </w:pPr>
      <w:rPr>
        <w:rFonts w:hint="default"/>
        <w:lang w:val="uk-UA" w:eastAsia="en-US" w:bidi="ar-SA"/>
      </w:rPr>
    </w:lvl>
    <w:lvl w:ilvl="7">
      <w:numFmt w:val="bullet"/>
      <w:lvlText w:val="•"/>
      <w:lvlJc w:val="left"/>
      <w:pPr>
        <w:ind w:left="7709" w:hanging="164"/>
      </w:pPr>
      <w:rPr>
        <w:rFonts w:hint="default"/>
        <w:lang w:val="uk-UA" w:eastAsia="en-US" w:bidi="ar-SA"/>
      </w:rPr>
    </w:lvl>
    <w:lvl w:ilvl="8">
      <w:numFmt w:val="bullet"/>
      <w:lvlText w:val="•"/>
      <w:lvlJc w:val="left"/>
      <w:pPr>
        <w:ind w:left="8730" w:hanging="164"/>
      </w:pPr>
      <w:rPr>
        <w:rFonts w:hint="default"/>
        <w:lang w:val="uk-UA" w:eastAsia="en-US" w:bidi="ar-SA"/>
      </w:rPr>
    </w:lvl>
  </w:abstractNum>
  <w:abstractNum w:abstractNumId="5" w15:restartNumberingAfterBreak="0">
    <w:nsid w:val="25BA7FC4"/>
    <w:multiLevelType w:val="multilevel"/>
    <w:tmpl w:val="25BA7FC4"/>
    <w:lvl w:ilvl="0">
      <w:start w:val="1"/>
      <w:numFmt w:val="decimal"/>
      <w:lvlText w:val="%1."/>
      <w:lvlJc w:val="left"/>
      <w:pPr>
        <w:ind w:left="566" w:hanging="264"/>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264"/>
      </w:pPr>
      <w:rPr>
        <w:rFonts w:hint="default"/>
        <w:lang w:val="uk-UA" w:eastAsia="en-US" w:bidi="ar-SA"/>
      </w:rPr>
    </w:lvl>
    <w:lvl w:ilvl="2">
      <w:numFmt w:val="bullet"/>
      <w:lvlText w:val="•"/>
      <w:lvlJc w:val="left"/>
      <w:pPr>
        <w:ind w:left="2602" w:hanging="264"/>
      </w:pPr>
      <w:rPr>
        <w:rFonts w:hint="default"/>
        <w:lang w:val="uk-UA" w:eastAsia="en-US" w:bidi="ar-SA"/>
      </w:rPr>
    </w:lvl>
    <w:lvl w:ilvl="3">
      <w:numFmt w:val="bullet"/>
      <w:lvlText w:val="•"/>
      <w:lvlJc w:val="left"/>
      <w:pPr>
        <w:ind w:left="3624" w:hanging="264"/>
      </w:pPr>
      <w:rPr>
        <w:rFonts w:hint="default"/>
        <w:lang w:val="uk-UA" w:eastAsia="en-US" w:bidi="ar-SA"/>
      </w:rPr>
    </w:lvl>
    <w:lvl w:ilvl="4">
      <w:numFmt w:val="bullet"/>
      <w:lvlText w:val="•"/>
      <w:lvlJc w:val="left"/>
      <w:pPr>
        <w:ind w:left="4645" w:hanging="264"/>
      </w:pPr>
      <w:rPr>
        <w:rFonts w:hint="default"/>
        <w:lang w:val="uk-UA" w:eastAsia="en-US" w:bidi="ar-SA"/>
      </w:rPr>
    </w:lvl>
    <w:lvl w:ilvl="5">
      <w:numFmt w:val="bullet"/>
      <w:lvlText w:val="•"/>
      <w:lvlJc w:val="left"/>
      <w:pPr>
        <w:ind w:left="5666" w:hanging="264"/>
      </w:pPr>
      <w:rPr>
        <w:rFonts w:hint="default"/>
        <w:lang w:val="uk-UA" w:eastAsia="en-US" w:bidi="ar-SA"/>
      </w:rPr>
    </w:lvl>
    <w:lvl w:ilvl="6">
      <w:numFmt w:val="bullet"/>
      <w:lvlText w:val="•"/>
      <w:lvlJc w:val="left"/>
      <w:pPr>
        <w:ind w:left="6688" w:hanging="264"/>
      </w:pPr>
      <w:rPr>
        <w:rFonts w:hint="default"/>
        <w:lang w:val="uk-UA" w:eastAsia="en-US" w:bidi="ar-SA"/>
      </w:rPr>
    </w:lvl>
    <w:lvl w:ilvl="7">
      <w:numFmt w:val="bullet"/>
      <w:lvlText w:val="•"/>
      <w:lvlJc w:val="left"/>
      <w:pPr>
        <w:ind w:left="7709" w:hanging="264"/>
      </w:pPr>
      <w:rPr>
        <w:rFonts w:hint="default"/>
        <w:lang w:val="uk-UA" w:eastAsia="en-US" w:bidi="ar-SA"/>
      </w:rPr>
    </w:lvl>
    <w:lvl w:ilvl="8">
      <w:numFmt w:val="bullet"/>
      <w:lvlText w:val="•"/>
      <w:lvlJc w:val="left"/>
      <w:pPr>
        <w:ind w:left="8730" w:hanging="264"/>
      </w:pPr>
      <w:rPr>
        <w:rFonts w:hint="default"/>
        <w:lang w:val="uk-UA" w:eastAsia="en-US" w:bidi="ar-SA"/>
      </w:rPr>
    </w:lvl>
  </w:abstractNum>
  <w:abstractNum w:abstractNumId="6" w15:restartNumberingAfterBreak="0">
    <w:nsid w:val="29641B97"/>
    <w:multiLevelType w:val="multilevel"/>
    <w:tmpl w:val="29641B97"/>
    <w:lvl w:ilvl="0">
      <w:numFmt w:val="bullet"/>
      <w:lvlText w:val="–"/>
      <w:lvlJc w:val="left"/>
      <w:pPr>
        <w:ind w:left="566" w:hanging="286"/>
      </w:pPr>
      <w:rPr>
        <w:rFonts w:ascii="Lucida Sans Unicode" w:eastAsia="Lucida Sans Unicode" w:hAnsi="Lucida Sans Unicode" w:cs="Lucida Sans Unicode" w:hint="default"/>
        <w:b w:val="0"/>
        <w:bCs w:val="0"/>
        <w:i w:val="0"/>
        <w:iCs w:val="0"/>
        <w:spacing w:val="0"/>
        <w:w w:val="111"/>
        <w:sz w:val="28"/>
        <w:szCs w:val="28"/>
        <w:lang w:val="uk-UA" w:eastAsia="en-US" w:bidi="ar-SA"/>
      </w:rPr>
    </w:lvl>
    <w:lvl w:ilvl="1">
      <w:numFmt w:val="bullet"/>
      <w:lvlText w:val="•"/>
      <w:lvlJc w:val="left"/>
      <w:pPr>
        <w:ind w:left="1581" w:hanging="286"/>
      </w:pPr>
      <w:rPr>
        <w:rFonts w:hint="default"/>
        <w:lang w:val="uk-UA" w:eastAsia="en-US" w:bidi="ar-SA"/>
      </w:rPr>
    </w:lvl>
    <w:lvl w:ilvl="2">
      <w:numFmt w:val="bullet"/>
      <w:lvlText w:val="•"/>
      <w:lvlJc w:val="left"/>
      <w:pPr>
        <w:ind w:left="2602" w:hanging="286"/>
      </w:pPr>
      <w:rPr>
        <w:rFonts w:hint="default"/>
        <w:lang w:val="uk-UA" w:eastAsia="en-US" w:bidi="ar-SA"/>
      </w:rPr>
    </w:lvl>
    <w:lvl w:ilvl="3">
      <w:numFmt w:val="bullet"/>
      <w:lvlText w:val="•"/>
      <w:lvlJc w:val="left"/>
      <w:pPr>
        <w:ind w:left="3624" w:hanging="286"/>
      </w:pPr>
      <w:rPr>
        <w:rFonts w:hint="default"/>
        <w:lang w:val="uk-UA" w:eastAsia="en-US" w:bidi="ar-SA"/>
      </w:rPr>
    </w:lvl>
    <w:lvl w:ilvl="4">
      <w:numFmt w:val="bullet"/>
      <w:lvlText w:val="•"/>
      <w:lvlJc w:val="left"/>
      <w:pPr>
        <w:ind w:left="4645" w:hanging="286"/>
      </w:pPr>
      <w:rPr>
        <w:rFonts w:hint="default"/>
        <w:lang w:val="uk-UA" w:eastAsia="en-US" w:bidi="ar-SA"/>
      </w:rPr>
    </w:lvl>
    <w:lvl w:ilvl="5">
      <w:numFmt w:val="bullet"/>
      <w:lvlText w:val="•"/>
      <w:lvlJc w:val="left"/>
      <w:pPr>
        <w:ind w:left="5666" w:hanging="286"/>
      </w:pPr>
      <w:rPr>
        <w:rFonts w:hint="default"/>
        <w:lang w:val="uk-UA" w:eastAsia="en-US" w:bidi="ar-SA"/>
      </w:rPr>
    </w:lvl>
    <w:lvl w:ilvl="6">
      <w:numFmt w:val="bullet"/>
      <w:lvlText w:val="•"/>
      <w:lvlJc w:val="left"/>
      <w:pPr>
        <w:ind w:left="6688" w:hanging="286"/>
      </w:pPr>
      <w:rPr>
        <w:rFonts w:hint="default"/>
        <w:lang w:val="uk-UA" w:eastAsia="en-US" w:bidi="ar-SA"/>
      </w:rPr>
    </w:lvl>
    <w:lvl w:ilvl="7">
      <w:numFmt w:val="bullet"/>
      <w:lvlText w:val="•"/>
      <w:lvlJc w:val="left"/>
      <w:pPr>
        <w:ind w:left="7709" w:hanging="286"/>
      </w:pPr>
      <w:rPr>
        <w:rFonts w:hint="default"/>
        <w:lang w:val="uk-UA" w:eastAsia="en-US" w:bidi="ar-SA"/>
      </w:rPr>
    </w:lvl>
    <w:lvl w:ilvl="8">
      <w:numFmt w:val="bullet"/>
      <w:lvlText w:val="•"/>
      <w:lvlJc w:val="left"/>
      <w:pPr>
        <w:ind w:left="8730" w:hanging="286"/>
      </w:pPr>
      <w:rPr>
        <w:rFonts w:hint="default"/>
        <w:lang w:val="uk-UA" w:eastAsia="en-US" w:bidi="ar-SA"/>
      </w:rPr>
    </w:lvl>
  </w:abstractNum>
  <w:abstractNum w:abstractNumId="7" w15:restartNumberingAfterBreak="0">
    <w:nsid w:val="307D674E"/>
    <w:multiLevelType w:val="multilevel"/>
    <w:tmpl w:val="307D674E"/>
    <w:lvl w:ilvl="0">
      <w:start w:val="1"/>
      <w:numFmt w:val="decimal"/>
      <w:lvlText w:val="%1)"/>
      <w:lvlJc w:val="left"/>
      <w:pPr>
        <w:ind w:left="1982"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2859" w:hanging="850"/>
      </w:pPr>
      <w:rPr>
        <w:rFonts w:hint="default"/>
        <w:lang w:val="uk-UA" w:eastAsia="en-US" w:bidi="ar-SA"/>
      </w:rPr>
    </w:lvl>
    <w:lvl w:ilvl="2">
      <w:numFmt w:val="bullet"/>
      <w:lvlText w:val="•"/>
      <w:lvlJc w:val="left"/>
      <w:pPr>
        <w:ind w:left="3738" w:hanging="850"/>
      </w:pPr>
      <w:rPr>
        <w:rFonts w:hint="default"/>
        <w:lang w:val="uk-UA" w:eastAsia="en-US" w:bidi="ar-SA"/>
      </w:rPr>
    </w:lvl>
    <w:lvl w:ilvl="3">
      <w:numFmt w:val="bullet"/>
      <w:lvlText w:val="•"/>
      <w:lvlJc w:val="left"/>
      <w:pPr>
        <w:ind w:left="4618" w:hanging="850"/>
      </w:pPr>
      <w:rPr>
        <w:rFonts w:hint="default"/>
        <w:lang w:val="uk-UA" w:eastAsia="en-US" w:bidi="ar-SA"/>
      </w:rPr>
    </w:lvl>
    <w:lvl w:ilvl="4">
      <w:numFmt w:val="bullet"/>
      <w:lvlText w:val="•"/>
      <w:lvlJc w:val="left"/>
      <w:pPr>
        <w:ind w:left="5497" w:hanging="850"/>
      </w:pPr>
      <w:rPr>
        <w:rFonts w:hint="default"/>
        <w:lang w:val="uk-UA" w:eastAsia="en-US" w:bidi="ar-SA"/>
      </w:rPr>
    </w:lvl>
    <w:lvl w:ilvl="5">
      <w:numFmt w:val="bullet"/>
      <w:lvlText w:val="•"/>
      <w:lvlJc w:val="left"/>
      <w:pPr>
        <w:ind w:left="6376" w:hanging="850"/>
      </w:pPr>
      <w:rPr>
        <w:rFonts w:hint="default"/>
        <w:lang w:val="uk-UA" w:eastAsia="en-US" w:bidi="ar-SA"/>
      </w:rPr>
    </w:lvl>
    <w:lvl w:ilvl="6">
      <w:numFmt w:val="bullet"/>
      <w:lvlText w:val="•"/>
      <w:lvlJc w:val="left"/>
      <w:pPr>
        <w:ind w:left="7256" w:hanging="850"/>
      </w:pPr>
      <w:rPr>
        <w:rFonts w:hint="default"/>
        <w:lang w:val="uk-UA" w:eastAsia="en-US" w:bidi="ar-SA"/>
      </w:rPr>
    </w:lvl>
    <w:lvl w:ilvl="7">
      <w:numFmt w:val="bullet"/>
      <w:lvlText w:val="•"/>
      <w:lvlJc w:val="left"/>
      <w:pPr>
        <w:ind w:left="8135" w:hanging="850"/>
      </w:pPr>
      <w:rPr>
        <w:rFonts w:hint="default"/>
        <w:lang w:val="uk-UA" w:eastAsia="en-US" w:bidi="ar-SA"/>
      </w:rPr>
    </w:lvl>
    <w:lvl w:ilvl="8">
      <w:numFmt w:val="bullet"/>
      <w:lvlText w:val="•"/>
      <w:lvlJc w:val="left"/>
      <w:pPr>
        <w:ind w:left="9014" w:hanging="850"/>
      </w:pPr>
      <w:rPr>
        <w:rFonts w:hint="default"/>
        <w:lang w:val="uk-UA" w:eastAsia="en-US" w:bidi="ar-SA"/>
      </w:rPr>
    </w:lvl>
  </w:abstractNum>
  <w:abstractNum w:abstractNumId="8" w15:restartNumberingAfterBreak="0">
    <w:nsid w:val="334D5BF3"/>
    <w:multiLevelType w:val="multilevel"/>
    <w:tmpl w:val="334D5BF3"/>
    <w:lvl w:ilvl="0">
      <w:numFmt w:val="bullet"/>
      <w:lvlText w:val="-"/>
      <w:lvlJc w:val="left"/>
      <w:pPr>
        <w:ind w:left="566" w:hanging="255"/>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255"/>
      </w:pPr>
      <w:rPr>
        <w:rFonts w:hint="default"/>
        <w:lang w:val="uk-UA" w:eastAsia="en-US" w:bidi="ar-SA"/>
      </w:rPr>
    </w:lvl>
    <w:lvl w:ilvl="2">
      <w:numFmt w:val="bullet"/>
      <w:lvlText w:val="•"/>
      <w:lvlJc w:val="left"/>
      <w:pPr>
        <w:ind w:left="2602" w:hanging="255"/>
      </w:pPr>
      <w:rPr>
        <w:rFonts w:hint="default"/>
        <w:lang w:val="uk-UA" w:eastAsia="en-US" w:bidi="ar-SA"/>
      </w:rPr>
    </w:lvl>
    <w:lvl w:ilvl="3">
      <w:numFmt w:val="bullet"/>
      <w:lvlText w:val="•"/>
      <w:lvlJc w:val="left"/>
      <w:pPr>
        <w:ind w:left="3624" w:hanging="255"/>
      </w:pPr>
      <w:rPr>
        <w:rFonts w:hint="default"/>
        <w:lang w:val="uk-UA" w:eastAsia="en-US" w:bidi="ar-SA"/>
      </w:rPr>
    </w:lvl>
    <w:lvl w:ilvl="4">
      <w:numFmt w:val="bullet"/>
      <w:lvlText w:val="•"/>
      <w:lvlJc w:val="left"/>
      <w:pPr>
        <w:ind w:left="4645" w:hanging="255"/>
      </w:pPr>
      <w:rPr>
        <w:rFonts w:hint="default"/>
        <w:lang w:val="uk-UA" w:eastAsia="en-US" w:bidi="ar-SA"/>
      </w:rPr>
    </w:lvl>
    <w:lvl w:ilvl="5">
      <w:numFmt w:val="bullet"/>
      <w:lvlText w:val="•"/>
      <w:lvlJc w:val="left"/>
      <w:pPr>
        <w:ind w:left="5666" w:hanging="255"/>
      </w:pPr>
      <w:rPr>
        <w:rFonts w:hint="default"/>
        <w:lang w:val="uk-UA" w:eastAsia="en-US" w:bidi="ar-SA"/>
      </w:rPr>
    </w:lvl>
    <w:lvl w:ilvl="6">
      <w:numFmt w:val="bullet"/>
      <w:lvlText w:val="•"/>
      <w:lvlJc w:val="left"/>
      <w:pPr>
        <w:ind w:left="6688" w:hanging="255"/>
      </w:pPr>
      <w:rPr>
        <w:rFonts w:hint="default"/>
        <w:lang w:val="uk-UA" w:eastAsia="en-US" w:bidi="ar-SA"/>
      </w:rPr>
    </w:lvl>
    <w:lvl w:ilvl="7">
      <w:numFmt w:val="bullet"/>
      <w:lvlText w:val="•"/>
      <w:lvlJc w:val="left"/>
      <w:pPr>
        <w:ind w:left="7709" w:hanging="255"/>
      </w:pPr>
      <w:rPr>
        <w:rFonts w:hint="default"/>
        <w:lang w:val="uk-UA" w:eastAsia="en-US" w:bidi="ar-SA"/>
      </w:rPr>
    </w:lvl>
    <w:lvl w:ilvl="8">
      <w:numFmt w:val="bullet"/>
      <w:lvlText w:val="•"/>
      <w:lvlJc w:val="left"/>
      <w:pPr>
        <w:ind w:left="8730" w:hanging="255"/>
      </w:pPr>
      <w:rPr>
        <w:rFonts w:hint="default"/>
        <w:lang w:val="uk-UA" w:eastAsia="en-US" w:bidi="ar-SA"/>
      </w:rPr>
    </w:lvl>
  </w:abstractNum>
  <w:abstractNum w:abstractNumId="9" w15:restartNumberingAfterBreak="0">
    <w:nsid w:val="36087C44"/>
    <w:multiLevelType w:val="multilevel"/>
    <w:tmpl w:val="36087C44"/>
    <w:lvl w:ilvl="0">
      <w:numFmt w:val="bullet"/>
      <w:lvlText w:val="-"/>
      <w:lvlJc w:val="left"/>
      <w:pPr>
        <w:ind w:left="566" w:hanging="164"/>
      </w:pPr>
      <w:rPr>
        <w:rFonts w:ascii="Times New Roman" w:eastAsia="Times New Roman" w:hAnsi="Times New Roman" w:cs="Times New Roman" w:hint="default"/>
        <w:spacing w:val="0"/>
        <w:w w:val="100"/>
        <w:lang w:val="uk-UA" w:eastAsia="en-US" w:bidi="ar-SA"/>
      </w:rPr>
    </w:lvl>
    <w:lvl w:ilvl="1">
      <w:numFmt w:val="bullet"/>
      <w:lvlText w:val="•"/>
      <w:lvlJc w:val="left"/>
      <w:pPr>
        <w:ind w:left="1581" w:hanging="164"/>
      </w:pPr>
      <w:rPr>
        <w:rFonts w:hint="default"/>
        <w:lang w:val="uk-UA" w:eastAsia="en-US" w:bidi="ar-SA"/>
      </w:rPr>
    </w:lvl>
    <w:lvl w:ilvl="2">
      <w:numFmt w:val="bullet"/>
      <w:lvlText w:val="•"/>
      <w:lvlJc w:val="left"/>
      <w:pPr>
        <w:ind w:left="2602" w:hanging="164"/>
      </w:pPr>
      <w:rPr>
        <w:rFonts w:hint="default"/>
        <w:lang w:val="uk-UA" w:eastAsia="en-US" w:bidi="ar-SA"/>
      </w:rPr>
    </w:lvl>
    <w:lvl w:ilvl="3">
      <w:numFmt w:val="bullet"/>
      <w:lvlText w:val="•"/>
      <w:lvlJc w:val="left"/>
      <w:pPr>
        <w:ind w:left="3624" w:hanging="164"/>
      </w:pPr>
      <w:rPr>
        <w:rFonts w:hint="default"/>
        <w:lang w:val="uk-UA" w:eastAsia="en-US" w:bidi="ar-SA"/>
      </w:rPr>
    </w:lvl>
    <w:lvl w:ilvl="4">
      <w:numFmt w:val="bullet"/>
      <w:lvlText w:val="•"/>
      <w:lvlJc w:val="left"/>
      <w:pPr>
        <w:ind w:left="4645" w:hanging="164"/>
      </w:pPr>
      <w:rPr>
        <w:rFonts w:hint="default"/>
        <w:lang w:val="uk-UA" w:eastAsia="en-US" w:bidi="ar-SA"/>
      </w:rPr>
    </w:lvl>
    <w:lvl w:ilvl="5">
      <w:numFmt w:val="bullet"/>
      <w:lvlText w:val="•"/>
      <w:lvlJc w:val="left"/>
      <w:pPr>
        <w:ind w:left="5666" w:hanging="164"/>
      </w:pPr>
      <w:rPr>
        <w:rFonts w:hint="default"/>
        <w:lang w:val="uk-UA" w:eastAsia="en-US" w:bidi="ar-SA"/>
      </w:rPr>
    </w:lvl>
    <w:lvl w:ilvl="6">
      <w:numFmt w:val="bullet"/>
      <w:lvlText w:val="•"/>
      <w:lvlJc w:val="left"/>
      <w:pPr>
        <w:ind w:left="6688" w:hanging="164"/>
      </w:pPr>
      <w:rPr>
        <w:rFonts w:hint="default"/>
        <w:lang w:val="uk-UA" w:eastAsia="en-US" w:bidi="ar-SA"/>
      </w:rPr>
    </w:lvl>
    <w:lvl w:ilvl="7">
      <w:numFmt w:val="bullet"/>
      <w:lvlText w:val="•"/>
      <w:lvlJc w:val="left"/>
      <w:pPr>
        <w:ind w:left="7709" w:hanging="164"/>
      </w:pPr>
      <w:rPr>
        <w:rFonts w:hint="default"/>
        <w:lang w:val="uk-UA" w:eastAsia="en-US" w:bidi="ar-SA"/>
      </w:rPr>
    </w:lvl>
    <w:lvl w:ilvl="8">
      <w:numFmt w:val="bullet"/>
      <w:lvlText w:val="•"/>
      <w:lvlJc w:val="left"/>
      <w:pPr>
        <w:ind w:left="8730" w:hanging="164"/>
      </w:pPr>
      <w:rPr>
        <w:rFonts w:hint="default"/>
        <w:lang w:val="uk-UA" w:eastAsia="en-US" w:bidi="ar-SA"/>
      </w:rPr>
    </w:lvl>
  </w:abstractNum>
  <w:abstractNum w:abstractNumId="10" w15:restartNumberingAfterBreak="0">
    <w:nsid w:val="37700E80"/>
    <w:multiLevelType w:val="multilevel"/>
    <w:tmpl w:val="37700E80"/>
    <w:lvl w:ilvl="0">
      <w:start w:val="1"/>
      <w:numFmt w:val="decimal"/>
      <w:lvlText w:val="%1)"/>
      <w:lvlJc w:val="left"/>
      <w:pPr>
        <w:ind w:left="143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2373" w:hanging="305"/>
      </w:pPr>
      <w:rPr>
        <w:rFonts w:hint="default"/>
        <w:lang w:val="uk-UA" w:eastAsia="en-US" w:bidi="ar-SA"/>
      </w:rPr>
    </w:lvl>
    <w:lvl w:ilvl="2">
      <w:numFmt w:val="bullet"/>
      <w:lvlText w:val="•"/>
      <w:lvlJc w:val="left"/>
      <w:pPr>
        <w:ind w:left="3306" w:hanging="305"/>
      </w:pPr>
      <w:rPr>
        <w:rFonts w:hint="default"/>
        <w:lang w:val="uk-UA" w:eastAsia="en-US" w:bidi="ar-SA"/>
      </w:rPr>
    </w:lvl>
    <w:lvl w:ilvl="3">
      <w:numFmt w:val="bullet"/>
      <w:lvlText w:val="•"/>
      <w:lvlJc w:val="left"/>
      <w:pPr>
        <w:ind w:left="4240" w:hanging="305"/>
      </w:pPr>
      <w:rPr>
        <w:rFonts w:hint="default"/>
        <w:lang w:val="uk-UA" w:eastAsia="en-US" w:bidi="ar-SA"/>
      </w:rPr>
    </w:lvl>
    <w:lvl w:ilvl="4">
      <w:numFmt w:val="bullet"/>
      <w:lvlText w:val="•"/>
      <w:lvlJc w:val="left"/>
      <w:pPr>
        <w:ind w:left="5173" w:hanging="305"/>
      </w:pPr>
      <w:rPr>
        <w:rFonts w:hint="default"/>
        <w:lang w:val="uk-UA" w:eastAsia="en-US" w:bidi="ar-SA"/>
      </w:rPr>
    </w:lvl>
    <w:lvl w:ilvl="5">
      <w:numFmt w:val="bullet"/>
      <w:lvlText w:val="•"/>
      <w:lvlJc w:val="left"/>
      <w:pPr>
        <w:ind w:left="6106" w:hanging="305"/>
      </w:pPr>
      <w:rPr>
        <w:rFonts w:hint="default"/>
        <w:lang w:val="uk-UA" w:eastAsia="en-US" w:bidi="ar-SA"/>
      </w:rPr>
    </w:lvl>
    <w:lvl w:ilvl="6">
      <w:numFmt w:val="bullet"/>
      <w:lvlText w:val="•"/>
      <w:lvlJc w:val="left"/>
      <w:pPr>
        <w:ind w:left="7040" w:hanging="305"/>
      </w:pPr>
      <w:rPr>
        <w:rFonts w:hint="default"/>
        <w:lang w:val="uk-UA" w:eastAsia="en-US" w:bidi="ar-SA"/>
      </w:rPr>
    </w:lvl>
    <w:lvl w:ilvl="7">
      <w:numFmt w:val="bullet"/>
      <w:lvlText w:val="•"/>
      <w:lvlJc w:val="left"/>
      <w:pPr>
        <w:ind w:left="7973" w:hanging="305"/>
      </w:pPr>
      <w:rPr>
        <w:rFonts w:hint="default"/>
        <w:lang w:val="uk-UA" w:eastAsia="en-US" w:bidi="ar-SA"/>
      </w:rPr>
    </w:lvl>
    <w:lvl w:ilvl="8">
      <w:numFmt w:val="bullet"/>
      <w:lvlText w:val="•"/>
      <w:lvlJc w:val="left"/>
      <w:pPr>
        <w:ind w:left="8906" w:hanging="305"/>
      </w:pPr>
      <w:rPr>
        <w:rFonts w:hint="default"/>
        <w:lang w:val="uk-UA" w:eastAsia="en-US" w:bidi="ar-SA"/>
      </w:rPr>
    </w:lvl>
  </w:abstractNum>
  <w:abstractNum w:abstractNumId="11" w15:restartNumberingAfterBreak="0">
    <w:nsid w:val="378B12E4"/>
    <w:multiLevelType w:val="multilevel"/>
    <w:tmpl w:val="378B12E4"/>
    <w:lvl w:ilvl="0">
      <w:numFmt w:val="bullet"/>
      <w:lvlText w:val="-"/>
      <w:lvlJc w:val="left"/>
      <w:pPr>
        <w:ind w:left="566" w:hanging="178"/>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178"/>
      </w:pPr>
      <w:rPr>
        <w:rFonts w:hint="default"/>
        <w:lang w:val="uk-UA" w:eastAsia="en-US" w:bidi="ar-SA"/>
      </w:rPr>
    </w:lvl>
    <w:lvl w:ilvl="2">
      <w:numFmt w:val="bullet"/>
      <w:lvlText w:val="•"/>
      <w:lvlJc w:val="left"/>
      <w:pPr>
        <w:ind w:left="2602" w:hanging="178"/>
      </w:pPr>
      <w:rPr>
        <w:rFonts w:hint="default"/>
        <w:lang w:val="uk-UA" w:eastAsia="en-US" w:bidi="ar-SA"/>
      </w:rPr>
    </w:lvl>
    <w:lvl w:ilvl="3">
      <w:numFmt w:val="bullet"/>
      <w:lvlText w:val="•"/>
      <w:lvlJc w:val="left"/>
      <w:pPr>
        <w:ind w:left="3624" w:hanging="178"/>
      </w:pPr>
      <w:rPr>
        <w:rFonts w:hint="default"/>
        <w:lang w:val="uk-UA" w:eastAsia="en-US" w:bidi="ar-SA"/>
      </w:rPr>
    </w:lvl>
    <w:lvl w:ilvl="4">
      <w:numFmt w:val="bullet"/>
      <w:lvlText w:val="•"/>
      <w:lvlJc w:val="left"/>
      <w:pPr>
        <w:ind w:left="4645" w:hanging="178"/>
      </w:pPr>
      <w:rPr>
        <w:rFonts w:hint="default"/>
        <w:lang w:val="uk-UA" w:eastAsia="en-US" w:bidi="ar-SA"/>
      </w:rPr>
    </w:lvl>
    <w:lvl w:ilvl="5">
      <w:numFmt w:val="bullet"/>
      <w:lvlText w:val="•"/>
      <w:lvlJc w:val="left"/>
      <w:pPr>
        <w:ind w:left="5666" w:hanging="178"/>
      </w:pPr>
      <w:rPr>
        <w:rFonts w:hint="default"/>
        <w:lang w:val="uk-UA" w:eastAsia="en-US" w:bidi="ar-SA"/>
      </w:rPr>
    </w:lvl>
    <w:lvl w:ilvl="6">
      <w:numFmt w:val="bullet"/>
      <w:lvlText w:val="•"/>
      <w:lvlJc w:val="left"/>
      <w:pPr>
        <w:ind w:left="6688" w:hanging="178"/>
      </w:pPr>
      <w:rPr>
        <w:rFonts w:hint="default"/>
        <w:lang w:val="uk-UA" w:eastAsia="en-US" w:bidi="ar-SA"/>
      </w:rPr>
    </w:lvl>
    <w:lvl w:ilvl="7">
      <w:numFmt w:val="bullet"/>
      <w:lvlText w:val="•"/>
      <w:lvlJc w:val="left"/>
      <w:pPr>
        <w:ind w:left="7709" w:hanging="178"/>
      </w:pPr>
      <w:rPr>
        <w:rFonts w:hint="default"/>
        <w:lang w:val="uk-UA" w:eastAsia="en-US" w:bidi="ar-SA"/>
      </w:rPr>
    </w:lvl>
    <w:lvl w:ilvl="8">
      <w:numFmt w:val="bullet"/>
      <w:lvlText w:val="•"/>
      <w:lvlJc w:val="left"/>
      <w:pPr>
        <w:ind w:left="8730" w:hanging="178"/>
      </w:pPr>
      <w:rPr>
        <w:rFonts w:hint="default"/>
        <w:lang w:val="uk-UA" w:eastAsia="en-US" w:bidi="ar-SA"/>
      </w:rPr>
    </w:lvl>
  </w:abstractNum>
  <w:abstractNum w:abstractNumId="12" w15:restartNumberingAfterBreak="0">
    <w:nsid w:val="39DB398F"/>
    <w:multiLevelType w:val="multilevel"/>
    <w:tmpl w:val="39DB398F"/>
    <w:lvl w:ilvl="0">
      <w:numFmt w:val="bullet"/>
      <w:lvlText w:val="–"/>
      <w:lvlJc w:val="left"/>
      <w:pPr>
        <w:ind w:left="1418" w:hanging="286"/>
      </w:pPr>
      <w:rPr>
        <w:rFonts w:ascii="Lucida Sans Unicode" w:eastAsia="Lucida Sans Unicode" w:hAnsi="Lucida Sans Unicode" w:cs="Lucida Sans Unicode" w:hint="default"/>
        <w:b w:val="0"/>
        <w:bCs w:val="0"/>
        <w:i w:val="0"/>
        <w:iCs w:val="0"/>
        <w:spacing w:val="0"/>
        <w:w w:val="111"/>
        <w:sz w:val="28"/>
        <w:szCs w:val="28"/>
        <w:lang w:val="uk-UA" w:eastAsia="en-US" w:bidi="ar-SA"/>
      </w:rPr>
    </w:lvl>
    <w:lvl w:ilvl="1">
      <w:numFmt w:val="bullet"/>
      <w:lvlText w:val="•"/>
      <w:lvlJc w:val="left"/>
      <w:pPr>
        <w:ind w:left="2355" w:hanging="286"/>
      </w:pPr>
      <w:rPr>
        <w:rFonts w:hint="default"/>
        <w:lang w:val="uk-UA" w:eastAsia="en-US" w:bidi="ar-SA"/>
      </w:rPr>
    </w:lvl>
    <w:lvl w:ilvl="2">
      <w:numFmt w:val="bullet"/>
      <w:lvlText w:val="•"/>
      <w:lvlJc w:val="left"/>
      <w:pPr>
        <w:ind w:left="3290" w:hanging="286"/>
      </w:pPr>
      <w:rPr>
        <w:rFonts w:hint="default"/>
        <w:lang w:val="uk-UA" w:eastAsia="en-US" w:bidi="ar-SA"/>
      </w:rPr>
    </w:lvl>
    <w:lvl w:ilvl="3">
      <w:numFmt w:val="bullet"/>
      <w:lvlText w:val="•"/>
      <w:lvlJc w:val="left"/>
      <w:pPr>
        <w:ind w:left="4226" w:hanging="286"/>
      </w:pPr>
      <w:rPr>
        <w:rFonts w:hint="default"/>
        <w:lang w:val="uk-UA" w:eastAsia="en-US" w:bidi="ar-SA"/>
      </w:rPr>
    </w:lvl>
    <w:lvl w:ilvl="4">
      <w:numFmt w:val="bullet"/>
      <w:lvlText w:val="•"/>
      <w:lvlJc w:val="left"/>
      <w:pPr>
        <w:ind w:left="5161" w:hanging="286"/>
      </w:pPr>
      <w:rPr>
        <w:rFonts w:hint="default"/>
        <w:lang w:val="uk-UA" w:eastAsia="en-US" w:bidi="ar-SA"/>
      </w:rPr>
    </w:lvl>
    <w:lvl w:ilvl="5">
      <w:numFmt w:val="bullet"/>
      <w:lvlText w:val="•"/>
      <w:lvlJc w:val="left"/>
      <w:pPr>
        <w:ind w:left="6096" w:hanging="286"/>
      </w:pPr>
      <w:rPr>
        <w:rFonts w:hint="default"/>
        <w:lang w:val="uk-UA" w:eastAsia="en-US" w:bidi="ar-SA"/>
      </w:rPr>
    </w:lvl>
    <w:lvl w:ilvl="6">
      <w:numFmt w:val="bullet"/>
      <w:lvlText w:val="•"/>
      <w:lvlJc w:val="left"/>
      <w:pPr>
        <w:ind w:left="7032" w:hanging="286"/>
      </w:pPr>
      <w:rPr>
        <w:rFonts w:hint="default"/>
        <w:lang w:val="uk-UA" w:eastAsia="en-US" w:bidi="ar-SA"/>
      </w:rPr>
    </w:lvl>
    <w:lvl w:ilvl="7">
      <w:numFmt w:val="bullet"/>
      <w:lvlText w:val="•"/>
      <w:lvlJc w:val="left"/>
      <w:pPr>
        <w:ind w:left="7967" w:hanging="286"/>
      </w:pPr>
      <w:rPr>
        <w:rFonts w:hint="default"/>
        <w:lang w:val="uk-UA" w:eastAsia="en-US" w:bidi="ar-SA"/>
      </w:rPr>
    </w:lvl>
    <w:lvl w:ilvl="8">
      <w:numFmt w:val="bullet"/>
      <w:lvlText w:val="•"/>
      <w:lvlJc w:val="left"/>
      <w:pPr>
        <w:ind w:left="8902" w:hanging="286"/>
      </w:pPr>
      <w:rPr>
        <w:rFonts w:hint="default"/>
        <w:lang w:val="uk-UA" w:eastAsia="en-US" w:bidi="ar-SA"/>
      </w:rPr>
    </w:lvl>
  </w:abstractNum>
  <w:abstractNum w:abstractNumId="13" w15:restartNumberingAfterBreak="0">
    <w:nsid w:val="3D6B72CD"/>
    <w:multiLevelType w:val="multilevel"/>
    <w:tmpl w:val="3D6B72CD"/>
    <w:lvl w:ilvl="0">
      <w:numFmt w:val="bullet"/>
      <w:lvlText w:val="-"/>
      <w:lvlJc w:val="left"/>
      <w:pPr>
        <w:ind w:left="566" w:hanging="1191"/>
      </w:pPr>
      <w:rPr>
        <w:rFonts w:ascii="Arial MT" w:eastAsia="Arial MT" w:hAnsi="Arial MT" w:cs="Arial MT" w:hint="default"/>
        <w:b w:val="0"/>
        <w:bCs w:val="0"/>
        <w:i w:val="0"/>
        <w:iCs w:val="0"/>
        <w:spacing w:val="0"/>
        <w:w w:val="100"/>
        <w:sz w:val="28"/>
        <w:szCs w:val="28"/>
        <w:lang w:val="uk-UA" w:eastAsia="en-US" w:bidi="ar-SA"/>
      </w:rPr>
    </w:lvl>
    <w:lvl w:ilvl="1">
      <w:numFmt w:val="bullet"/>
      <w:lvlText w:val="•"/>
      <w:lvlJc w:val="left"/>
      <w:pPr>
        <w:ind w:left="1581" w:hanging="1191"/>
      </w:pPr>
      <w:rPr>
        <w:rFonts w:hint="default"/>
        <w:lang w:val="uk-UA" w:eastAsia="en-US" w:bidi="ar-SA"/>
      </w:rPr>
    </w:lvl>
    <w:lvl w:ilvl="2">
      <w:numFmt w:val="bullet"/>
      <w:lvlText w:val="•"/>
      <w:lvlJc w:val="left"/>
      <w:pPr>
        <w:ind w:left="2602" w:hanging="1191"/>
      </w:pPr>
      <w:rPr>
        <w:rFonts w:hint="default"/>
        <w:lang w:val="uk-UA" w:eastAsia="en-US" w:bidi="ar-SA"/>
      </w:rPr>
    </w:lvl>
    <w:lvl w:ilvl="3">
      <w:numFmt w:val="bullet"/>
      <w:lvlText w:val="•"/>
      <w:lvlJc w:val="left"/>
      <w:pPr>
        <w:ind w:left="3624" w:hanging="1191"/>
      </w:pPr>
      <w:rPr>
        <w:rFonts w:hint="default"/>
        <w:lang w:val="uk-UA" w:eastAsia="en-US" w:bidi="ar-SA"/>
      </w:rPr>
    </w:lvl>
    <w:lvl w:ilvl="4">
      <w:numFmt w:val="bullet"/>
      <w:lvlText w:val="•"/>
      <w:lvlJc w:val="left"/>
      <w:pPr>
        <w:ind w:left="4645" w:hanging="1191"/>
      </w:pPr>
      <w:rPr>
        <w:rFonts w:hint="default"/>
        <w:lang w:val="uk-UA" w:eastAsia="en-US" w:bidi="ar-SA"/>
      </w:rPr>
    </w:lvl>
    <w:lvl w:ilvl="5">
      <w:numFmt w:val="bullet"/>
      <w:lvlText w:val="•"/>
      <w:lvlJc w:val="left"/>
      <w:pPr>
        <w:ind w:left="5666" w:hanging="1191"/>
      </w:pPr>
      <w:rPr>
        <w:rFonts w:hint="default"/>
        <w:lang w:val="uk-UA" w:eastAsia="en-US" w:bidi="ar-SA"/>
      </w:rPr>
    </w:lvl>
    <w:lvl w:ilvl="6">
      <w:numFmt w:val="bullet"/>
      <w:lvlText w:val="•"/>
      <w:lvlJc w:val="left"/>
      <w:pPr>
        <w:ind w:left="6688" w:hanging="1191"/>
      </w:pPr>
      <w:rPr>
        <w:rFonts w:hint="default"/>
        <w:lang w:val="uk-UA" w:eastAsia="en-US" w:bidi="ar-SA"/>
      </w:rPr>
    </w:lvl>
    <w:lvl w:ilvl="7">
      <w:numFmt w:val="bullet"/>
      <w:lvlText w:val="•"/>
      <w:lvlJc w:val="left"/>
      <w:pPr>
        <w:ind w:left="7709" w:hanging="1191"/>
      </w:pPr>
      <w:rPr>
        <w:rFonts w:hint="default"/>
        <w:lang w:val="uk-UA" w:eastAsia="en-US" w:bidi="ar-SA"/>
      </w:rPr>
    </w:lvl>
    <w:lvl w:ilvl="8">
      <w:numFmt w:val="bullet"/>
      <w:lvlText w:val="•"/>
      <w:lvlJc w:val="left"/>
      <w:pPr>
        <w:ind w:left="8730" w:hanging="1191"/>
      </w:pPr>
      <w:rPr>
        <w:rFonts w:hint="default"/>
        <w:lang w:val="uk-UA" w:eastAsia="en-US" w:bidi="ar-SA"/>
      </w:rPr>
    </w:lvl>
  </w:abstractNum>
  <w:abstractNum w:abstractNumId="14" w15:restartNumberingAfterBreak="0">
    <w:nsid w:val="4F7C0476"/>
    <w:multiLevelType w:val="multilevel"/>
    <w:tmpl w:val="4F7C0476"/>
    <w:lvl w:ilvl="0">
      <w:numFmt w:val="bullet"/>
      <w:lvlText w:val="–"/>
      <w:lvlJc w:val="left"/>
      <w:pPr>
        <w:ind w:left="1132"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2103" w:hanging="212"/>
      </w:pPr>
      <w:rPr>
        <w:rFonts w:hint="default"/>
        <w:lang w:val="uk-UA" w:eastAsia="en-US" w:bidi="ar-SA"/>
      </w:rPr>
    </w:lvl>
    <w:lvl w:ilvl="2">
      <w:numFmt w:val="bullet"/>
      <w:lvlText w:val="•"/>
      <w:lvlJc w:val="left"/>
      <w:pPr>
        <w:ind w:left="3066" w:hanging="212"/>
      </w:pPr>
      <w:rPr>
        <w:rFonts w:hint="default"/>
        <w:lang w:val="uk-UA" w:eastAsia="en-US" w:bidi="ar-SA"/>
      </w:rPr>
    </w:lvl>
    <w:lvl w:ilvl="3">
      <w:numFmt w:val="bullet"/>
      <w:lvlText w:val="•"/>
      <w:lvlJc w:val="left"/>
      <w:pPr>
        <w:ind w:left="4030" w:hanging="212"/>
      </w:pPr>
      <w:rPr>
        <w:rFonts w:hint="default"/>
        <w:lang w:val="uk-UA" w:eastAsia="en-US" w:bidi="ar-SA"/>
      </w:rPr>
    </w:lvl>
    <w:lvl w:ilvl="4">
      <w:numFmt w:val="bullet"/>
      <w:lvlText w:val="•"/>
      <w:lvlJc w:val="left"/>
      <w:pPr>
        <w:ind w:left="4993" w:hanging="212"/>
      </w:pPr>
      <w:rPr>
        <w:rFonts w:hint="default"/>
        <w:lang w:val="uk-UA" w:eastAsia="en-US" w:bidi="ar-SA"/>
      </w:rPr>
    </w:lvl>
    <w:lvl w:ilvl="5">
      <w:numFmt w:val="bullet"/>
      <w:lvlText w:val="•"/>
      <w:lvlJc w:val="left"/>
      <w:pPr>
        <w:ind w:left="5956" w:hanging="212"/>
      </w:pPr>
      <w:rPr>
        <w:rFonts w:hint="default"/>
        <w:lang w:val="uk-UA" w:eastAsia="en-US" w:bidi="ar-SA"/>
      </w:rPr>
    </w:lvl>
    <w:lvl w:ilvl="6">
      <w:numFmt w:val="bullet"/>
      <w:lvlText w:val="•"/>
      <w:lvlJc w:val="left"/>
      <w:pPr>
        <w:ind w:left="6920" w:hanging="212"/>
      </w:pPr>
      <w:rPr>
        <w:rFonts w:hint="default"/>
        <w:lang w:val="uk-UA" w:eastAsia="en-US" w:bidi="ar-SA"/>
      </w:rPr>
    </w:lvl>
    <w:lvl w:ilvl="7">
      <w:numFmt w:val="bullet"/>
      <w:lvlText w:val="•"/>
      <w:lvlJc w:val="left"/>
      <w:pPr>
        <w:ind w:left="7883" w:hanging="212"/>
      </w:pPr>
      <w:rPr>
        <w:rFonts w:hint="default"/>
        <w:lang w:val="uk-UA" w:eastAsia="en-US" w:bidi="ar-SA"/>
      </w:rPr>
    </w:lvl>
    <w:lvl w:ilvl="8">
      <w:numFmt w:val="bullet"/>
      <w:lvlText w:val="•"/>
      <w:lvlJc w:val="left"/>
      <w:pPr>
        <w:ind w:left="8846" w:hanging="212"/>
      </w:pPr>
      <w:rPr>
        <w:rFonts w:hint="default"/>
        <w:lang w:val="uk-UA" w:eastAsia="en-US" w:bidi="ar-SA"/>
      </w:rPr>
    </w:lvl>
  </w:abstractNum>
  <w:abstractNum w:abstractNumId="15" w15:restartNumberingAfterBreak="0">
    <w:nsid w:val="50B27657"/>
    <w:multiLevelType w:val="multilevel"/>
    <w:tmpl w:val="50B27657"/>
    <w:lvl w:ilvl="0">
      <w:numFmt w:val="bullet"/>
      <w:lvlText w:val=""/>
      <w:lvlJc w:val="left"/>
      <w:pPr>
        <w:ind w:left="566" w:hanging="154"/>
      </w:pPr>
      <w:rPr>
        <w:rFonts w:ascii="Symbol" w:eastAsia="Symbol" w:hAnsi="Symbol" w:cs="Symbol" w:hint="default"/>
        <w:b w:val="0"/>
        <w:bCs w:val="0"/>
        <w:i w:val="0"/>
        <w:iCs w:val="0"/>
        <w:spacing w:val="0"/>
        <w:w w:val="99"/>
        <w:sz w:val="20"/>
        <w:szCs w:val="20"/>
        <w:lang w:val="uk-UA" w:eastAsia="en-US" w:bidi="ar-SA"/>
      </w:rPr>
    </w:lvl>
    <w:lvl w:ilvl="1">
      <w:numFmt w:val="bullet"/>
      <w:lvlText w:val=""/>
      <w:lvlJc w:val="left"/>
      <w:pPr>
        <w:ind w:left="1852" w:hanging="360"/>
      </w:pPr>
      <w:rPr>
        <w:rFonts w:ascii="Symbol" w:eastAsia="Symbol" w:hAnsi="Symbol" w:cs="Symbol" w:hint="default"/>
        <w:b w:val="0"/>
        <w:bCs w:val="0"/>
        <w:i w:val="0"/>
        <w:iCs w:val="0"/>
        <w:spacing w:val="0"/>
        <w:w w:val="100"/>
        <w:sz w:val="28"/>
        <w:szCs w:val="28"/>
        <w:lang w:val="uk-UA" w:eastAsia="en-US" w:bidi="ar-SA"/>
      </w:rPr>
    </w:lvl>
    <w:lvl w:ilvl="2">
      <w:numFmt w:val="bullet"/>
      <w:lvlText w:val="•"/>
      <w:lvlJc w:val="left"/>
      <w:pPr>
        <w:ind w:left="2850" w:hanging="360"/>
      </w:pPr>
      <w:rPr>
        <w:rFonts w:hint="default"/>
        <w:lang w:val="uk-UA" w:eastAsia="en-US" w:bidi="ar-SA"/>
      </w:rPr>
    </w:lvl>
    <w:lvl w:ilvl="3">
      <w:numFmt w:val="bullet"/>
      <w:lvlText w:val="•"/>
      <w:lvlJc w:val="left"/>
      <w:pPr>
        <w:ind w:left="3840" w:hanging="360"/>
      </w:pPr>
      <w:rPr>
        <w:rFonts w:hint="default"/>
        <w:lang w:val="uk-UA" w:eastAsia="en-US" w:bidi="ar-SA"/>
      </w:rPr>
    </w:lvl>
    <w:lvl w:ilvl="4">
      <w:numFmt w:val="bullet"/>
      <w:lvlText w:val="•"/>
      <w:lvlJc w:val="left"/>
      <w:pPr>
        <w:ind w:left="4831" w:hanging="360"/>
      </w:pPr>
      <w:rPr>
        <w:rFonts w:hint="default"/>
        <w:lang w:val="uk-UA" w:eastAsia="en-US" w:bidi="ar-SA"/>
      </w:rPr>
    </w:lvl>
    <w:lvl w:ilvl="5">
      <w:numFmt w:val="bullet"/>
      <w:lvlText w:val="•"/>
      <w:lvlJc w:val="left"/>
      <w:pPr>
        <w:ind w:left="5821" w:hanging="360"/>
      </w:pPr>
      <w:rPr>
        <w:rFonts w:hint="default"/>
        <w:lang w:val="uk-UA" w:eastAsia="en-US" w:bidi="ar-SA"/>
      </w:rPr>
    </w:lvl>
    <w:lvl w:ilvl="6">
      <w:numFmt w:val="bullet"/>
      <w:lvlText w:val="•"/>
      <w:lvlJc w:val="left"/>
      <w:pPr>
        <w:ind w:left="6811" w:hanging="360"/>
      </w:pPr>
      <w:rPr>
        <w:rFonts w:hint="default"/>
        <w:lang w:val="uk-UA" w:eastAsia="en-US" w:bidi="ar-SA"/>
      </w:rPr>
    </w:lvl>
    <w:lvl w:ilvl="7">
      <w:numFmt w:val="bullet"/>
      <w:lvlText w:val="•"/>
      <w:lvlJc w:val="left"/>
      <w:pPr>
        <w:ind w:left="7802" w:hanging="360"/>
      </w:pPr>
      <w:rPr>
        <w:rFonts w:hint="default"/>
        <w:lang w:val="uk-UA" w:eastAsia="en-US" w:bidi="ar-SA"/>
      </w:rPr>
    </w:lvl>
    <w:lvl w:ilvl="8">
      <w:numFmt w:val="bullet"/>
      <w:lvlText w:val="•"/>
      <w:lvlJc w:val="left"/>
      <w:pPr>
        <w:ind w:left="8792" w:hanging="360"/>
      </w:pPr>
      <w:rPr>
        <w:rFonts w:hint="default"/>
        <w:lang w:val="uk-UA" w:eastAsia="en-US" w:bidi="ar-SA"/>
      </w:rPr>
    </w:lvl>
  </w:abstractNum>
  <w:abstractNum w:abstractNumId="16" w15:restartNumberingAfterBreak="0">
    <w:nsid w:val="51A73612"/>
    <w:multiLevelType w:val="multilevel"/>
    <w:tmpl w:val="51A73612"/>
    <w:lvl w:ilvl="0">
      <w:start w:val="6"/>
      <w:numFmt w:val="decimal"/>
      <w:lvlText w:val="%1."/>
      <w:lvlJc w:val="left"/>
      <w:pPr>
        <w:ind w:left="566" w:hanging="290"/>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566" w:hanging="303"/>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602" w:hanging="303"/>
      </w:pPr>
      <w:rPr>
        <w:rFonts w:hint="default"/>
        <w:lang w:val="uk-UA" w:eastAsia="en-US" w:bidi="ar-SA"/>
      </w:rPr>
    </w:lvl>
    <w:lvl w:ilvl="3">
      <w:numFmt w:val="bullet"/>
      <w:lvlText w:val="•"/>
      <w:lvlJc w:val="left"/>
      <w:pPr>
        <w:ind w:left="3624" w:hanging="303"/>
      </w:pPr>
      <w:rPr>
        <w:rFonts w:hint="default"/>
        <w:lang w:val="uk-UA" w:eastAsia="en-US" w:bidi="ar-SA"/>
      </w:rPr>
    </w:lvl>
    <w:lvl w:ilvl="4">
      <w:numFmt w:val="bullet"/>
      <w:lvlText w:val="•"/>
      <w:lvlJc w:val="left"/>
      <w:pPr>
        <w:ind w:left="4645" w:hanging="303"/>
      </w:pPr>
      <w:rPr>
        <w:rFonts w:hint="default"/>
        <w:lang w:val="uk-UA" w:eastAsia="en-US" w:bidi="ar-SA"/>
      </w:rPr>
    </w:lvl>
    <w:lvl w:ilvl="5">
      <w:numFmt w:val="bullet"/>
      <w:lvlText w:val="•"/>
      <w:lvlJc w:val="left"/>
      <w:pPr>
        <w:ind w:left="5666" w:hanging="303"/>
      </w:pPr>
      <w:rPr>
        <w:rFonts w:hint="default"/>
        <w:lang w:val="uk-UA" w:eastAsia="en-US" w:bidi="ar-SA"/>
      </w:rPr>
    </w:lvl>
    <w:lvl w:ilvl="6">
      <w:numFmt w:val="bullet"/>
      <w:lvlText w:val="•"/>
      <w:lvlJc w:val="left"/>
      <w:pPr>
        <w:ind w:left="6688" w:hanging="303"/>
      </w:pPr>
      <w:rPr>
        <w:rFonts w:hint="default"/>
        <w:lang w:val="uk-UA" w:eastAsia="en-US" w:bidi="ar-SA"/>
      </w:rPr>
    </w:lvl>
    <w:lvl w:ilvl="7">
      <w:numFmt w:val="bullet"/>
      <w:lvlText w:val="•"/>
      <w:lvlJc w:val="left"/>
      <w:pPr>
        <w:ind w:left="7709" w:hanging="303"/>
      </w:pPr>
      <w:rPr>
        <w:rFonts w:hint="default"/>
        <w:lang w:val="uk-UA" w:eastAsia="en-US" w:bidi="ar-SA"/>
      </w:rPr>
    </w:lvl>
    <w:lvl w:ilvl="8">
      <w:numFmt w:val="bullet"/>
      <w:lvlText w:val="•"/>
      <w:lvlJc w:val="left"/>
      <w:pPr>
        <w:ind w:left="8730" w:hanging="303"/>
      </w:pPr>
      <w:rPr>
        <w:rFonts w:hint="default"/>
        <w:lang w:val="uk-UA" w:eastAsia="en-US" w:bidi="ar-SA"/>
      </w:rPr>
    </w:lvl>
  </w:abstractNum>
  <w:abstractNum w:abstractNumId="17" w15:restartNumberingAfterBreak="0">
    <w:nsid w:val="594A3DD8"/>
    <w:multiLevelType w:val="multilevel"/>
    <w:tmpl w:val="594A3DD8"/>
    <w:lvl w:ilvl="0">
      <w:start w:val="1"/>
      <w:numFmt w:val="decimal"/>
      <w:lvlText w:val="%1."/>
      <w:lvlJc w:val="left"/>
      <w:pPr>
        <w:ind w:left="3969" w:hanging="850"/>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850"/>
      </w:pPr>
      <w:rPr>
        <w:rFonts w:hint="default"/>
        <w:lang w:val="uk-UA" w:eastAsia="en-US" w:bidi="ar-SA"/>
      </w:rPr>
    </w:lvl>
    <w:lvl w:ilvl="2">
      <w:numFmt w:val="bullet"/>
      <w:lvlText w:val="•"/>
      <w:lvlJc w:val="left"/>
      <w:pPr>
        <w:ind w:left="2602" w:hanging="850"/>
      </w:pPr>
      <w:rPr>
        <w:rFonts w:hint="default"/>
        <w:lang w:val="uk-UA" w:eastAsia="en-US" w:bidi="ar-SA"/>
      </w:rPr>
    </w:lvl>
    <w:lvl w:ilvl="3">
      <w:numFmt w:val="bullet"/>
      <w:lvlText w:val="•"/>
      <w:lvlJc w:val="left"/>
      <w:pPr>
        <w:ind w:left="3624" w:hanging="850"/>
      </w:pPr>
      <w:rPr>
        <w:rFonts w:hint="default"/>
        <w:lang w:val="uk-UA" w:eastAsia="en-US" w:bidi="ar-SA"/>
      </w:rPr>
    </w:lvl>
    <w:lvl w:ilvl="4">
      <w:numFmt w:val="bullet"/>
      <w:lvlText w:val="•"/>
      <w:lvlJc w:val="left"/>
      <w:pPr>
        <w:ind w:left="4645" w:hanging="850"/>
      </w:pPr>
      <w:rPr>
        <w:rFonts w:hint="default"/>
        <w:lang w:val="uk-UA" w:eastAsia="en-US" w:bidi="ar-SA"/>
      </w:rPr>
    </w:lvl>
    <w:lvl w:ilvl="5">
      <w:numFmt w:val="bullet"/>
      <w:lvlText w:val="•"/>
      <w:lvlJc w:val="left"/>
      <w:pPr>
        <w:ind w:left="5666" w:hanging="850"/>
      </w:pPr>
      <w:rPr>
        <w:rFonts w:hint="default"/>
        <w:lang w:val="uk-UA" w:eastAsia="en-US" w:bidi="ar-SA"/>
      </w:rPr>
    </w:lvl>
    <w:lvl w:ilvl="6">
      <w:numFmt w:val="bullet"/>
      <w:lvlText w:val="•"/>
      <w:lvlJc w:val="left"/>
      <w:pPr>
        <w:ind w:left="6688" w:hanging="850"/>
      </w:pPr>
      <w:rPr>
        <w:rFonts w:hint="default"/>
        <w:lang w:val="uk-UA" w:eastAsia="en-US" w:bidi="ar-SA"/>
      </w:rPr>
    </w:lvl>
    <w:lvl w:ilvl="7">
      <w:numFmt w:val="bullet"/>
      <w:lvlText w:val="•"/>
      <w:lvlJc w:val="left"/>
      <w:pPr>
        <w:ind w:left="7709" w:hanging="850"/>
      </w:pPr>
      <w:rPr>
        <w:rFonts w:hint="default"/>
        <w:lang w:val="uk-UA" w:eastAsia="en-US" w:bidi="ar-SA"/>
      </w:rPr>
    </w:lvl>
    <w:lvl w:ilvl="8">
      <w:numFmt w:val="bullet"/>
      <w:lvlText w:val="•"/>
      <w:lvlJc w:val="left"/>
      <w:pPr>
        <w:ind w:left="8730" w:hanging="850"/>
      </w:pPr>
      <w:rPr>
        <w:rFonts w:hint="default"/>
        <w:lang w:val="uk-UA" w:eastAsia="en-US" w:bidi="ar-SA"/>
      </w:rPr>
    </w:lvl>
  </w:abstractNum>
  <w:abstractNum w:abstractNumId="18" w15:restartNumberingAfterBreak="0">
    <w:nsid w:val="60FA1177"/>
    <w:multiLevelType w:val="multilevel"/>
    <w:tmpl w:val="60FA1177"/>
    <w:lvl w:ilvl="0">
      <w:numFmt w:val="bullet"/>
      <w:lvlText w:val="-"/>
      <w:lvlJc w:val="left"/>
      <w:pPr>
        <w:ind w:left="850"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879" w:hanging="164"/>
      </w:pPr>
      <w:rPr>
        <w:rFonts w:hint="default"/>
        <w:lang w:val="uk-UA" w:eastAsia="en-US" w:bidi="ar-SA"/>
      </w:rPr>
    </w:lvl>
    <w:lvl w:ilvl="2">
      <w:numFmt w:val="bullet"/>
      <w:lvlText w:val="•"/>
      <w:lvlJc w:val="left"/>
      <w:pPr>
        <w:ind w:left="2899" w:hanging="164"/>
      </w:pPr>
      <w:rPr>
        <w:rFonts w:hint="default"/>
        <w:lang w:val="uk-UA" w:eastAsia="en-US" w:bidi="ar-SA"/>
      </w:rPr>
    </w:lvl>
    <w:lvl w:ilvl="3">
      <w:numFmt w:val="bullet"/>
      <w:lvlText w:val="•"/>
      <w:lvlJc w:val="left"/>
      <w:pPr>
        <w:ind w:left="3919" w:hanging="164"/>
      </w:pPr>
      <w:rPr>
        <w:rFonts w:hint="default"/>
        <w:lang w:val="uk-UA" w:eastAsia="en-US" w:bidi="ar-SA"/>
      </w:rPr>
    </w:lvl>
    <w:lvl w:ilvl="4">
      <w:numFmt w:val="bullet"/>
      <w:lvlText w:val="•"/>
      <w:lvlJc w:val="left"/>
      <w:pPr>
        <w:ind w:left="4938" w:hanging="164"/>
      </w:pPr>
      <w:rPr>
        <w:rFonts w:hint="default"/>
        <w:lang w:val="uk-UA" w:eastAsia="en-US" w:bidi="ar-SA"/>
      </w:rPr>
    </w:lvl>
    <w:lvl w:ilvl="5">
      <w:numFmt w:val="bullet"/>
      <w:lvlText w:val="•"/>
      <w:lvlJc w:val="left"/>
      <w:pPr>
        <w:ind w:left="5958" w:hanging="164"/>
      </w:pPr>
      <w:rPr>
        <w:rFonts w:hint="default"/>
        <w:lang w:val="uk-UA" w:eastAsia="en-US" w:bidi="ar-SA"/>
      </w:rPr>
    </w:lvl>
    <w:lvl w:ilvl="6">
      <w:numFmt w:val="bullet"/>
      <w:lvlText w:val="•"/>
      <w:lvlJc w:val="left"/>
      <w:pPr>
        <w:ind w:left="6978" w:hanging="164"/>
      </w:pPr>
      <w:rPr>
        <w:rFonts w:hint="default"/>
        <w:lang w:val="uk-UA" w:eastAsia="en-US" w:bidi="ar-SA"/>
      </w:rPr>
    </w:lvl>
    <w:lvl w:ilvl="7">
      <w:numFmt w:val="bullet"/>
      <w:lvlText w:val="•"/>
      <w:lvlJc w:val="left"/>
      <w:pPr>
        <w:ind w:left="7998" w:hanging="164"/>
      </w:pPr>
      <w:rPr>
        <w:rFonts w:hint="default"/>
        <w:lang w:val="uk-UA" w:eastAsia="en-US" w:bidi="ar-SA"/>
      </w:rPr>
    </w:lvl>
    <w:lvl w:ilvl="8">
      <w:numFmt w:val="bullet"/>
      <w:lvlText w:val="•"/>
      <w:lvlJc w:val="left"/>
      <w:pPr>
        <w:ind w:left="9017" w:hanging="164"/>
      </w:pPr>
      <w:rPr>
        <w:rFonts w:hint="default"/>
        <w:lang w:val="uk-UA" w:eastAsia="en-US" w:bidi="ar-SA"/>
      </w:rPr>
    </w:lvl>
  </w:abstractNum>
  <w:abstractNum w:abstractNumId="19" w15:restartNumberingAfterBreak="0">
    <w:nsid w:val="63D12646"/>
    <w:multiLevelType w:val="multilevel"/>
    <w:tmpl w:val="63D12646"/>
    <w:lvl w:ilvl="0">
      <w:numFmt w:val="bullet"/>
      <w:lvlText w:val="-"/>
      <w:lvlJc w:val="left"/>
      <w:pPr>
        <w:ind w:left="850" w:hanging="166"/>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879" w:hanging="166"/>
      </w:pPr>
      <w:rPr>
        <w:rFonts w:hint="default"/>
        <w:lang w:val="uk-UA" w:eastAsia="en-US" w:bidi="ar-SA"/>
      </w:rPr>
    </w:lvl>
    <w:lvl w:ilvl="2">
      <w:numFmt w:val="bullet"/>
      <w:lvlText w:val="•"/>
      <w:lvlJc w:val="left"/>
      <w:pPr>
        <w:ind w:left="2899" w:hanging="166"/>
      </w:pPr>
      <w:rPr>
        <w:rFonts w:hint="default"/>
        <w:lang w:val="uk-UA" w:eastAsia="en-US" w:bidi="ar-SA"/>
      </w:rPr>
    </w:lvl>
    <w:lvl w:ilvl="3">
      <w:numFmt w:val="bullet"/>
      <w:lvlText w:val="•"/>
      <w:lvlJc w:val="left"/>
      <w:pPr>
        <w:ind w:left="3919" w:hanging="166"/>
      </w:pPr>
      <w:rPr>
        <w:rFonts w:hint="default"/>
        <w:lang w:val="uk-UA" w:eastAsia="en-US" w:bidi="ar-SA"/>
      </w:rPr>
    </w:lvl>
    <w:lvl w:ilvl="4">
      <w:numFmt w:val="bullet"/>
      <w:lvlText w:val="•"/>
      <w:lvlJc w:val="left"/>
      <w:pPr>
        <w:ind w:left="4938" w:hanging="166"/>
      </w:pPr>
      <w:rPr>
        <w:rFonts w:hint="default"/>
        <w:lang w:val="uk-UA" w:eastAsia="en-US" w:bidi="ar-SA"/>
      </w:rPr>
    </w:lvl>
    <w:lvl w:ilvl="5">
      <w:numFmt w:val="bullet"/>
      <w:lvlText w:val="•"/>
      <w:lvlJc w:val="left"/>
      <w:pPr>
        <w:ind w:left="5958" w:hanging="166"/>
      </w:pPr>
      <w:rPr>
        <w:rFonts w:hint="default"/>
        <w:lang w:val="uk-UA" w:eastAsia="en-US" w:bidi="ar-SA"/>
      </w:rPr>
    </w:lvl>
    <w:lvl w:ilvl="6">
      <w:numFmt w:val="bullet"/>
      <w:lvlText w:val="•"/>
      <w:lvlJc w:val="left"/>
      <w:pPr>
        <w:ind w:left="6978" w:hanging="166"/>
      </w:pPr>
      <w:rPr>
        <w:rFonts w:hint="default"/>
        <w:lang w:val="uk-UA" w:eastAsia="en-US" w:bidi="ar-SA"/>
      </w:rPr>
    </w:lvl>
    <w:lvl w:ilvl="7">
      <w:numFmt w:val="bullet"/>
      <w:lvlText w:val="•"/>
      <w:lvlJc w:val="left"/>
      <w:pPr>
        <w:ind w:left="7998" w:hanging="166"/>
      </w:pPr>
      <w:rPr>
        <w:rFonts w:hint="default"/>
        <w:lang w:val="uk-UA" w:eastAsia="en-US" w:bidi="ar-SA"/>
      </w:rPr>
    </w:lvl>
    <w:lvl w:ilvl="8">
      <w:numFmt w:val="bullet"/>
      <w:lvlText w:val="•"/>
      <w:lvlJc w:val="left"/>
      <w:pPr>
        <w:ind w:left="9017" w:hanging="166"/>
      </w:pPr>
      <w:rPr>
        <w:rFonts w:hint="default"/>
        <w:lang w:val="uk-UA" w:eastAsia="en-US" w:bidi="ar-SA"/>
      </w:rPr>
    </w:lvl>
  </w:abstractNum>
  <w:abstractNum w:abstractNumId="20" w15:restartNumberingAfterBreak="0">
    <w:nsid w:val="6726601B"/>
    <w:multiLevelType w:val="multilevel"/>
    <w:tmpl w:val="6726601B"/>
    <w:lvl w:ilvl="0">
      <w:numFmt w:val="bullet"/>
      <w:lvlText w:val="-"/>
      <w:lvlJc w:val="left"/>
      <w:pPr>
        <w:ind w:left="566" w:hanging="154"/>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154"/>
      </w:pPr>
      <w:rPr>
        <w:rFonts w:hint="default"/>
        <w:lang w:val="uk-UA" w:eastAsia="en-US" w:bidi="ar-SA"/>
      </w:rPr>
    </w:lvl>
    <w:lvl w:ilvl="2">
      <w:numFmt w:val="bullet"/>
      <w:lvlText w:val="•"/>
      <w:lvlJc w:val="left"/>
      <w:pPr>
        <w:ind w:left="2602" w:hanging="154"/>
      </w:pPr>
      <w:rPr>
        <w:rFonts w:hint="default"/>
        <w:lang w:val="uk-UA" w:eastAsia="en-US" w:bidi="ar-SA"/>
      </w:rPr>
    </w:lvl>
    <w:lvl w:ilvl="3">
      <w:numFmt w:val="bullet"/>
      <w:lvlText w:val="•"/>
      <w:lvlJc w:val="left"/>
      <w:pPr>
        <w:ind w:left="3624" w:hanging="154"/>
      </w:pPr>
      <w:rPr>
        <w:rFonts w:hint="default"/>
        <w:lang w:val="uk-UA" w:eastAsia="en-US" w:bidi="ar-SA"/>
      </w:rPr>
    </w:lvl>
    <w:lvl w:ilvl="4">
      <w:numFmt w:val="bullet"/>
      <w:lvlText w:val="•"/>
      <w:lvlJc w:val="left"/>
      <w:pPr>
        <w:ind w:left="4645" w:hanging="154"/>
      </w:pPr>
      <w:rPr>
        <w:rFonts w:hint="default"/>
        <w:lang w:val="uk-UA" w:eastAsia="en-US" w:bidi="ar-SA"/>
      </w:rPr>
    </w:lvl>
    <w:lvl w:ilvl="5">
      <w:numFmt w:val="bullet"/>
      <w:lvlText w:val="•"/>
      <w:lvlJc w:val="left"/>
      <w:pPr>
        <w:ind w:left="5666" w:hanging="154"/>
      </w:pPr>
      <w:rPr>
        <w:rFonts w:hint="default"/>
        <w:lang w:val="uk-UA" w:eastAsia="en-US" w:bidi="ar-SA"/>
      </w:rPr>
    </w:lvl>
    <w:lvl w:ilvl="6">
      <w:numFmt w:val="bullet"/>
      <w:lvlText w:val="•"/>
      <w:lvlJc w:val="left"/>
      <w:pPr>
        <w:ind w:left="6688" w:hanging="154"/>
      </w:pPr>
      <w:rPr>
        <w:rFonts w:hint="default"/>
        <w:lang w:val="uk-UA" w:eastAsia="en-US" w:bidi="ar-SA"/>
      </w:rPr>
    </w:lvl>
    <w:lvl w:ilvl="7">
      <w:numFmt w:val="bullet"/>
      <w:lvlText w:val="•"/>
      <w:lvlJc w:val="left"/>
      <w:pPr>
        <w:ind w:left="7709" w:hanging="154"/>
      </w:pPr>
      <w:rPr>
        <w:rFonts w:hint="default"/>
        <w:lang w:val="uk-UA" w:eastAsia="en-US" w:bidi="ar-SA"/>
      </w:rPr>
    </w:lvl>
    <w:lvl w:ilvl="8">
      <w:numFmt w:val="bullet"/>
      <w:lvlText w:val="•"/>
      <w:lvlJc w:val="left"/>
      <w:pPr>
        <w:ind w:left="8730" w:hanging="154"/>
      </w:pPr>
      <w:rPr>
        <w:rFonts w:hint="default"/>
        <w:lang w:val="uk-UA" w:eastAsia="en-US" w:bidi="ar-SA"/>
      </w:rPr>
    </w:lvl>
  </w:abstractNum>
  <w:abstractNum w:abstractNumId="21" w15:restartNumberingAfterBreak="0">
    <w:nsid w:val="71407A51"/>
    <w:multiLevelType w:val="multilevel"/>
    <w:tmpl w:val="71407A51"/>
    <w:lvl w:ilvl="0">
      <w:numFmt w:val="bullet"/>
      <w:lvlText w:val="-"/>
      <w:lvlJc w:val="left"/>
      <w:pPr>
        <w:ind w:left="2136"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bullet"/>
      <w:lvlText w:val="o"/>
      <w:lvlJc w:val="left"/>
      <w:pPr>
        <w:ind w:left="2856" w:hanging="360"/>
      </w:pPr>
      <w:rPr>
        <w:rFonts w:ascii="Courier New" w:hAnsi="Courier New" w:cs="Courier New" w:hint="default"/>
      </w:rPr>
    </w:lvl>
    <w:lvl w:ilvl="2">
      <w:start w:val="1"/>
      <w:numFmt w:val="bullet"/>
      <w:lvlText w:val=""/>
      <w:lvlJc w:val="left"/>
      <w:pPr>
        <w:ind w:left="3576" w:hanging="360"/>
      </w:pPr>
      <w:rPr>
        <w:rFonts w:ascii="Wingdings" w:hAnsi="Wingdings" w:hint="default"/>
      </w:rPr>
    </w:lvl>
    <w:lvl w:ilvl="3">
      <w:start w:val="1"/>
      <w:numFmt w:val="bullet"/>
      <w:lvlText w:val=""/>
      <w:lvlJc w:val="left"/>
      <w:pPr>
        <w:ind w:left="4296" w:hanging="360"/>
      </w:pPr>
      <w:rPr>
        <w:rFonts w:ascii="Symbol" w:hAnsi="Symbol" w:hint="default"/>
      </w:rPr>
    </w:lvl>
    <w:lvl w:ilvl="4">
      <w:start w:val="1"/>
      <w:numFmt w:val="bullet"/>
      <w:lvlText w:val="o"/>
      <w:lvlJc w:val="left"/>
      <w:pPr>
        <w:ind w:left="5016" w:hanging="360"/>
      </w:pPr>
      <w:rPr>
        <w:rFonts w:ascii="Courier New" w:hAnsi="Courier New" w:cs="Courier New" w:hint="default"/>
      </w:rPr>
    </w:lvl>
    <w:lvl w:ilvl="5">
      <w:start w:val="1"/>
      <w:numFmt w:val="bullet"/>
      <w:lvlText w:val=""/>
      <w:lvlJc w:val="left"/>
      <w:pPr>
        <w:ind w:left="5736" w:hanging="360"/>
      </w:pPr>
      <w:rPr>
        <w:rFonts w:ascii="Wingdings" w:hAnsi="Wingdings" w:hint="default"/>
      </w:rPr>
    </w:lvl>
    <w:lvl w:ilvl="6">
      <w:start w:val="1"/>
      <w:numFmt w:val="bullet"/>
      <w:lvlText w:val=""/>
      <w:lvlJc w:val="left"/>
      <w:pPr>
        <w:ind w:left="6456" w:hanging="360"/>
      </w:pPr>
      <w:rPr>
        <w:rFonts w:ascii="Symbol" w:hAnsi="Symbol" w:hint="default"/>
      </w:rPr>
    </w:lvl>
    <w:lvl w:ilvl="7">
      <w:start w:val="1"/>
      <w:numFmt w:val="bullet"/>
      <w:lvlText w:val="o"/>
      <w:lvlJc w:val="left"/>
      <w:pPr>
        <w:ind w:left="7176" w:hanging="360"/>
      </w:pPr>
      <w:rPr>
        <w:rFonts w:ascii="Courier New" w:hAnsi="Courier New" w:cs="Courier New" w:hint="default"/>
      </w:rPr>
    </w:lvl>
    <w:lvl w:ilvl="8">
      <w:start w:val="1"/>
      <w:numFmt w:val="bullet"/>
      <w:lvlText w:val=""/>
      <w:lvlJc w:val="left"/>
      <w:pPr>
        <w:ind w:left="7896" w:hanging="360"/>
      </w:pPr>
      <w:rPr>
        <w:rFonts w:ascii="Wingdings" w:hAnsi="Wingdings" w:hint="default"/>
      </w:rPr>
    </w:lvl>
  </w:abstractNum>
  <w:abstractNum w:abstractNumId="22" w15:restartNumberingAfterBreak="0">
    <w:nsid w:val="734A3E4F"/>
    <w:multiLevelType w:val="multilevel"/>
    <w:tmpl w:val="734A3E4F"/>
    <w:lvl w:ilvl="0">
      <w:start w:val="1"/>
      <w:numFmt w:val="decimal"/>
      <w:lvlText w:val="%1)"/>
      <w:lvlJc w:val="left"/>
      <w:pPr>
        <w:ind w:left="1437" w:hanging="305"/>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2373" w:hanging="305"/>
      </w:pPr>
      <w:rPr>
        <w:rFonts w:hint="default"/>
        <w:lang w:val="uk-UA" w:eastAsia="en-US" w:bidi="ar-SA"/>
      </w:rPr>
    </w:lvl>
    <w:lvl w:ilvl="2">
      <w:numFmt w:val="bullet"/>
      <w:lvlText w:val="•"/>
      <w:lvlJc w:val="left"/>
      <w:pPr>
        <w:ind w:left="3306" w:hanging="305"/>
      </w:pPr>
      <w:rPr>
        <w:rFonts w:hint="default"/>
        <w:lang w:val="uk-UA" w:eastAsia="en-US" w:bidi="ar-SA"/>
      </w:rPr>
    </w:lvl>
    <w:lvl w:ilvl="3">
      <w:numFmt w:val="bullet"/>
      <w:lvlText w:val="•"/>
      <w:lvlJc w:val="left"/>
      <w:pPr>
        <w:ind w:left="4240" w:hanging="305"/>
      </w:pPr>
      <w:rPr>
        <w:rFonts w:hint="default"/>
        <w:lang w:val="uk-UA" w:eastAsia="en-US" w:bidi="ar-SA"/>
      </w:rPr>
    </w:lvl>
    <w:lvl w:ilvl="4">
      <w:numFmt w:val="bullet"/>
      <w:lvlText w:val="•"/>
      <w:lvlJc w:val="left"/>
      <w:pPr>
        <w:ind w:left="5173" w:hanging="305"/>
      </w:pPr>
      <w:rPr>
        <w:rFonts w:hint="default"/>
        <w:lang w:val="uk-UA" w:eastAsia="en-US" w:bidi="ar-SA"/>
      </w:rPr>
    </w:lvl>
    <w:lvl w:ilvl="5">
      <w:numFmt w:val="bullet"/>
      <w:lvlText w:val="•"/>
      <w:lvlJc w:val="left"/>
      <w:pPr>
        <w:ind w:left="6106" w:hanging="305"/>
      </w:pPr>
      <w:rPr>
        <w:rFonts w:hint="default"/>
        <w:lang w:val="uk-UA" w:eastAsia="en-US" w:bidi="ar-SA"/>
      </w:rPr>
    </w:lvl>
    <w:lvl w:ilvl="6">
      <w:numFmt w:val="bullet"/>
      <w:lvlText w:val="•"/>
      <w:lvlJc w:val="left"/>
      <w:pPr>
        <w:ind w:left="7040" w:hanging="305"/>
      </w:pPr>
      <w:rPr>
        <w:rFonts w:hint="default"/>
        <w:lang w:val="uk-UA" w:eastAsia="en-US" w:bidi="ar-SA"/>
      </w:rPr>
    </w:lvl>
    <w:lvl w:ilvl="7">
      <w:numFmt w:val="bullet"/>
      <w:lvlText w:val="•"/>
      <w:lvlJc w:val="left"/>
      <w:pPr>
        <w:ind w:left="7973" w:hanging="305"/>
      </w:pPr>
      <w:rPr>
        <w:rFonts w:hint="default"/>
        <w:lang w:val="uk-UA" w:eastAsia="en-US" w:bidi="ar-SA"/>
      </w:rPr>
    </w:lvl>
    <w:lvl w:ilvl="8">
      <w:numFmt w:val="bullet"/>
      <w:lvlText w:val="•"/>
      <w:lvlJc w:val="left"/>
      <w:pPr>
        <w:ind w:left="8906" w:hanging="305"/>
      </w:pPr>
      <w:rPr>
        <w:rFonts w:hint="default"/>
        <w:lang w:val="uk-UA" w:eastAsia="en-US" w:bidi="ar-SA"/>
      </w:rPr>
    </w:lvl>
  </w:abstractNum>
  <w:abstractNum w:abstractNumId="23" w15:restartNumberingAfterBreak="0">
    <w:nsid w:val="79045736"/>
    <w:multiLevelType w:val="multilevel"/>
    <w:tmpl w:val="79045736"/>
    <w:lvl w:ilvl="0">
      <w:numFmt w:val="bullet"/>
      <w:lvlText w:val="-"/>
      <w:lvlJc w:val="left"/>
      <w:pPr>
        <w:ind w:left="566"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581" w:hanging="142"/>
      </w:pPr>
      <w:rPr>
        <w:rFonts w:hint="default"/>
        <w:lang w:val="uk-UA" w:eastAsia="en-US" w:bidi="ar-SA"/>
      </w:rPr>
    </w:lvl>
    <w:lvl w:ilvl="2">
      <w:numFmt w:val="bullet"/>
      <w:lvlText w:val="•"/>
      <w:lvlJc w:val="left"/>
      <w:pPr>
        <w:ind w:left="2602" w:hanging="142"/>
      </w:pPr>
      <w:rPr>
        <w:rFonts w:hint="default"/>
        <w:lang w:val="uk-UA" w:eastAsia="en-US" w:bidi="ar-SA"/>
      </w:rPr>
    </w:lvl>
    <w:lvl w:ilvl="3">
      <w:numFmt w:val="bullet"/>
      <w:lvlText w:val="•"/>
      <w:lvlJc w:val="left"/>
      <w:pPr>
        <w:ind w:left="3624" w:hanging="142"/>
      </w:pPr>
      <w:rPr>
        <w:rFonts w:hint="default"/>
        <w:lang w:val="uk-UA" w:eastAsia="en-US" w:bidi="ar-SA"/>
      </w:rPr>
    </w:lvl>
    <w:lvl w:ilvl="4">
      <w:numFmt w:val="bullet"/>
      <w:lvlText w:val="•"/>
      <w:lvlJc w:val="left"/>
      <w:pPr>
        <w:ind w:left="4645" w:hanging="142"/>
      </w:pPr>
      <w:rPr>
        <w:rFonts w:hint="default"/>
        <w:lang w:val="uk-UA" w:eastAsia="en-US" w:bidi="ar-SA"/>
      </w:rPr>
    </w:lvl>
    <w:lvl w:ilvl="5">
      <w:numFmt w:val="bullet"/>
      <w:lvlText w:val="•"/>
      <w:lvlJc w:val="left"/>
      <w:pPr>
        <w:ind w:left="5666" w:hanging="142"/>
      </w:pPr>
      <w:rPr>
        <w:rFonts w:hint="default"/>
        <w:lang w:val="uk-UA" w:eastAsia="en-US" w:bidi="ar-SA"/>
      </w:rPr>
    </w:lvl>
    <w:lvl w:ilvl="6">
      <w:numFmt w:val="bullet"/>
      <w:lvlText w:val="•"/>
      <w:lvlJc w:val="left"/>
      <w:pPr>
        <w:ind w:left="6688" w:hanging="142"/>
      </w:pPr>
      <w:rPr>
        <w:rFonts w:hint="default"/>
        <w:lang w:val="uk-UA" w:eastAsia="en-US" w:bidi="ar-SA"/>
      </w:rPr>
    </w:lvl>
    <w:lvl w:ilvl="7">
      <w:numFmt w:val="bullet"/>
      <w:lvlText w:val="•"/>
      <w:lvlJc w:val="left"/>
      <w:pPr>
        <w:ind w:left="7709" w:hanging="142"/>
      </w:pPr>
      <w:rPr>
        <w:rFonts w:hint="default"/>
        <w:lang w:val="uk-UA" w:eastAsia="en-US" w:bidi="ar-SA"/>
      </w:rPr>
    </w:lvl>
    <w:lvl w:ilvl="8">
      <w:numFmt w:val="bullet"/>
      <w:lvlText w:val="•"/>
      <w:lvlJc w:val="left"/>
      <w:pPr>
        <w:ind w:left="8730" w:hanging="142"/>
      </w:pPr>
      <w:rPr>
        <w:rFonts w:hint="default"/>
        <w:lang w:val="uk-UA" w:eastAsia="en-US" w:bidi="ar-SA"/>
      </w:rPr>
    </w:lvl>
  </w:abstractNum>
  <w:num w:numId="1" w16cid:durableId="40176387">
    <w:abstractNumId w:val="21"/>
  </w:num>
  <w:num w:numId="2" w16cid:durableId="588927118">
    <w:abstractNumId w:val="18"/>
  </w:num>
  <w:num w:numId="3" w16cid:durableId="1639383788">
    <w:abstractNumId w:val="16"/>
  </w:num>
  <w:num w:numId="4" w16cid:durableId="516358547">
    <w:abstractNumId w:val="12"/>
  </w:num>
  <w:num w:numId="5" w16cid:durableId="1715038481">
    <w:abstractNumId w:val="23"/>
  </w:num>
  <w:num w:numId="6" w16cid:durableId="1052460553">
    <w:abstractNumId w:val="3"/>
  </w:num>
  <w:num w:numId="7" w16cid:durableId="2004165244">
    <w:abstractNumId w:val="19"/>
  </w:num>
  <w:num w:numId="8" w16cid:durableId="1214080213">
    <w:abstractNumId w:val="10"/>
  </w:num>
  <w:num w:numId="9" w16cid:durableId="521018854">
    <w:abstractNumId w:val="2"/>
  </w:num>
  <w:num w:numId="10" w16cid:durableId="508059005">
    <w:abstractNumId w:val="0"/>
  </w:num>
  <w:num w:numId="11" w16cid:durableId="830222509">
    <w:abstractNumId w:val="13"/>
  </w:num>
  <w:num w:numId="12" w16cid:durableId="649217746">
    <w:abstractNumId w:val="7"/>
  </w:num>
  <w:num w:numId="13" w16cid:durableId="795099510">
    <w:abstractNumId w:val="9"/>
  </w:num>
  <w:num w:numId="14" w16cid:durableId="665792044">
    <w:abstractNumId w:val="6"/>
  </w:num>
  <w:num w:numId="15" w16cid:durableId="1100178728">
    <w:abstractNumId w:val="5"/>
  </w:num>
  <w:num w:numId="16" w16cid:durableId="397173773">
    <w:abstractNumId w:val="4"/>
  </w:num>
  <w:num w:numId="17" w16cid:durableId="611404869">
    <w:abstractNumId w:val="8"/>
  </w:num>
  <w:num w:numId="18" w16cid:durableId="1754277066">
    <w:abstractNumId w:val="11"/>
  </w:num>
  <w:num w:numId="19" w16cid:durableId="993752475">
    <w:abstractNumId w:val="15"/>
  </w:num>
  <w:num w:numId="20" w16cid:durableId="456528581">
    <w:abstractNumId w:val="14"/>
  </w:num>
  <w:num w:numId="21" w16cid:durableId="791561347">
    <w:abstractNumId w:val="22"/>
  </w:num>
  <w:num w:numId="22" w16cid:durableId="615336266">
    <w:abstractNumId w:val="20"/>
  </w:num>
  <w:num w:numId="23" w16cid:durableId="1320616141">
    <w:abstractNumId w:val="17"/>
  </w:num>
  <w:num w:numId="24" w16cid:durableId="1620181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B30"/>
    <w:rsid w:val="00006CBF"/>
    <w:rsid w:val="00025037"/>
    <w:rsid w:val="00025DF1"/>
    <w:rsid w:val="000276CD"/>
    <w:rsid w:val="00031FE6"/>
    <w:rsid w:val="00033B1D"/>
    <w:rsid w:val="00036688"/>
    <w:rsid w:val="00041368"/>
    <w:rsid w:val="00044A4E"/>
    <w:rsid w:val="000516DF"/>
    <w:rsid w:val="00061A4F"/>
    <w:rsid w:val="00062414"/>
    <w:rsid w:val="0006395F"/>
    <w:rsid w:val="00065E1F"/>
    <w:rsid w:val="0007255C"/>
    <w:rsid w:val="00077E35"/>
    <w:rsid w:val="0008474B"/>
    <w:rsid w:val="00094017"/>
    <w:rsid w:val="000B7A4E"/>
    <w:rsid w:val="000E6283"/>
    <w:rsid w:val="00110FBF"/>
    <w:rsid w:val="00127BD6"/>
    <w:rsid w:val="00137469"/>
    <w:rsid w:val="00141F59"/>
    <w:rsid w:val="00157102"/>
    <w:rsid w:val="0016203C"/>
    <w:rsid w:val="00164484"/>
    <w:rsid w:val="00166B20"/>
    <w:rsid w:val="001806B9"/>
    <w:rsid w:val="00183E6C"/>
    <w:rsid w:val="001A3FF7"/>
    <w:rsid w:val="001A543B"/>
    <w:rsid w:val="001B2685"/>
    <w:rsid w:val="001C18C8"/>
    <w:rsid w:val="001C5BF2"/>
    <w:rsid w:val="001E590F"/>
    <w:rsid w:val="001F5C61"/>
    <w:rsid w:val="001F645E"/>
    <w:rsid w:val="001F78D3"/>
    <w:rsid w:val="00210BAA"/>
    <w:rsid w:val="00210E3F"/>
    <w:rsid w:val="002166C7"/>
    <w:rsid w:val="002310B9"/>
    <w:rsid w:val="00231B66"/>
    <w:rsid w:val="00233578"/>
    <w:rsid w:val="002368F3"/>
    <w:rsid w:val="0025133B"/>
    <w:rsid w:val="00254E3A"/>
    <w:rsid w:val="00257892"/>
    <w:rsid w:val="0026617A"/>
    <w:rsid w:val="00267FB1"/>
    <w:rsid w:val="00276044"/>
    <w:rsid w:val="00277A7F"/>
    <w:rsid w:val="002824E0"/>
    <w:rsid w:val="00287CA1"/>
    <w:rsid w:val="002A3422"/>
    <w:rsid w:val="002A5156"/>
    <w:rsid w:val="002B62D6"/>
    <w:rsid w:val="002C0D16"/>
    <w:rsid w:val="002C663E"/>
    <w:rsid w:val="002D0A71"/>
    <w:rsid w:val="003001B2"/>
    <w:rsid w:val="003019A2"/>
    <w:rsid w:val="00305BAD"/>
    <w:rsid w:val="00315AEE"/>
    <w:rsid w:val="0031662D"/>
    <w:rsid w:val="00327D21"/>
    <w:rsid w:val="0033672D"/>
    <w:rsid w:val="00341A48"/>
    <w:rsid w:val="00347A5E"/>
    <w:rsid w:val="00351C85"/>
    <w:rsid w:val="00353DF7"/>
    <w:rsid w:val="00362D44"/>
    <w:rsid w:val="003867B7"/>
    <w:rsid w:val="003922D3"/>
    <w:rsid w:val="003C071E"/>
    <w:rsid w:val="003C091F"/>
    <w:rsid w:val="003C5A5B"/>
    <w:rsid w:val="003C6CE1"/>
    <w:rsid w:val="003C6E07"/>
    <w:rsid w:val="003D4BDC"/>
    <w:rsid w:val="003E0C3A"/>
    <w:rsid w:val="003E6A1B"/>
    <w:rsid w:val="003F0E1B"/>
    <w:rsid w:val="003F57CC"/>
    <w:rsid w:val="00430F68"/>
    <w:rsid w:val="004311C0"/>
    <w:rsid w:val="0043548E"/>
    <w:rsid w:val="00436856"/>
    <w:rsid w:val="00441178"/>
    <w:rsid w:val="0044379F"/>
    <w:rsid w:val="004447FD"/>
    <w:rsid w:val="004500F9"/>
    <w:rsid w:val="00460981"/>
    <w:rsid w:val="00461B54"/>
    <w:rsid w:val="004714A1"/>
    <w:rsid w:val="00475845"/>
    <w:rsid w:val="00483C73"/>
    <w:rsid w:val="00483CC8"/>
    <w:rsid w:val="004925B4"/>
    <w:rsid w:val="00494373"/>
    <w:rsid w:val="004976A4"/>
    <w:rsid w:val="004C2954"/>
    <w:rsid w:val="004C7816"/>
    <w:rsid w:val="004D6949"/>
    <w:rsid w:val="004D7E82"/>
    <w:rsid w:val="004E0EB4"/>
    <w:rsid w:val="004E1B1A"/>
    <w:rsid w:val="004E5443"/>
    <w:rsid w:val="004E7238"/>
    <w:rsid w:val="00510AB7"/>
    <w:rsid w:val="00522847"/>
    <w:rsid w:val="005327CF"/>
    <w:rsid w:val="00534884"/>
    <w:rsid w:val="00536A44"/>
    <w:rsid w:val="005376A2"/>
    <w:rsid w:val="00547E5F"/>
    <w:rsid w:val="005534F3"/>
    <w:rsid w:val="00555683"/>
    <w:rsid w:val="00561A69"/>
    <w:rsid w:val="00567074"/>
    <w:rsid w:val="005846B6"/>
    <w:rsid w:val="00590510"/>
    <w:rsid w:val="00597769"/>
    <w:rsid w:val="005B11CA"/>
    <w:rsid w:val="005B1875"/>
    <w:rsid w:val="005B53B3"/>
    <w:rsid w:val="005B5EF0"/>
    <w:rsid w:val="005C1674"/>
    <w:rsid w:val="005C20E7"/>
    <w:rsid w:val="005C6A8C"/>
    <w:rsid w:val="005D2490"/>
    <w:rsid w:val="005D3B9C"/>
    <w:rsid w:val="005E0F4E"/>
    <w:rsid w:val="005E7303"/>
    <w:rsid w:val="005F1145"/>
    <w:rsid w:val="006064DD"/>
    <w:rsid w:val="0061173D"/>
    <w:rsid w:val="0061376D"/>
    <w:rsid w:val="00620544"/>
    <w:rsid w:val="00630936"/>
    <w:rsid w:val="006366DD"/>
    <w:rsid w:val="006417EF"/>
    <w:rsid w:val="00657578"/>
    <w:rsid w:val="00662882"/>
    <w:rsid w:val="006715DD"/>
    <w:rsid w:val="00675ECB"/>
    <w:rsid w:val="00684314"/>
    <w:rsid w:val="006A14BD"/>
    <w:rsid w:val="006A15E2"/>
    <w:rsid w:val="006A75BD"/>
    <w:rsid w:val="006A7E6C"/>
    <w:rsid w:val="006C45F2"/>
    <w:rsid w:val="006D18F0"/>
    <w:rsid w:val="006D2D4F"/>
    <w:rsid w:val="006D5381"/>
    <w:rsid w:val="006E0FF2"/>
    <w:rsid w:val="006E5CA2"/>
    <w:rsid w:val="006E63C1"/>
    <w:rsid w:val="006F0262"/>
    <w:rsid w:val="006F66F0"/>
    <w:rsid w:val="00700E40"/>
    <w:rsid w:val="00716CC5"/>
    <w:rsid w:val="00724CA3"/>
    <w:rsid w:val="00725F96"/>
    <w:rsid w:val="007309B6"/>
    <w:rsid w:val="00736552"/>
    <w:rsid w:val="00761E2B"/>
    <w:rsid w:val="00761E78"/>
    <w:rsid w:val="00763D1B"/>
    <w:rsid w:val="0076457A"/>
    <w:rsid w:val="00766906"/>
    <w:rsid w:val="0076722E"/>
    <w:rsid w:val="00770F04"/>
    <w:rsid w:val="00770FC0"/>
    <w:rsid w:val="007725FD"/>
    <w:rsid w:val="00780797"/>
    <w:rsid w:val="00782611"/>
    <w:rsid w:val="0078422F"/>
    <w:rsid w:val="007914DE"/>
    <w:rsid w:val="00795077"/>
    <w:rsid w:val="00796BF2"/>
    <w:rsid w:val="007A4F47"/>
    <w:rsid w:val="007A7771"/>
    <w:rsid w:val="007B28A2"/>
    <w:rsid w:val="007B7C3A"/>
    <w:rsid w:val="007C447A"/>
    <w:rsid w:val="007C5D8B"/>
    <w:rsid w:val="007D7E17"/>
    <w:rsid w:val="007E01E3"/>
    <w:rsid w:val="007E1E5A"/>
    <w:rsid w:val="007E5562"/>
    <w:rsid w:val="007F67EB"/>
    <w:rsid w:val="008378E3"/>
    <w:rsid w:val="0084073F"/>
    <w:rsid w:val="00851DD2"/>
    <w:rsid w:val="0085211A"/>
    <w:rsid w:val="008546C1"/>
    <w:rsid w:val="0085481E"/>
    <w:rsid w:val="0085578C"/>
    <w:rsid w:val="00861FFC"/>
    <w:rsid w:val="00862830"/>
    <w:rsid w:val="00873C71"/>
    <w:rsid w:val="0087518B"/>
    <w:rsid w:val="00880FA4"/>
    <w:rsid w:val="00882280"/>
    <w:rsid w:val="00887488"/>
    <w:rsid w:val="008921FF"/>
    <w:rsid w:val="008A02AB"/>
    <w:rsid w:val="008A03C2"/>
    <w:rsid w:val="008A0869"/>
    <w:rsid w:val="008C43BF"/>
    <w:rsid w:val="008D3135"/>
    <w:rsid w:val="008D66D8"/>
    <w:rsid w:val="008E44D7"/>
    <w:rsid w:val="008E50B2"/>
    <w:rsid w:val="008E72AC"/>
    <w:rsid w:val="00901C92"/>
    <w:rsid w:val="00905644"/>
    <w:rsid w:val="0090606C"/>
    <w:rsid w:val="009110B6"/>
    <w:rsid w:val="00946B99"/>
    <w:rsid w:val="00956684"/>
    <w:rsid w:val="00956A38"/>
    <w:rsid w:val="009608EA"/>
    <w:rsid w:val="00962683"/>
    <w:rsid w:val="00986238"/>
    <w:rsid w:val="00990307"/>
    <w:rsid w:val="00994151"/>
    <w:rsid w:val="00994913"/>
    <w:rsid w:val="009A37D8"/>
    <w:rsid w:val="009A4036"/>
    <w:rsid w:val="009A4C4A"/>
    <w:rsid w:val="009B0EC5"/>
    <w:rsid w:val="009B3F37"/>
    <w:rsid w:val="009B567B"/>
    <w:rsid w:val="009D0F76"/>
    <w:rsid w:val="009D3513"/>
    <w:rsid w:val="009D352F"/>
    <w:rsid w:val="009D451B"/>
    <w:rsid w:val="009D5E77"/>
    <w:rsid w:val="009D776A"/>
    <w:rsid w:val="009F192A"/>
    <w:rsid w:val="009F76A1"/>
    <w:rsid w:val="00A0005A"/>
    <w:rsid w:val="00A01F29"/>
    <w:rsid w:val="00A131DC"/>
    <w:rsid w:val="00A2147B"/>
    <w:rsid w:val="00A230AE"/>
    <w:rsid w:val="00A279D4"/>
    <w:rsid w:val="00A37D3A"/>
    <w:rsid w:val="00A50398"/>
    <w:rsid w:val="00A53A8E"/>
    <w:rsid w:val="00A53EC1"/>
    <w:rsid w:val="00A56D5A"/>
    <w:rsid w:val="00A61CCC"/>
    <w:rsid w:val="00A628FB"/>
    <w:rsid w:val="00A63504"/>
    <w:rsid w:val="00A64BEA"/>
    <w:rsid w:val="00A66FDE"/>
    <w:rsid w:val="00A7084F"/>
    <w:rsid w:val="00A80B0D"/>
    <w:rsid w:val="00A82C4C"/>
    <w:rsid w:val="00AA572F"/>
    <w:rsid w:val="00AA6186"/>
    <w:rsid w:val="00AA63E0"/>
    <w:rsid w:val="00AA7C46"/>
    <w:rsid w:val="00AC1147"/>
    <w:rsid w:val="00AC3E8A"/>
    <w:rsid w:val="00AC52C6"/>
    <w:rsid w:val="00AD362A"/>
    <w:rsid w:val="00AE3E84"/>
    <w:rsid w:val="00AF31D6"/>
    <w:rsid w:val="00AF3955"/>
    <w:rsid w:val="00AF75BC"/>
    <w:rsid w:val="00B10B4D"/>
    <w:rsid w:val="00B139F0"/>
    <w:rsid w:val="00B15E08"/>
    <w:rsid w:val="00B23470"/>
    <w:rsid w:val="00B4160D"/>
    <w:rsid w:val="00B443A4"/>
    <w:rsid w:val="00B44F3F"/>
    <w:rsid w:val="00B4544D"/>
    <w:rsid w:val="00B46851"/>
    <w:rsid w:val="00B5406A"/>
    <w:rsid w:val="00B63D45"/>
    <w:rsid w:val="00B6469D"/>
    <w:rsid w:val="00B64E9F"/>
    <w:rsid w:val="00B74380"/>
    <w:rsid w:val="00B76F95"/>
    <w:rsid w:val="00B84710"/>
    <w:rsid w:val="00B8617A"/>
    <w:rsid w:val="00B910DC"/>
    <w:rsid w:val="00BA42DD"/>
    <w:rsid w:val="00BB0E32"/>
    <w:rsid w:val="00BD2A95"/>
    <w:rsid w:val="00BE7F79"/>
    <w:rsid w:val="00BE7FB9"/>
    <w:rsid w:val="00BF166C"/>
    <w:rsid w:val="00BF399D"/>
    <w:rsid w:val="00BF3B3C"/>
    <w:rsid w:val="00BF5144"/>
    <w:rsid w:val="00BF5339"/>
    <w:rsid w:val="00BF758A"/>
    <w:rsid w:val="00C20CA1"/>
    <w:rsid w:val="00C50A39"/>
    <w:rsid w:val="00C51063"/>
    <w:rsid w:val="00C62382"/>
    <w:rsid w:val="00C64795"/>
    <w:rsid w:val="00C67C7E"/>
    <w:rsid w:val="00C72AFD"/>
    <w:rsid w:val="00C74744"/>
    <w:rsid w:val="00C75A95"/>
    <w:rsid w:val="00C75DE7"/>
    <w:rsid w:val="00C93505"/>
    <w:rsid w:val="00C96B28"/>
    <w:rsid w:val="00CA6E22"/>
    <w:rsid w:val="00CB1B0B"/>
    <w:rsid w:val="00CB631E"/>
    <w:rsid w:val="00CC38E4"/>
    <w:rsid w:val="00CD05A3"/>
    <w:rsid w:val="00CE5E9B"/>
    <w:rsid w:val="00CF6755"/>
    <w:rsid w:val="00D0007E"/>
    <w:rsid w:val="00D012F1"/>
    <w:rsid w:val="00D0400B"/>
    <w:rsid w:val="00D1187D"/>
    <w:rsid w:val="00D12E8D"/>
    <w:rsid w:val="00D138F2"/>
    <w:rsid w:val="00D23875"/>
    <w:rsid w:val="00D42ABC"/>
    <w:rsid w:val="00D520AC"/>
    <w:rsid w:val="00D6502A"/>
    <w:rsid w:val="00D75FEE"/>
    <w:rsid w:val="00D934F6"/>
    <w:rsid w:val="00DA11E5"/>
    <w:rsid w:val="00DB4095"/>
    <w:rsid w:val="00DB6F7B"/>
    <w:rsid w:val="00DB720C"/>
    <w:rsid w:val="00DC244C"/>
    <w:rsid w:val="00DD2CE4"/>
    <w:rsid w:val="00DD3023"/>
    <w:rsid w:val="00DD7FEC"/>
    <w:rsid w:val="00DF1B30"/>
    <w:rsid w:val="00E01E0C"/>
    <w:rsid w:val="00E061CA"/>
    <w:rsid w:val="00E1161A"/>
    <w:rsid w:val="00E119F8"/>
    <w:rsid w:val="00E13C83"/>
    <w:rsid w:val="00E17292"/>
    <w:rsid w:val="00E26333"/>
    <w:rsid w:val="00E3051D"/>
    <w:rsid w:val="00E32E5D"/>
    <w:rsid w:val="00E362A4"/>
    <w:rsid w:val="00E36514"/>
    <w:rsid w:val="00E37166"/>
    <w:rsid w:val="00E54C01"/>
    <w:rsid w:val="00E602F5"/>
    <w:rsid w:val="00E61A55"/>
    <w:rsid w:val="00E65546"/>
    <w:rsid w:val="00E655A2"/>
    <w:rsid w:val="00E7411A"/>
    <w:rsid w:val="00E93802"/>
    <w:rsid w:val="00E93961"/>
    <w:rsid w:val="00E9406D"/>
    <w:rsid w:val="00EA37CB"/>
    <w:rsid w:val="00EB3B2B"/>
    <w:rsid w:val="00EC2C0F"/>
    <w:rsid w:val="00EC5FC3"/>
    <w:rsid w:val="00EC66DD"/>
    <w:rsid w:val="00ED550C"/>
    <w:rsid w:val="00ED6047"/>
    <w:rsid w:val="00ED7798"/>
    <w:rsid w:val="00EE1F5E"/>
    <w:rsid w:val="00EE3300"/>
    <w:rsid w:val="00EE3E25"/>
    <w:rsid w:val="00EE68EE"/>
    <w:rsid w:val="00EF1623"/>
    <w:rsid w:val="00EF4DDD"/>
    <w:rsid w:val="00EF553E"/>
    <w:rsid w:val="00EF7679"/>
    <w:rsid w:val="00EF79FE"/>
    <w:rsid w:val="00F0559E"/>
    <w:rsid w:val="00F11C45"/>
    <w:rsid w:val="00F12DE9"/>
    <w:rsid w:val="00F13077"/>
    <w:rsid w:val="00F139B2"/>
    <w:rsid w:val="00F15254"/>
    <w:rsid w:val="00F24719"/>
    <w:rsid w:val="00F261C5"/>
    <w:rsid w:val="00F358DE"/>
    <w:rsid w:val="00F41209"/>
    <w:rsid w:val="00F54AEB"/>
    <w:rsid w:val="00F56183"/>
    <w:rsid w:val="00F5632B"/>
    <w:rsid w:val="00F6435D"/>
    <w:rsid w:val="00F71DA9"/>
    <w:rsid w:val="00F7218C"/>
    <w:rsid w:val="00F741D0"/>
    <w:rsid w:val="00F74F3A"/>
    <w:rsid w:val="00F751C2"/>
    <w:rsid w:val="00F90490"/>
    <w:rsid w:val="00F92937"/>
    <w:rsid w:val="00FB5FE8"/>
    <w:rsid w:val="00FC5716"/>
    <w:rsid w:val="00FC5CAD"/>
    <w:rsid w:val="00FD0646"/>
    <w:rsid w:val="00FE0094"/>
    <w:rsid w:val="0C385FF0"/>
    <w:rsid w:val="2A1874F1"/>
    <w:rsid w:val="40120CB5"/>
    <w:rsid w:val="5C26366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6104C1"/>
  <w15:docId w15:val="{5C43E1A8-1B8B-4AD3-9E72-CFFDD951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sz w:val="24"/>
      <w:szCs w:val="24"/>
      <w:lang w:val="en-US"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character" w:styleId="a5">
    <w:name w:val="Strong"/>
    <w:basedOn w:val="a0"/>
    <w:uiPriority w:val="22"/>
    <w:qFormat/>
    <w:rPr>
      <w:b/>
      <w:bCs/>
    </w:rPr>
  </w:style>
  <w:style w:type="paragraph" w:styleId="a6">
    <w:name w:val="caption"/>
    <w:basedOn w:val="a"/>
    <w:next w:val="a"/>
    <w:uiPriority w:val="35"/>
    <w:semiHidden/>
    <w:unhideWhenUsed/>
    <w:qFormat/>
    <w:pPr>
      <w:spacing w:after="200" w:line="240" w:lineRule="auto"/>
    </w:pPr>
    <w:rPr>
      <w:i/>
      <w:iCs/>
      <w:color w:val="1F497D" w:themeColor="text2"/>
      <w:sz w:val="18"/>
      <w:szCs w:val="18"/>
    </w:rPr>
  </w:style>
  <w:style w:type="paragraph" w:styleId="a7">
    <w:name w:val="header"/>
    <w:basedOn w:val="a"/>
    <w:link w:val="a8"/>
    <w:uiPriority w:val="99"/>
    <w:semiHidden/>
    <w:unhideWhenUsed/>
    <w:qFormat/>
    <w:pPr>
      <w:tabs>
        <w:tab w:val="center" w:pos="4153"/>
        <w:tab w:val="right" w:pos="8306"/>
      </w:tabs>
      <w:suppressAutoHyphens/>
    </w:pPr>
    <w:rPr>
      <w:lang w:eastAsia="zh-CN"/>
    </w:rPr>
  </w:style>
  <w:style w:type="paragraph" w:styleId="a9">
    <w:name w:val="Body Text"/>
    <w:basedOn w:val="a"/>
    <w:link w:val="aa"/>
    <w:uiPriority w:val="1"/>
    <w:qFormat/>
    <w:pPr>
      <w:ind w:left="566" w:firstLine="566"/>
      <w:jc w:val="both"/>
    </w:pPr>
    <w:rPr>
      <w:sz w:val="28"/>
      <w:szCs w:val="28"/>
    </w:rPr>
  </w:style>
  <w:style w:type="paragraph" w:styleId="11">
    <w:name w:val="toc 1"/>
    <w:basedOn w:val="a"/>
    <w:uiPriority w:val="39"/>
    <w:qFormat/>
    <w:pPr>
      <w:spacing w:before="47"/>
      <w:ind w:left="850"/>
    </w:pPr>
    <w:rPr>
      <w:sz w:val="28"/>
      <w:szCs w:val="28"/>
    </w:rPr>
  </w:style>
  <w:style w:type="paragraph" w:styleId="31">
    <w:name w:val="toc 3"/>
    <w:basedOn w:val="a"/>
    <w:uiPriority w:val="39"/>
    <w:qFormat/>
    <w:pPr>
      <w:spacing w:before="48"/>
      <w:ind w:left="896"/>
    </w:pPr>
    <w:rPr>
      <w:sz w:val="28"/>
      <w:szCs w:val="28"/>
    </w:rPr>
  </w:style>
  <w:style w:type="paragraph" w:styleId="21">
    <w:name w:val="toc 2"/>
    <w:basedOn w:val="a"/>
    <w:uiPriority w:val="39"/>
    <w:qFormat/>
    <w:pPr>
      <w:spacing w:before="48"/>
      <w:ind w:left="1547" w:hanging="697"/>
    </w:pPr>
    <w:rPr>
      <w:sz w:val="28"/>
      <w:szCs w:val="28"/>
    </w:rPr>
  </w:style>
  <w:style w:type="paragraph" w:styleId="ab">
    <w:name w:val="Title"/>
    <w:basedOn w:val="a"/>
    <w:next w:val="a"/>
    <w:link w:val="ac"/>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d">
    <w:name w:val="Normal (Web)"/>
    <w:basedOn w:val="a"/>
    <w:uiPriority w:val="99"/>
    <w:unhideWhenUsed/>
    <w:qFormat/>
  </w:style>
  <w:style w:type="paragraph" w:styleId="ae">
    <w:name w:val="Subtitle"/>
    <w:basedOn w:val="a"/>
    <w:next w:val="a"/>
    <w:link w:val="af"/>
    <w:uiPriority w:val="11"/>
    <w:qFormat/>
    <w:rPr>
      <w:rFonts w:eastAsiaTheme="majorEastAsia" w:cstheme="majorBidi"/>
      <w:color w:val="595959" w:themeColor="text1" w:themeTint="A6"/>
      <w:spacing w:val="15"/>
      <w:sz w:val="28"/>
      <w:szCs w:val="28"/>
    </w:rPr>
  </w:style>
  <w:style w:type="table" w:styleId="af0">
    <w:name w:val="Table Grid"/>
    <w:basedOn w:val="a1"/>
    <w:uiPriority w:val="39"/>
    <w:qFormat/>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1">
    <w:name w:val="List Paragraph"/>
    <w:basedOn w:val="a"/>
    <w:uiPriority w:val="34"/>
    <w:qFormat/>
    <w:pPr>
      <w:ind w:left="720"/>
      <w:contextualSpacing/>
    </w:pPr>
  </w:style>
  <w:style w:type="paragraph" w:customStyle="1" w:styleId="TableParagraph">
    <w:name w:val="Table Paragraph"/>
    <w:basedOn w:val="a"/>
    <w:uiPriority w:val="1"/>
    <w:qFormat/>
    <w:pPr>
      <w:jc w:val="center"/>
    </w:pPr>
  </w:style>
  <w:style w:type="character" w:customStyle="1" w:styleId="12">
    <w:name w:val="Незакрита згадка1"/>
    <w:basedOn w:val="a0"/>
    <w:uiPriority w:val="99"/>
    <w:semiHidden/>
    <w:unhideWhenUsed/>
    <w:qFormat/>
    <w:rPr>
      <w:color w:val="605E5C"/>
      <w:shd w:val="clear" w:color="auto" w:fill="E1DFDD"/>
    </w:rPr>
  </w:style>
  <w:style w:type="paragraph" w:customStyle="1" w:styleId="13">
    <w:name w:val="Редакція1"/>
    <w:hidden/>
    <w:uiPriority w:val="99"/>
    <w:semiHidden/>
    <w:qFormat/>
    <w:pPr>
      <w:spacing w:after="160" w:line="278" w:lineRule="auto"/>
    </w:pPr>
    <w:rPr>
      <w:rFonts w:ascii="Times New Roman" w:eastAsia="Times New Roman" w:hAnsi="Times New Roman" w:cs="Times New Roman"/>
      <w:sz w:val="24"/>
      <w:szCs w:val="24"/>
      <w:lang w:eastAsia="en-US"/>
    </w:rPr>
  </w:style>
  <w:style w:type="character" w:customStyle="1" w:styleId="30">
    <w:name w:val="Заголовок 3 Знак"/>
    <w:basedOn w:val="a0"/>
    <w:link w:val="3"/>
    <w:uiPriority w:val="9"/>
    <w:semiHidden/>
    <w:rPr>
      <w:rFonts w:eastAsiaTheme="majorEastAsia" w:cstheme="majorBidi"/>
      <w:color w:val="365F91" w:themeColor="accent1" w:themeShade="BF"/>
      <w:sz w:val="28"/>
      <w:szCs w:val="28"/>
    </w:rPr>
  </w:style>
  <w:style w:type="character" w:customStyle="1" w:styleId="a8">
    <w:name w:val="Верхній колонтитул Знак"/>
    <w:basedOn w:val="a0"/>
    <w:link w:val="a7"/>
    <w:uiPriority w:val="99"/>
    <w:semiHidden/>
    <w:qFormat/>
    <w:rPr>
      <w:rFonts w:ascii="Times New Roman" w:eastAsia="Times New Roman" w:hAnsi="Times New Roman" w:cs="Times New Roman"/>
      <w:sz w:val="24"/>
      <w:szCs w:val="24"/>
      <w:lang w:val="uk-UA" w:eastAsia="zh-CN"/>
    </w:rPr>
  </w:style>
  <w:style w:type="character" w:customStyle="1" w:styleId="aa">
    <w:name w:val="Основний текст Знак"/>
    <w:basedOn w:val="a0"/>
    <w:link w:val="a9"/>
    <w:uiPriority w:val="1"/>
    <w:qFormat/>
    <w:rPr>
      <w:rFonts w:ascii="Times New Roman" w:eastAsia="Times New Roman" w:hAnsi="Times New Roman" w:cs="Times New Roman"/>
      <w:sz w:val="28"/>
      <w:szCs w:val="28"/>
      <w:lang w:val="uk-UA"/>
    </w:rPr>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semiHidden/>
    <w:qFormat/>
    <w:rPr>
      <w:rFonts w:eastAsiaTheme="majorEastAsia" w:cstheme="majorBidi"/>
      <w:i/>
      <w:iCs/>
      <w:color w:val="365F91" w:themeColor="accent1" w:themeShade="BF"/>
    </w:rPr>
  </w:style>
  <w:style w:type="character" w:customStyle="1" w:styleId="50">
    <w:name w:val="Заголовок 5 Знак"/>
    <w:basedOn w:val="a0"/>
    <w:link w:val="5"/>
    <w:uiPriority w:val="9"/>
    <w:semiHidden/>
    <w:qFormat/>
    <w:rPr>
      <w:rFonts w:eastAsiaTheme="majorEastAsia" w:cstheme="majorBidi"/>
      <w:color w:val="365F9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c">
    <w:name w:val="Назва Знак"/>
    <w:basedOn w:val="a0"/>
    <w:link w:val="ab"/>
    <w:uiPriority w:val="10"/>
    <w:qFormat/>
    <w:rPr>
      <w:rFonts w:asciiTheme="majorHAnsi" w:eastAsiaTheme="majorEastAsia" w:hAnsiTheme="majorHAnsi" w:cstheme="majorBidi"/>
      <w:spacing w:val="-10"/>
      <w:kern w:val="28"/>
      <w:sz w:val="56"/>
      <w:szCs w:val="56"/>
    </w:rPr>
  </w:style>
  <w:style w:type="character" w:customStyle="1" w:styleId="af">
    <w:name w:val="Підзаголовок Знак"/>
    <w:basedOn w:val="a0"/>
    <w:link w:val="ae"/>
    <w:uiPriority w:val="11"/>
    <w:qFormat/>
    <w:rPr>
      <w:rFonts w:eastAsiaTheme="majorEastAsia" w:cstheme="majorBidi"/>
      <w:color w:val="595959" w:themeColor="text1" w:themeTint="A6"/>
      <w:spacing w:val="15"/>
      <w:sz w:val="28"/>
      <w:szCs w:val="28"/>
    </w:rPr>
  </w:style>
  <w:style w:type="paragraph" w:styleId="af2">
    <w:name w:val="No Spacing"/>
    <w:uiPriority w:val="1"/>
    <w:qFormat/>
    <w:rPr>
      <w:sz w:val="24"/>
      <w:szCs w:val="24"/>
      <w:lang w:val="en-US" w:eastAsia="en-US"/>
    </w:rPr>
  </w:style>
  <w:style w:type="paragraph" w:styleId="af3">
    <w:name w:val="Quote"/>
    <w:basedOn w:val="a"/>
    <w:next w:val="a"/>
    <w:link w:val="af4"/>
    <w:uiPriority w:val="29"/>
    <w:qFormat/>
    <w:pPr>
      <w:spacing w:before="160"/>
      <w:jc w:val="center"/>
    </w:pPr>
    <w:rPr>
      <w:i/>
      <w:iCs/>
      <w:color w:val="404040" w:themeColor="text1" w:themeTint="BF"/>
    </w:rPr>
  </w:style>
  <w:style w:type="character" w:customStyle="1" w:styleId="af4">
    <w:name w:val="Цитата Знак"/>
    <w:basedOn w:val="a0"/>
    <w:link w:val="af3"/>
    <w:uiPriority w:val="29"/>
    <w:qFormat/>
    <w:rPr>
      <w:i/>
      <w:iCs/>
      <w:color w:val="404040" w:themeColor="text1" w:themeTint="BF"/>
    </w:rPr>
  </w:style>
  <w:style w:type="paragraph" w:styleId="af5">
    <w:name w:val="Intense Quote"/>
    <w:basedOn w:val="a"/>
    <w:next w:val="a"/>
    <w:link w:val="af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6">
    <w:name w:val="Насичена цитата Знак"/>
    <w:basedOn w:val="a0"/>
    <w:link w:val="af5"/>
    <w:uiPriority w:val="30"/>
    <w:rPr>
      <w:i/>
      <w:iCs/>
      <w:color w:val="365F91" w:themeColor="accent1" w:themeShade="BF"/>
    </w:rPr>
  </w:style>
  <w:style w:type="character" w:customStyle="1" w:styleId="14">
    <w:name w:val="Слабке виокремлення1"/>
    <w:basedOn w:val="a0"/>
    <w:uiPriority w:val="19"/>
    <w:qFormat/>
    <w:rPr>
      <w:i/>
      <w:iCs/>
      <w:color w:val="404040" w:themeColor="text1" w:themeTint="BF"/>
    </w:rPr>
  </w:style>
  <w:style w:type="character" w:customStyle="1" w:styleId="15">
    <w:name w:val="Сильне виокремлення1"/>
    <w:basedOn w:val="a0"/>
    <w:uiPriority w:val="21"/>
    <w:qFormat/>
    <w:rPr>
      <w:i/>
      <w:iCs/>
      <w:color w:val="365F91" w:themeColor="accent1" w:themeShade="BF"/>
    </w:rPr>
  </w:style>
  <w:style w:type="character" w:customStyle="1" w:styleId="16">
    <w:name w:val="Слабке посилання1"/>
    <w:basedOn w:val="a0"/>
    <w:uiPriority w:val="31"/>
    <w:qFormat/>
    <w:rPr>
      <w:smallCaps/>
      <w:color w:val="595959" w:themeColor="text1" w:themeTint="A6"/>
    </w:rPr>
  </w:style>
  <w:style w:type="character" w:customStyle="1" w:styleId="17">
    <w:name w:val="Сильне посилання1"/>
    <w:basedOn w:val="a0"/>
    <w:uiPriority w:val="32"/>
    <w:qFormat/>
    <w:rPr>
      <w:b/>
      <w:bCs/>
      <w:smallCaps/>
      <w:color w:val="365F91" w:themeColor="accent1" w:themeShade="BF"/>
      <w:spacing w:val="5"/>
    </w:rPr>
  </w:style>
  <w:style w:type="character" w:customStyle="1" w:styleId="18">
    <w:name w:val="Назва книги1"/>
    <w:basedOn w:val="a0"/>
    <w:uiPriority w:val="33"/>
    <w:qFormat/>
    <w:rPr>
      <w:b/>
      <w:bCs/>
      <w:i/>
      <w:iCs/>
      <w:spacing w:val="5"/>
    </w:rPr>
  </w:style>
  <w:style w:type="paragraph" w:customStyle="1" w:styleId="19">
    <w:name w:val="Заголовок змісту1"/>
    <w:basedOn w:val="1"/>
    <w:next w:val="a"/>
    <w:uiPriority w:val="39"/>
    <w:unhideWhenUsed/>
    <w:qFormat/>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uk.wikipedia.org/wiki/%D0%9A%D0%BB%D1%96%D0%BC%D0%B0%D1%82" TargetMode="External"/><Relationship Id="rId18" Type="http://schemas.openxmlformats.org/officeDocument/2006/relationships/image" Target="media/image4.jpeg"/><Relationship Id="rId26" Type="http://schemas.openxmlformats.org/officeDocument/2006/relationships/image" Target="media/image7.png"/><Relationship Id="rId39" Type="http://schemas.openxmlformats.org/officeDocument/2006/relationships/image" Target="media/image180.jpeg"/><Relationship Id="rId21" Type="http://schemas.openxmlformats.org/officeDocument/2006/relationships/hyperlink" Target="https://superagronom.com/karty/karta-gruntiv-ukrainy" TargetMode="External"/><Relationship Id="rId34" Type="http://schemas.openxmlformats.org/officeDocument/2006/relationships/image" Target="media/image14.png"/><Relationship Id="rId42" Type="http://schemas.openxmlformats.org/officeDocument/2006/relationships/hyperlink" Target="https://data.gov.ua/dataset/mepr_05" TargetMode="External"/><Relationship Id="rId47" Type="http://schemas.openxmlformats.org/officeDocument/2006/relationships/hyperlink" Target="https://online.budstandart.com/ua/catalog/doc-page.html?id_doc=72245" TargetMode="External"/><Relationship Id="rId50" Type="http://schemas.openxmlformats.org/officeDocument/2006/relationships/hyperlink" Target="https://eco.gov.ua/" TargetMode="External"/><Relationship Id="rId55" Type="http://schemas.openxmlformats.org/officeDocument/2006/relationships/hyperlink" Target="https://www.pivden.dei.gov.ua/"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uk.wikipedia.org/wiki/%D0%9F%D0%B8%D0%BB%D0%BE%D0%B2%D0%B0_%D0%B1%D1%83%D1%80%D1%8F" TargetMode="External"/><Relationship Id="rId29" Type="http://schemas.openxmlformats.org/officeDocument/2006/relationships/image" Target="media/image10.jpeg"/><Relationship Id="rId11" Type="http://schemas.openxmlformats.org/officeDocument/2006/relationships/image" Target="media/image2.png"/><Relationship Id="rId24" Type="http://schemas.openxmlformats.org/officeDocument/2006/relationships/hyperlink" Target="https://batareiky.ua/" TargetMode="External"/><Relationship Id="rId32" Type="http://schemas.openxmlformats.org/officeDocument/2006/relationships/footer" Target="footer2.xml"/><Relationship Id="rId37" Type="http://schemas.openxmlformats.org/officeDocument/2006/relationships/image" Target="media/image17.jpeg"/><Relationship Id="rId40" Type="http://schemas.openxmlformats.org/officeDocument/2006/relationships/hyperlink" Target="https://www.coe.int/en/web/bern-convention/emerald-viewer" TargetMode="External"/><Relationship Id="rId45" Type="http://schemas.openxmlformats.org/officeDocument/2006/relationships/hyperlink" Target="https://zakon.rada.gov.ua/laws/show/2320-20" TargetMode="External"/><Relationship Id="rId53" Type="http://schemas.openxmlformats.org/officeDocument/2006/relationships/hyperlink" Target="https://dpss-ks.gov.ua/"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3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k.wikipedia.org/wiki/%D0%92%D1%96%D1%82%D0%B5%D1%80"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5.png"/><Relationship Id="rId43" Type="http://schemas.openxmlformats.org/officeDocument/2006/relationships/hyperlink" Target="https://online.budstandart.com/ua/catalog/doc-page.html?id_doc=82408" TargetMode="External"/><Relationship Id="rId48" Type="http://schemas.openxmlformats.org/officeDocument/2006/relationships/hyperlink" Target="https://mepr.gov.ua/" TargetMode="External"/><Relationship Id="rId56" Type="http://schemas.openxmlformats.org/officeDocument/2006/relationships/hyperlink" Target="https://ods.hsc.gov.ua/" TargetMode="External"/><Relationship Id="rId8" Type="http://schemas.openxmlformats.org/officeDocument/2006/relationships/endnotes" Target="endnotes.xml"/><Relationship Id="rId51" Type="http://schemas.openxmlformats.org/officeDocument/2006/relationships/hyperlink" Target="https://khoda.gov.ua/" TargetMode="External"/><Relationship Id="rId3" Type="http://schemas.openxmlformats.org/officeDocument/2006/relationships/numbering" Target="numbering.xml"/><Relationship Id="rId12" Type="http://schemas.openxmlformats.org/officeDocument/2006/relationships/hyperlink" Target="https://decentralization.ua/uploads/new_community/map_pdf/4703/%D0%92%D0%B8%D1%81%D0%BE%D0%BA%D0%BE%D0%BF%D1%96%D0%BB%D1%8C%D1%81%D1%8C%D0%BA%D0%B0.pdf" TargetMode="External"/><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image" Target="media/image18.jpeg"/><Relationship Id="rId46" Type="http://schemas.openxmlformats.org/officeDocument/2006/relationships/hyperlink" Target="https://online.budstandart.com/ua/catalog/doc-page.html?id_doc=72245" TargetMode="External"/><Relationship Id="rId59" Type="http://schemas.openxmlformats.org/officeDocument/2006/relationships/theme" Target="theme/theme1.xml"/><Relationship Id="rId20" Type="http://schemas.openxmlformats.org/officeDocument/2006/relationships/image" Target="media/image40.jpeg"/><Relationship Id="rId41" Type="http://schemas.openxmlformats.org/officeDocument/2006/relationships/hyperlink" Target="https://www.ramsar.org/wetland/ukraine" TargetMode="External"/><Relationship Id="rId54" Type="http://schemas.openxmlformats.org/officeDocument/2006/relationships/hyperlink" Target="https://www.ks.ukrstat.gov.u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k.wikipedia.org/wiki/%D0%97%D0%B8%D0%BC%D0%B0" TargetMode="External"/><Relationship Id="rId23" Type="http://schemas.openxmlformats.org/officeDocument/2006/relationships/hyperlink" Target="https://www.ksau.kherson.ua/files/Kartog_agrohim_stanu(1).pdf" TargetMode="External"/><Relationship Id="rId28" Type="http://schemas.openxmlformats.org/officeDocument/2006/relationships/image" Target="media/image9.png"/><Relationship Id="rId36" Type="http://schemas.openxmlformats.org/officeDocument/2006/relationships/image" Target="media/image16.png"/><Relationship Id="rId49" Type="http://schemas.openxmlformats.org/officeDocument/2006/relationships/hyperlink" Target="https://mindev.gov.ua/" TargetMode="External"/><Relationship Id="rId57" Type="http://schemas.openxmlformats.org/officeDocument/2006/relationships/hyperlink" Target="https://kronau.gov.ua/" TargetMode="External"/><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hyperlink" Target="https://online.budstandart.com/ua/catalog/doc-page.html?id_doc=82408" TargetMode="External"/><Relationship Id="rId52" Type="http://schemas.openxmlformats.org/officeDocument/2006/relationships/hyperlink" Target="http://www.ecology.ks.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B19AF2F-E7C8-4240-A93F-647EFF5FA25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12520</Words>
  <Characters>89025</Characters>
  <Application>Microsoft Office Word</Application>
  <DocSecurity>0</DocSecurity>
  <Lines>1574</Lines>
  <Paragraphs>560</Paragraphs>
  <ScaleCrop>false</ScaleCrop>
  <Company/>
  <LinksUpToDate>false</LinksUpToDate>
  <CharactersWithSpaces>101318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Ганна Кулініч</cp:lastModifiedBy>
  <cp:revision>2</cp:revision>
  <dcterms:created xsi:type="dcterms:W3CDTF">2026-09-11T07:55:00Z</dcterms:created>
  <dcterms:modified xsi:type="dcterms:W3CDTF">2026-09-11T07:55:00Z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2026-01-09T00:00:00Z</vt:filetime>
  </property>
  <property fmtid="{D5CDD505-2E9C-101B-9397-08002B2CF9AE}" pid="3" name="Creator">
    <vt:lpwstr>Microsoft® Word 2019</vt:lpwstr>
  </property>
  <property fmtid="{D5CDD505-2E9C-101B-9397-08002B2CF9AE}" pid="4" name="LastSaved">
    <vt:filetime>2026-03-07T00:00:00Z</vt:filetime>
  </property>
  <property fmtid="{D5CDD505-2E9C-101B-9397-08002B2CF9AE}" pid="5" name="Producer">
    <vt:lpwstr>3-Heights(TM) PDF Optimization Shell 5.9.1.5 (http://www.pdf-tools.com)</vt:lpwstr>
  </property>
  <property fmtid="{D5CDD505-2E9C-101B-9397-08002B2CF9AE}" pid="6" name="KSOTemplateDocerSaveRecord">
    <vt:lpwstr>eyJoZGlkIjoiNzVkMDI5MTQ0ODBiOTc4NmZlNzIxMDdiODhiMThmZmMiLCJ1c2VySWQiOiIzNzI4NDk4MDY1OTIwIn0=</vt:lpwstr>
  </property>
  <property fmtid="{D5CDD505-2E9C-101B-9397-08002B2CF9AE}" pid="7" name="KSOProductBuildVer">
    <vt:lpwstr>1049-12.1.0.28485</vt:lpwstr>
  </property>
  <property fmtid="{D5CDD505-2E9C-101B-9397-08002B2CF9AE}" pid="8" name="ICV">
    <vt:lpwstr>3559C062F9824B3997839AC29ED93524_12</vt:lpwstr>
  </property>
</Properties>
</file>