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9E310" w14:textId="577ADEE4" w:rsidR="00E53634" w:rsidRPr="00E53634" w:rsidRDefault="00E53634" w:rsidP="00E53634">
      <w:pPr>
        <w:spacing w:before="60" w:after="120"/>
        <w:jc w:val="right"/>
        <w:rPr>
          <w:sz w:val="26"/>
          <w:szCs w:val="26"/>
        </w:rPr>
      </w:pPr>
      <w:r w:rsidRPr="00E53634">
        <w:rPr>
          <w:sz w:val="26"/>
          <w:szCs w:val="26"/>
        </w:rPr>
        <w:t>Додаток 1</w:t>
      </w:r>
    </w:p>
    <w:p w14:paraId="7108A56A" w14:textId="6BE84D71" w:rsidR="00E53634" w:rsidRPr="00E53634" w:rsidRDefault="00E53634" w:rsidP="009741B2">
      <w:pPr>
        <w:spacing w:before="60" w:after="120"/>
        <w:jc w:val="right"/>
        <w:rPr>
          <w:sz w:val="26"/>
          <w:szCs w:val="26"/>
        </w:rPr>
      </w:pPr>
      <w:r w:rsidRPr="00E53634"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 w:rsidRPr="00E53634">
        <w:rPr>
          <w:sz w:val="26"/>
          <w:szCs w:val="26"/>
        </w:rPr>
        <w:t>ЗАТВЕРДЖЕНО</w:t>
      </w:r>
    </w:p>
    <w:p w14:paraId="73BED415" w14:textId="77777777" w:rsidR="00E53634" w:rsidRPr="009741B2" w:rsidRDefault="00E53634" w:rsidP="00E53634">
      <w:pPr>
        <w:jc w:val="right"/>
        <w:rPr>
          <w:sz w:val="24"/>
          <w:szCs w:val="24"/>
        </w:rPr>
      </w:pPr>
      <w:r w:rsidRPr="009741B2">
        <w:rPr>
          <w:sz w:val="24"/>
          <w:szCs w:val="24"/>
        </w:rPr>
        <w:t xml:space="preserve">Розпорядження начальника Тягинської </w:t>
      </w:r>
    </w:p>
    <w:p w14:paraId="7ADB1E24" w14:textId="54434A51" w:rsidR="00E53634" w:rsidRPr="009741B2" w:rsidRDefault="00E53634" w:rsidP="00E53634">
      <w:pPr>
        <w:tabs>
          <w:tab w:val="left" w:pos="5720"/>
          <w:tab w:val="right" w:pos="10056"/>
        </w:tabs>
        <w:rPr>
          <w:sz w:val="24"/>
          <w:szCs w:val="24"/>
        </w:rPr>
      </w:pPr>
      <w:r w:rsidRPr="009741B2">
        <w:rPr>
          <w:sz w:val="24"/>
          <w:szCs w:val="24"/>
        </w:rPr>
        <w:tab/>
        <w:t>сільської військової адміністрації</w:t>
      </w:r>
    </w:p>
    <w:p w14:paraId="28096AF4" w14:textId="3563C30C" w:rsidR="00E53634" w:rsidRPr="009741B2" w:rsidRDefault="00E53634" w:rsidP="00E53634">
      <w:pPr>
        <w:tabs>
          <w:tab w:val="left" w:pos="5760"/>
          <w:tab w:val="left" w:pos="6440"/>
          <w:tab w:val="right" w:pos="10056"/>
        </w:tabs>
        <w:rPr>
          <w:sz w:val="24"/>
          <w:szCs w:val="24"/>
        </w:rPr>
      </w:pPr>
      <w:r w:rsidRPr="009741B2">
        <w:rPr>
          <w:sz w:val="24"/>
          <w:szCs w:val="24"/>
        </w:rPr>
        <w:tab/>
        <w:t>27.08.2026 №  255</w:t>
      </w:r>
    </w:p>
    <w:p w14:paraId="47D17ABF" w14:textId="77777777" w:rsidR="00E53634" w:rsidRDefault="00E53634">
      <w:pPr>
        <w:spacing w:before="60" w:after="120"/>
        <w:jc w:val="right"/>
        <w:rPr>
          <w:sz w:val="22"/>
          <w:szCs w:val="22"/>
        </w:rPr>
      </w:pPr>
    </w:p>
    <w:p w14:paraId="535B8F47" w14:textId="77777777" w:rsidR="009D6694" w:rsidRDefault="00E53634">
      <w:pPr>
        <w:spacing w:before="100" w:after="100"/>
        <w:jc w:val="center"/>
      </w:pPr>
      <w:r>
        <w:rPr>
          <w:b/>
          <w:bCs/>
          <w:sz w:val="28"/>
          <w:szCs w:val="28"/>
        </w:rPr>
        <w:t>ПЛАН АВАРІЙНОГО ВІДНОВЛЕННЯ</w:t>
      </w:r>
    </w:p>
    <w:p w14:paraId="7A948575" w14:textId="77777777" w:rsidR="009D6694" w:rsidRDefault="00E53634">
      <w:pPr>
        <w:spacing w:after="300"/>
        <w:jc w:val="center"/>
      </w:pPr>
      <w:r>
        <w:rPr>
          <w:b/>
          <w:bCs/>
          <w:sz w:val="24"/>
          <w:szCs w:val="24"/>
        </w:rPr>
        <w:t>Офіційний сайт Тягинської сільської ради (tiahynka-sr.gov.ua)</w:t>
      </w:r>
    </w:p>
    <w:p w14:paraId="2ED0E492" w14:textId="77777777" w:rsidR="009D6694" w:rsidRDefault="00E53634">
      <w:pPr>
        <w:spacing w:after="400"/>
        <w:jc w:val="center"/>
      </w:pPr>
      <w:r>
        <w:rPr>
          <w:sz w:val="22"/>
          <w:szCs w:val="22"/>
        </w:rPr>
        <w:t>Тягинська сільська військова адміністрація Бериславського району Херсонської області, код ЄДРПОУ 44697084</w:t>
      </w:r>
    </w:p>
    <w:p w14:paraId="1EDD93AD" w14:textId="77777777" w:rsidR="009D6694" w:rsidRDefault="00E53634" w:rsidP="009741B2">
      <w:r>
        <w:rPr>
          <w:b/>
          <w:bCs/>
          <w:sz w:val="22"/>
          <w:szCs w:val="22"/>
        </w:rPr>
        <w:t>1. Підстави та порядок введення плану в дію</w:t>
      </w:r>
    </w:p>
    <w:p w14:paraId="35771722" w14:textId="77777777" w:rsidR="009D6694" w:rsidRDefault="00E53634" w:rsidP="009741B2">
      <w:r>
        <w:rPr>
          <w:sz w:val="22"/>
          <w:szCs w:val="22"/>
        </w:rPr>
        <w:t>Підставами для введення плану в дію є:</w:t>
      </w:r>
    </w:p>
    <w:p w14:paraId="34BF518A" w14:textId="77777777" w:rsidR="009D6694" w:rsidRDefault="00E53634" w:rsidP="009741B2">
      <w:pPr>
        <w:ind w:left="500"/>
      </w:pPr>
      <w:r>
        <w:rPr>
          <w:sz w:val="22"/>
          <w:szCs w:val="22"/>
        </w:rPr>
        <w:t>— недоступність сайту тривалістю понад 24 години;</w:t>
      </w:r>
    </w:p>
    <w:p w14:paraId="2AA7DAF9" w14:textId="77777777" w:rsidR="009D6694" w:rsidRDefault="00E53634" w:rsidP="009741B2">
      <w:pPr>
        <w:ind w:left="500"/>
      </w:pPr>
      <w:r>
        <w:rPr>
          <w:sz w:val="22"/>
          <w:szCs w:val="22"/>
        </w:rPr>
        <w:t>— виявлення пошкодження, втрати або несанкціонованої зміни розміщеної інформації;</w:t>
      </w:r>
    </w:p>
    <w:p w14:paraId="04885302" w14:textId="77777777" w:rsidR="009D6694" w:rsidRDefault="00E53634" w:rsidP="009741B2">
      <w:pPr>
        <w:ind w:left="500"/>
      </w:pPr>
      <w:r>
        <w:rPr>
          <w:sz w:val="22"/>
          <w:szCs w:val="22"/>
        </w:rPr>
        <w:t>— виявлення ознак компрометації адміністративного облікового запису сайту.</w:t>
      </w:r>
    </w:p>
    <w:p w14:paraId="7CE53150" w14:textId="77777777" w:rsidR="009D6694" w:rsidRDefault="00E53634" w:rsidP="009741B2">
      <w:r>
        <w:rPr>
          <w:sz w:val="22"/>
          <w:szCs w:val="22"/>
        </w:rPr>
        <w:t>Рішення про введення плану в дію приймає інспектор ІТ (Комісаров О.С.). Про факт та орієнтовний час відновлення інформується відповідальний за процес інформування мешканців (Кулініч) та, у разі тривалості понад 24 години, начальник Тягинської сільської військової адміністрації.</w:t>
      </w:r>
    </w:p>
    <w:p w14:paraId="7FA1D61A" w14:textId="77777777" w:rsidR="009D6694" w:rsidRDefault="00E53634" w:rsidP="009741B2">
      <w:r>
        <w:rPr>
          <w:b/>
          <w:bCs/>
          <w:sz w:val="22"/>
          <w:szCs w:val="22"/>
        </w:rPr>
        <w:t>2. Порядок відновлення функціонування засобу інформатизації</w:t>
      </w:r>
    </w:p>
    <w:p w14:paraId="7E9F9003" w14:textId="77777777" w:rsidR="009D6694" w:rsidRDefault="00E53634" w:rsidP="009741B2">
      <w:r>
        <w:rPr>
          <w:sz w:val="22"/>
          <w:szCs w:val="22"/>
        </w:rPr>
        <w:t>1. Діагностика — звернення до служби технічної підтримки хостинг-провайдера з описом несправності.</w:t>
      </w:r>
    </w:p>
    <w:p w14:paraId="4A64CAEF" w14:textId="77777777" w:rsidR="009D6694" w:rsidRDefault="00E53634" w:rsidP="009741B2">
      <w:r>
        <w:rPr>
          <w:sz w:val="22"/>
          <w:szCs w:val="22"/>
        </w:rPr>
        <w:t>2. У разі технічної несправності на боці провайдера — очікування усунення; дублювання ключових оголошень через Viber-канал громади та сторінку в соціальних мережах.</w:t>
      </w:r>
    </w:p>
    <w:p w14:paraId="17CA18CE" w14:textId="77777777" w:rsidR="009D6694" w:rsidRDefault="00E53634" w:rsidP="009741B2">
      <w:r>
        <w:rPr>
          <w:sz w:val="22"/>
          <w:szCs w:val="22"/>
        </w:rPr>
        <w:t>3. У разі пошкодження або втрати контенту — відновлення з резервної копії хостинг-провайдера (за наявності) або повторне розміщення інформації вручну відповідальним за контент.</w:t>
      </w:r>
    </w:p>
    <w:p w14:paraId="3F26527B" w14:textId="77777777" w:rsidR="009D6694" w:rsidRDefault="00E53634" w:rsidP="009741B2">
      <w:r>
        <w:rPr>
          <w:sz w:val="22"/>
          <w:szCs w:val="22"/>
        </w:rPr>
        <w:t>4. У разі компрометації облікового запису — негайна зміна паролів доступу до адмінпанелі сайту та хостинг-акаунту.</w:t>
      </w:r>
    </w:p>
    <w:p w14:paraId="3C3702A3" w14:textId="77777777" w:rsidR="009D6694" w:rsidRDefault="00E53634" w:rsidP="009741B2">
      <w:r>
        <w:rPr>
          <w:sz w:val="22"/>
          <w:szCs w:val="22"/>
        </w:rPr>
        <w:t>5. Функціональна перевірка — коректність відображення головної сторінки, розділів новин, нормативних актів, форми зворотного зв'язку.</w:t>
      </w:r>
    </w:p>
    <w:p w14:paraId="256D0BC5" w14:textId="77777777" w:rsidR="009D6694" w:rsidRDefault="00E53634" w:rsidP="009741B2">
      <w:r>
        <w:rPr>
          <w:i/>
          <w:iCs/>
          <w:sz w:val="22"/>
          <w:szCs w:val="22"/>
        </w:rPr>
        <w:t>Пріоритет відновлення: спершу доступність сайту в цілому, потім коректність і повнота контенту.</w:t>
      </w:r>
    </w:p>
    <w:p w14:paraId="63695543" w14:textId="77777777" w:rsidR="009D6694" w:rsidRDefault="00E53634" w:rsidP="009741B2">
      <w:r>
        <w:rPr>
          <w:b/>
          <w:bCs/>
          <w:sz w:val="22"/>
          <w:szCs w:val="22"/>
        </w:rPr>
        <w:t>3. Відповідальні особи, їх повноваження та порядок взаємодії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400"/>
        <w:gridCol w:w="3500"/>
        <w:gridCol w:w="2506"/>
      </w:tblGrid>
      <w:tr w:rsidR="009D6694" w14:paraId="5930D8B3" w14:textId="77777777">
        <w:tc>
          <w:tcPr>
            <w:tcW w:w="1800" w:type="dxa"/>
            <w:shd w:val="clear" w:color="auto" w:fill="D9D9D9"/>
            <w:vAlign w:val="center"/>
          </w:tcPr>
          <w:p w14:paraId="5AF8DD3B" w14:textId="77777777" w:rsidR="009D6694" w:rsidRDefault="00E53634" w:rsidP="009741B2">
            <w:r>
              <w:rPr>
                <w:b/>
                <w:bCs/>
              </w:rPr>
              <w:t>Ім'я та прізвище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184BFDDF" w14:textId="77777777" w:rsidR="009D6694" w:rsidRDefault="00E53634" w:rsidP="009741B2">
            <w:r>
              <w:rPr>
                <w:b/>
                <w:bCs/>
              </w:rPr>
              <w:t>Роль/посада</w:t>
            </w:r>
          </w:p>
        </w:tc>
        <w:tc>
          <w:tcPr>
            <w:tcW w:w="3500" w:type="dxa"/>
            <w:shd w:val="clear" w:color="auto" w:fill="D9D9D9"/>
            <w:vAlign w:val="center"/>
          </w:tcPr>
          <w:p w14:paraId="36571AE5" w14:textId="77777777" w:rsidR="009D6694" w:rsidRDefault="00E53634" w:rsidP="009741B2">
            <w:r>
              <w:rPr>
                <w:b/>
                <w:bCs/>
              </w:rPr>
              <w:t>Повноваження</w:t>
            </w:r>
          </w:p>
        </w:tc>
        <w:tc>
          <w:tcPr>
            <w:tcW w:w="2506" w:type="dxa"/>
            <w:shd w:val="clear" w:color="auto" w:fill="D9D9D9"/>
            <w:vAlign w:val="center"/>
          </w:tcPr>
          <w:p w14:paraId="46AF9696" w14:textId="77777777" w:rsidR="009D6694" w:rsidRDefault="00E53634" w:rsidP="009741B2">
            <w:r>
              <w:rPr>
                <w:b/>
                <w:bCs/>
              </w:rPr>
              <w:t>Контакти</w:t>
            </w:r>
          </w:p>
        </w:tc>
      </w:tr>
      <w:tr w:rsidR="009D6694" w14:paraId="5EBF50BE" w14:textId="77777777">
        <w:tc>
          <w:tcPr>
            <w:tcW w:w="1800" w:type="dxa"/>
            <w:vAlign w:val="center"/>
          </w:tcPr>
          <w:p w14:paraId="41F62D8F" w14:textId="77777777" w:rsidR="009D6694" w:rsidRDefault="00E53634" w:rsidP="009741B2">
            <w:r>
              <w:t>Комісаров О.С.</w:t>
            </w:r>
          </w:p>
        </w:tc>
        <w:tc>
          <w:tcPr>
            <w:tcW w:w="2400" w:type="dxa"/>
            <w:vAlign w:val="center"/>
          </w:tcPr>
          <w:p w14:paraId="1C3E9B52" w14:textId="77777777" w:rsidR="009D6694" w:rsidRDefault="00E53634" w:rsidP="009741B2">
            <w:r>
              <w:t>Інспектор ІТ</w:t>
            </w:r>
          </w:p>
        </w:tc>
        <w:tc>
          <w:tcPr>
            <w:tcW w:w="3500" w:type="dxa"/>
            <w:vAlign w:val="center"/>
          </w:tcPr>
          <w:p w14:paraId="28D9607F" w14:textId="77777777" w:rsidR="009D6694" w:rsidRDefault="00E53634" w:rsidP="009741B2">
            <w:r>
              <w:t>технічна взаємодія з хостинг-провайдером, відновлення доступу</w:t>
            </w:r>
          </w:p>
        </w:tc>
        <w:tc>
          <w:tcPr>
            <w:tcW w:w="2506" w:type="dxa"/>
            <w:vAlign w:val="center"/>
          </w:tcPr>
          <w:p w14:paraId="3657BB75" w14:textId="77777777" w:rsidR="009D6694" w:rsidRDefault="00E53634" w:rsidP="009741B2">
            <w:r>
              <w:t>+380673255948</w:t>
            </w:r>
          </w:p>
        </w:tc>
      </w:tr>
      <w:tr w:rsidR="009D6694" w14:paraId="611E15FB" w14:textId="77777777">
        <w:tc>
          <w:tcPr>
            <w:tcW w:w="1800" w:type="dxa"/>
            <w:vAlign w:val="center"/>
          </w:tcPr>
          <w:p w14:paraId="6C896FAC" w14:textId="77777777" w:rsidR="009D6694" w:rsidRDefault="00E53634" w:rsidP="009741B2">
            <w:r>
              <w:t>Кулініч</w:t>
            </w:r>
          </w:p>
        </w:tc>
        <w:tc>
          <w:tcPr>
            <w:tcW w:w="2400" w:type="dxa"/>
            <w:vAlign w:val="center"/>
          </w:tcPr>
          <w:p w14:paraId="6F8E13D7" w14:textId="77777777" w:rsidR="009D6694" w:rsidRDefault="00E53634" w:rsidP="009741B2">
            <w:r>
              <w:t>відповідальний за процес інформування мешканців</w:t>
            </w:r>
          </w:p>
        </w:tc>
        <w:tc>
          <w:tcPr>
            <w:tcW w:w="3500" w:type="dxa"/>
            <w:vAlign w:val="center"/>
          </w:tcPr>
          <w:p w14:paraId="389C10C6" w14:textId="77777777" w:rsidR="009D6694" w:rsidRDefault="00E53634" w:rsidP="009741B2">
            <w:r>
              <w:t>координація змісту, інформування мешканців альтернативними каналами</w:t>
            </w:r>
          </w:p>
        </w:tc>
        <w:tc>
          <w:tcPr>
            <w:tcW w:w="2506" w:type="dxa"/>
            <w:vAlign w:val="center"/>
          </w:tcPr>
          <w:p w14:paraId="563C4489" w14:textId="77777777" w:rsidR="009D6694" w:rsidRDefault="00E53634" w:rsidP="009741B2">
            <w:r>
              <w:t>-</w:t>
            </w:r>
          </w:p>
        </w:tc>
      </w:tr>
    </w:tbl>
    <w:p w14:paraId="5A3E32B2" w14:textId="77777777" w:rsidR="009D6694" w:rsidRDefault="00E53634" w:rsidP="009741B2">
      <w:r>
        <w:rPr>
          <w:b/>
          <w:bCs/>
          <w:sz w:val="22"/>
          <w:szCs w:val="22"/>
        </w:rPr>
        <w:t>4. Порядок взаємодії із залученими сторонами</w:t>
      </w:r>
    </w:p>
    <w:p w14:paraId="1F2BC1D0" w14:textId="77777777" w:rsidR="009D6694" w:rsidRDefault="00E53634" w:rsidP="009741B2">
      <w:r>
        <w:rPr>
          <w:sz w:val="22"/>
          <w:szCs w:val="22"/>
        </w:rPr>
        <w:t>Хостинг-провайдер сайту (технічна підтримка, відновлення інфраструктури та даних); начальник Тягинської сільської військової адміністрації (інформування у разі недоступності понад 24 години).</w:t>
      </w:r>
    </w:p>
    <w:p w14:paraId="6CB718A9" w14:textId="77777777" w:rsidR="009D6694" w:rsidRDefault="00E53634" w:rsidP="009741B2">
      <w:r>
        <w:rPr>
          <w:b/>
          <w:bCs/>
          <w:sz w:val="22"/>
          <w:szCs w:val="22"/>
        </w:rPr>
        <w:t>5. Порядок переходу до штатного режиму функціонування</w:t>
      </w:r>
    </w:p>
    <w:p w14:paraId="4739EBE7" w14:textId="77777777" w:rsidR="009D6694" w:rsidRDefault="00E53634" w:rsidP="009741B2">
      <w:r>
        <w:rPr>
          <w:sz w:val="22"/>
          <w:szCs w:val="22"/>
        </w:rPr>
        <w:t>Штатний режим вважається відновленим після підтвердження коректного відображення всіх розділів сайту та зняття тимчасових повідомлень про технічні роботи. Підтверджує інспектор ІТ.</w:t>
      </w:r>
    </w:p>
    <w:p w14:paraId="141BD4F6" w14:textId="77777777" w:rsidR="009D6694" w:rsidRDefault="00E53634" w:rsidP="009741B2">
      <w:r>
        <w:rPr>
          <w:b/>
          <w:bCs/>
          <w:sz w:val="22"/>
          <w:szCs w:val="22"/>
        </w:rPr>
        <w:t>6. Порядок внесення змін до плану аварійного відновлення</w:t>
      </w:r>
    </w:p>
    <w:p w14:paraId="0AC5A541" w14:textId="77777777" w:rsidR="009D6694" w:rsidRDefault="00E53634" w:rsidP="009741B2">
      <w:r>
        <w:rPr>
          <w:sz w:val="22"/>
          <w:szCs w:val="22"/>
        </w:rPr>
        <w:t>Перегляд плану — не рідше одного разу на рік або після кожного випадку його застосування, з урахуванням виявлених недоліків.</w:t>
      </w:r>
    </w:p>
    <w:p w14:paraId="3265CA56" w14:textId="77777777" w:rsidR="009741B2" w:rsidRDefault="00E53634" w:rsidP="009741B2">
      <w:pPr>
        <w:spacing w:after="400"/>
        <w:jc w:val="right"/>
        <w:rPr>
          <w:sz w:val="22"/>
          <w:szCs w:val="22"/>
        </w:rPr>
      </w:pPr>
      <w:r w:rsidRPr="00E53634">
        <w:rPr>
          <w:sz w:val="22"/>
          <w:szCs w:val="22"/>
        </w:rPr>
        <w:tab/>
      </w:r>
    </w:p>
    <w:p w14:paraId="34936E25" w14:textId="77777777" w:rsidR="009741B2" w:rsidRDefault="009741B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A8BAC25" w14:textId="06102621" w:rsidR="00E53634" w:rsidRPr="009741B2" w:rsidRDefault="00E53634" w:rsidP="009741B2">
      <w:pPr>
        <w:spacing w:after="400"/>
        <w:jc w:val="right"/>
        <w:rPr>
          <w:sz w:val="24"/>
          <w:szCs w:val="24"/>
        </w:rPr>
      </w:pPr>
      <w:r w:rsidRPr="009741B2">
        <w:rPr>
          <w:sz w:val="24"/>
          <w:szCs w:val="24"/>
        </w:rPr>
        <w:lastRenderedPageBreak/>
        <w:t>Додаток 2</w:t>
      </w:r>
    </w:p>
    <w:p w14:paraId="669EA43C" w14:textId="77777777" w:rsidR="00E53634" w:rsidRPr="009741B2" w:rsidRDefault="00E53634" w:rsidP="009741B2">
      <w:pPr>
        <w:tabs>
          <w:tab w:val="left" w:pos="6320"/>
          <w:tab w:val="left" w:pos="6720"/>
          <w:tab w:val="right" w:pos="10056"/>
        </w:tabs>
        <w:ind w:firstLine="5529"/>
        <w:rPr>
          <w:sz w:val="24"/>
          <w:szCs w:val="24"/>
        </w:rPr>
      </w:pPr>
      <w:r w:rsidRPr="009741B2">
        <w:rPr>
          <w:sz w:val="24"/>
          <w:szCs w:val="24"/>
        </w:rPr>
        <w:tab/>
      </w:r>
      <w:r w:rsidRPr="009741B2">
        <w:rPr>
          <w:sz w:val="24"/>
          <w:szCs w:val="24"/>
        </w:rPr>
        <w:tab/>
        <w:t>ЗАТВЕРДЖЕНО</w:t>
      </w:r>
    </w:p>
    <w:p w14:paraId="058E3225" w14:textId="73316A0E" w:rsidR="00E53634" w:rsidRPr="009741B2" w:rsidRDefault="00E53634" w:rsidP="009741B2">
      <w:pPr>
        <w:tabs>
          <w:tab w:val="left" w:pos="6320"/>
          <w:tab w:val="left" w:pos="6720"/>
          <w:tab w:val="right" w:pos="10056"/>
        </w:tabs>
        <w:ind w:firstLine="5529"/>
        <w:rPr>
          <w:sz w:val="24"/>
          <w:szCs w:val="24"/>
        </w:rPr>
      </w:pPr>
      <w:r w:rsidRPr="009741B2">
        <w:rPr>
          <w:sz w:val="24"/>
          <w:szCs w:val="24"/>
        </w:rPr>
        <w:t>Розпорядження начальника Тягинської</w:t>
      </w:r>
    </w:p>
    <w:p w14:paraId="6E490FDD" w14:textId="65CDFE4A" w:rsidR="00E53634" w:rsidRPr="009741B2" w:rsidRDefault="00E53634" w:rsidP="009741B2">
      <w:pPr>
        <w:tabs>
          <w:tab w:val="left" w:pos="6320"/>
          <w:tab w:val="left" w:pos="6720"/>
          <w:tab w:val="right" w:pos="10056"/>
        </w:tabs>
        <w:ind w:firstLine="5529"/>
        <w:rPr>
          <w:sz w:val="24"/>
          <w:szCs w:val="24"/>
        </w:rPr>
      </w:pPr>
      <w:r w:rsidRPr="009741B2">
        <w:rPr>
          <w:sz w:val="24"/>
          <w:szCs w:val="24"/>
        </w:rPr>
        <w:t>сільської військової адміністрації</w:t>
      </w:r>
    </w:p>
    <w:p w14:paraId="61E09D7B" w14:textId="55F6E1C2" w:rsidR="009D6694" w:rsidRPr="009741B2" w:rsidRDefault="00E53634" w:rsidP="00E53634">
      <w:pPr>
        <w:tabs>
          <w:tab w:val="left" w:pos="5690"/>
          <w:tab w:val="left" w:pos="6350"/>
          <w:tab w:val="right" w:pos="10056"/>
        </w:tabs>
        <w:rPr>
          <w:sz w:val="24"/>
          <w:szCs w:val="24"/>
        </w:rPr>
      </w:pPr>
      <w:r w:rsidRPr="009741B2">
        <w:rPr>
          <w:sz w:val="24"/>
          <w:szCs w:val="24"/>
        </w:rPr>
        <w:tab/>
        <w:t>27.08.2026 №  255</w:t>
      </w:r>
    </w:p>
    <w:p w14:paraId="0106732B" w14:textId="2A3ADAC9" w:rsidR="009D6694" w:rsidRDefault="00E53634" w:rsidP="009741B2">
      <w:pPr>
        <w:jc w:val="center"/>
      </w:pPr>
      <w:r>
        <w:rPr>
          <w:b/>
          <w:bCs/>
          <w:sz w:val="28"/>
          <w:szCs w:val="28"/>
        </w:rPr>
        <w:t>ПЛАН АВАРІЙНОГО ВІДНОВЛЕННЯ</w:t>
      </w:r>
    </w:p>
    <w:p w14:paraId="6F7CF948" w14:textId="77777777" w:rsidR="009D6694" w:rsidRDefault="00E53634" w:rsidP="009741B2">
      <w:pPr>
        <w:jc w:val="center"/>
      </w:pPr>
      <w:r>
        <w:rPr>
          <w:b/>
          <w:bCs/>
          <w:sz w:val="24"/>
          <w:szCs w:val="24"/>
        </w:rPr>
        <w:t>Nextcloud «Тягинська хмара» (cloud.tyahynka-cloud.com)</w:t>
      </w:r>
    </w:p>
    <w:p w14:paraId="287435FF" w14:textId="77777777" w:rsidR="009D6694" w:rsidRDefault="00E53634" w:rsidP="009741B2">
      <w:pPr>
        <w:jc w:val="center"/>
      </w:pPr>
      <w:r>
        <w:rPr>
          <w:sz w:val="22"/>
          <w:szCs w:val="22"/>
        </w:rPr>
        <w:t>Тягинська сільська військова адміністрація Бериславського району Херсонської області, код ЄДРПОУ 44697084</w:t>
      </w:r>
    </w:p>
    <w:p w14:paraId="0D4839CD" w14:textId="77777777" w:rsidR="009D6694" w:rsidRDefault="00E53634" w:rsidP="009741B2">
      <w:pPr>
        <w:spacing w:before="220"/>
      </w:pPr>
      <w:r>
        <w:rPr>
          <w:b/>
          <w:bCs/>
          <w:sz w:val="22"/>
          <w:szCs w:val="22"/>
        </w:rPr>
        <w:t>1. Підстави та порядок введення плану в дію</w:t>
      </w:r>
    </w:p>
    <w:p w14:paraId="26DE2FDC" w14:textId="77777777" w:rsidR="009D6694" w:rsidRDefault="00E53634" w:rsidP="009741B2">
      <w:pPr>
        <w:spacing w:before="60"/>
      </w:pPr>
      <w:r>
        <w:rPr>
          <w:sz w:val="22"/>
          <w:szCs w:val="22"/>
        </w:rPr>
        <w:t>Підставами для введення плану в дію є:</w:t>
      </w:r>
    </w:p>
    <w:p w14:paraId="34DEE237" w14:textId="77777777" w:rsidR="009D6694" w:rsidRDefault="00E53634" w:rsidP="009741B2">
      <w:pPr>
        <w:ind w:left="500"/>
      </w:pPr>
      <w:r>
        <w:rPr>
          <w:sz w:val="22"/>
          <w:szCs w:val="22"/>
        </w:rPr>
        <w:t>— недоступність cloud.tyahynka-cloud.com тривалістю понад 30 хвилин;</w:t>
      </w:r>
    </w:p>
    <w:p w14:paraId="659922E8" w14:textId="77777777" w:rsidR="009D6694" w:rsidRDefault="00E53634" w:rsidP="009741B2">
      <w:pPr>
        <w:ind w:left="500"/>
      </w:pPr>
      <w:r>
        <w:rPr>
          <w:sz w:val="22"/>
          <w:szCs w:val="22"/>
        </w:rPr>
        <w:t>— апаратна відмова хоста tiahynkadata або пов'язаного обладнання;</w:t>
      </w:r>
    </w:p>
    <w:p w14:paraId="3EDD10B2" w14:textId="77777777" w:rsidR="009D6694" w:rsidRDefault="00E53634" w:rsidP="009741B2">
      <w:pPr>
        <w:ind w:left="500"/>
      </w:pPr>
      <w:r>
        <w:rPr>
          <w:sz w:val="22"/>
          <w:szCs w:val="22"/>
        </w:rPr>
        <w:t>— підтверджена втрата або пошкодження даних користувачів;</w:t>
      </w:r>
    </w:p>
    <w:p w14:paraId="41D66484" w14:textId="77777777" w:rsidR="009D6694" w:rsidRDefault="00E53634" w:rsidP="009741B2">
      <w:pPr>
        <w:ind w:left="500"/>
      </w:pPr>
      <w:r>
        <w:rPr>
          <w:sz w:val="22"/>
          <w:szCs w:val="22"/>
        </w:rPr>
        <w:t>— виявлення несанкціонованого доступу або ознак кіберінциденту.</w:t>
      </w:r>
    </w:p>
    <w:p w14:paraId="58DAEC5A" w14:textId="77777777" w:rsidR="009D6694" w:rsidRDefault="00E53634" w:rsidP="009741B2">
      <w:pPr>
        <w:spacing w:before="60"/>
      </w:pPr>
      <w:r>
        <w:rPr>
          <w:sz w:val="22"/>
          <w:szCs w:val="22"/>
        </w:rPr>
        <w:t>Рішення про введення плану в дію приймає основний адміністратор (Комісаров О.С.) або, за його відсутності, дублюючий адміністратор (Паршин). Про введення плану в дію інформується начальник Тягинської сільської військової адміністрації.</w:t>
      </w:r>
    </w:p>
    <w:p w14:paraId="61AA0EB6" w14:textId="77777777" w:rsidR="009D6694" w:rsidRDefault="00E53634" w:rsidP="009741B2">
      <w:pPr>
        <w:spacing w:before="220"/>
      </w:pPr>
      <w:r>
        <w:rPr>
          <w:b/>
          <w:bCs/>
          <w:sz w:val="22"/>
          <w:szCs w:val="22"/>
        </w:rPr>
        <w:t>2. Порядок відновлення функціонування засобу інформатизації</w:t>
      </w:r>
    </w:p>
    <w:p w14:paraId="54034A09" w14:textId="77777777" w:rsidR="009D6694" w:rsidRDefault="00E53634" w:rsidP="009741B2">
      <w:pPr>
        <w:spacing w:before="60"/>
      </w:pPr>
      <w:r>
        <w:rPr>
          <w:sz w:val="22"/>
          <w:szCs w:val="22"/>
        </w:rPr>
        <w:t>1. Діагностика — перевірка фізичного стану хоста tiahynkadata (живлення, накопичувачі, мережеве з'єднання).</w:t>
      </w:r>
    </w:p>
    <w:p w14:paraId="1D3C2705" w14:textId="77777777" w:rsidR="009D6694" w:rsidRDefault="00E53634" w:rsidP="009741B2">
      <w:pPr>
        <w:spacing w:before="60"/>
      </w:pPr>
      <w:r>
        <w:rPr>
          <w:sz w:val="22"/>
          <w:szCs w:val="22"/>
        </w:rPr>
        <w:t>2. У разі непрацездатності хоста — підготовка резервного обладнання; відновлення VM nextcloud-vm з останньої резервної копії (vzdump на сховищі «data-backup», щоденно 03:00).</w:t>
      </w:r>
    </w:p>
    <w:p w14:paraId="27B1A5F0" w14:textId="77777777" w:rsidR="009D6694" w:rsidRDefault="00E53634" w:rsidP="009741B2">
      <w:pPr>
        <w:spacing w:before="60"/>
      </w:pPr>
      <w:r>
        <w:rPr>
          <w:sz w:val="22"/>
          <w:szCs w:val="22"/>
        </w:rPr>
        <w:t>3. Відновлення даних користувачів з резервної копії (диск data:vm-100-disk-0, резервне копіювання двічі на добу — 04:00 та 16:00, на сховище «local»).</w:t>
      </w:r>
    </w:p>
    <w:p w14:paraId="6537A7BA" w14:textId="77777777" w:rsidR="009D6694" w:rsidRDefault="00E53634" w:rsidP="009741B2">
      <w:pPr>
        <w:spacing w:before="60"/>
      </w:pPr>
      <w:r>
        <w:rPr>
          <w:sz w:val="22"/>
          <w:szCs w:val="22"/>
        </w:rPr>
        <w:t>4. Перевірка цілісності бази даних MariaDB та конфігурації PHP/Apache/Redis.</w:t>
      </w:r>
    </w:p>
    <w:p w14:paraId="232A659C" w14:textId="77777777" w:rsidR="009D6694" w:rsidRDefault="00E53634" w:rsidP="009741B2">
      <w:pPr>
        <w:spacing w:before="60"/>
      </w:pPr>
      <w:r>
        <w:rPr>
          <w:sz w:val="22"/>
          <w:szCs w:val="22"/>
        </w:rPr>
        <w:t>5. Відновлення мережевої конфігурації та тунелю Cloudflare для зовнішнього доступу.</w:t>
      </w:r>
    </w:p>
    <w:p w14:paraId="2C88DFC0" w14:textId="77777777" w:rsidR="009D6694" w:rsidRDefault="00E53634" w:rsidP="009741B2">
      <w:pPr>
        <w:spacing w:before="60"/>
      </w:pPr>
      <w:r>
        <w:rPr>
          <w:sz w:val="22"/>
          <w:szCs w:val="22"/>
        </w:rPr>
        <w:t>6. Функціональна перевірка — вхід в адмінпанель (occ status), доступність файлів користувачів, робота інтеграції з ONLYOFFICE, синхронізація клієнтів.</w:t>
      </w:r>
    </w:p>
    <w:p w14:paraId="19FC8692" w14:textId="77777777" w:rsidR="009D6694" w:rsidRDefault="00E53634" w:rsidP="009741B2">
      <w:pPr>
        <w:spacing w:before="60"/>
      </w:pPr>
      <w:r>
        <w:rPr>
          <w:i/>
          <w:iCs/>
          <w:sz w:val="22"/>
          <w:szCs w:val="22"/>
        </w:rPr>
        <w:t>Пріоритет відновлення: 1) системний диск/операційна система; 2) дані користувачів; 3) мережевий доступ (Cloudflare Tunnel); 4) інтеграція з ONLYOFFICE та інші допоміжні компоненти.</w:t>
      </w:r>
    </w:p>
    <w:p w14:paraId="07C33CE6" w14:textId="77777777" w:rsidR="009D6694" w:rsidRDefault="00E53634" w:rsidP="009741B2">
      <w:pPr>
        <w:spacing w:before="220"/>
      </w:pPr>
      <w:r>
        <w:rPr>
          <w:b/>
          <w:bCs/>
          <w:sz w:val="22"/>
          <w:szCs w:val="22"/>
        </w:rPr>
        <w:t>3. Відповідальні особи, їх повноваження та порядок взаємодії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400"/>
        <w:gridCol w:w="3500"/>
        <w:gridCol w:w="2506"/>
      </w:tblGrid>
      <w:tr w:rsidR="009D6694" w14:paraId="75BEBF18" w14:textId="77777777">
        <w:tc>
          <w:tcPr>
            <w:tcW w:w="1800" w:type="dxa"/>
            <w:shd w:val="clear" w:color="auto" w:fill="D9D9D9"/>
            <w:vAlign w:val="center"/>
          </w:tcPr>
          <w:p w14:paraId="6803FD53" w14:textId="77777777" w:rsidR="009D6694" w:rsidRDefault="00E53634" w:rsidP="009741B2">
            <w:r>
              <w:rPr>
                <w:b/>
                <w:bCs/>
              </w:rPr>
              <w:t>Ім'я та прізвище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7C1A34B6" w14:textId="77777777" w:rsidR="009D6694" w:rsidRDefault="00E53634" w:rsidP="009741B2">
            <w:r>
              <w:rPr>
                <w:b/>
                <w:bCs/>
              </w:rPr>
              <w:t>Роль/посада</w:t>
            </w:r>
          </w:p>
        </w:tc>
        <w:tc>
          <w:tcPr>
            <w:tcW w:w="3500" w:type="dxa"/>
            <w:shd w:val="clear" w:color="auto" w:fill="D9D9D9"/>
            <w:vAlign w:val="center"/>
          </w:tcPr>
          <w:p w14:paraId="146528F9" w14:textId="77777777" w:rsidR="009D6694" w:rsidRDefault="00E53634" w:rsidP="009741B2">
            <w:r>
              <w:rPr>
                <w:b/>
                <w:bCs/>
              </w:rPr>
              <w:t>Повноваження</w:t>
            </w:r>
          </w:p>
        </w:tc>
        <w:tc>
          <w:tcPr>
            <w:tcW w:w="2506" w:type="dxa"/>
            <w:shd w:val="clear" w:color="auto" w:fill="D9D9D9"/>
            <w:vAlign w:val="center"/>
          </w:tcPr>
          <w:p w14:paraId="07E19FDE" w14:textId="77777777" w:rsidR="009D6694" w:rsidRDefault="00E53634" w:rsidP="009741B2">
            <w:r>
              <w:rPr>
                <w:b/>
                <w:bCs/>
              </w:rPr>
              <w:t>Контакти</w:t>
            </w:r>
          </w:p>
        </w:tc>
      </w:tr>
      <w:tr w:rsidR="009D6694" w14:paraId="4092DBE0" w14:textId="77777777">
        <w:tc>
          <w:tcPr>
            <w:tcW w:w="1800" w:type="dxa"/>
            <w:vAlign w:val="center"/>
          </w:tcPr>
          <w:p w14:paraId="31B5E572" w14:textId="77777777" w:rsidR="009D6694" w:rsidRDefault="00E53634" w:rsidP="009741B2">
            <w:r>
              <w:t>Комісаров О.С.</w:t>
            </w:r>
          </w:p>
        </w:tc>
        <w:tc>
          <w:tcPr>
            <w:tcW w:w="2400" w:type="dxa"/>
            <w:vAlign w:val="center"/>
          </w:tcPr>
          <w:p w14:paraId="2A300548" w14:textId="77777777" w:rsidR="009D6694" w:rsidRDefault="00E53634" w:rsidP="009741B2">
            <w:r>
              <w:t>Інспектор ІТ (основний адміністратор)</w:t>
            </w:r>
          </w:p>
        </w:tc>
        <w:tc>
          <w:tcPr>
            <w:tcW w:w="3500" w:type="dxa"/>
            <w:vAlign w:val="center"/>
          </w:tcPr>
          <w:p w14:paraId="0F475DD9" w14:textId="77777777" w:rsidR="009D6694" w:rsidRDefault="00E53634" w:rsidP="009741B2">
            <w:r>
              <w:t>повний доступ до Proxmox, Nextcloud, Cloudflare; прийняття рішення про введення плану в дію</w:t>
            </w:r>
          </w:p>
        </w:tc>
        <w:tc>
          <w:tcPr>
            <w:tcW w:w="2506" w:type="dxa"/>
            <w:vAlign w:val="center"/>
          </w:tcPr>
          <w:p w14:paraId="3FE7F445" w14:textId="77777777" w:rsidR="009D6694" w:rsidRDefault="00E53634" w:rsidP="009741B2">
            <w:r>
              <w:t>+380673255948</w:t>
            </w:r>
          </w:p>
        </w:tc>
      </w:tr>
      <w:tr w:rsidR="009D6694" w14:paraId="647BBE15" w14:textId="77777777">
        <w:tc>
          <w:tcPr>
            <w:tcW w:w="1800" w:type="dxa"/>
            <w:vAlign w:val="center"/>
          </w:tcPr>
          <w:p w14:paraId="5D09EDED" w14:textId="77777777" w:rsidR="009D6694" w:rsidRDefault="00E53634" w:rsidP="009741B2">
            <w:r>
              <w:t>Паршин</w:t>
            </w:r>
          </w:p>
        </w:tc>
        <w:tc>
          <w:tcPr>
            <w:tcW w:w="2400" w:type="dxa"/>
            <w:vAlign w:val="center"/>
          </w:tcPr>
          <w:p w14:paraId="60F976DC" w14:textId="77777777" w:rsidR="009D6694" w:rsidRDefault="00E53634" w:rsidP="009741B2">
            <w:r>
              <w:t>дублюючий адміністратор</w:t>
            </w:r>
          </w:p>
        </w:tc>
        <w:tc>
          <w:tcPr>
            <w:tcW w:w="3500" w:type="dxa"/>
            <w:vAlign w:val="center"/>
          </w:tcPr>
          <w:p w14:paraId="5D51C6FD" w14:textId="77777777" w:rsidR="009D6694" w:rsidRDefault="00E53634" w:rsidP="009741B2">
            <w:r>
              <w:t>резервне адміністрування за відсутності основного адміністратора</w:t>
            </w:r>
          </w:p>
        </w:tc>
        <w:tc>
          <w:tcPr>
            <w:tcW w:w="2506" w:type="dxa"/>
            <w:vAlign w:val="center"/>
          </w:tcPr>
          <w:p w14:paraId="254BB56C" w14:textId="77777777" w:rsidR="009D6694" w:rsidRDefault="00E53634" w:rsidP="009741B2">
            <w:r>
              <w:t>_______________</w:t>
            </w:r>
          </w:p>
        </w:tc>
      </w:tr>
    </w:tbl>
    <w:p w14:paraId="7A382143" w14:textId="77777777" w:rsidR="009D6694" w:rsidRDefault="00E53634" w:rsidP="009741B2">
      <w:pPr>
        <w:spacing w:before="220"/>
      </w:pPr>
      <w:r>
        <w:rPr>
          <w:b/>
          <w:bCs/>
          <w:sz w:val="22"/>
          <w:szCs w:val="22"/>
        </w:rPr>
        <w:t>4. Порядок взаємодії із залученими сторонами</w:t>
      </w:r>
    </w:p>
    <w:p w14:paraId="56610E49" w14:textId="77777777" w:rsidR="009D6694" w:rsidRDefault="00E53634" w:rsidP="009741B2">
      <w:pPr>
        <w:spacing w:before="60"/>
      </w:pPr>
      <w:r>
        <w:rPr>
          <w:sz w:val="22"/>
          <w:szCs w:val="22"/>
        </w:rPr>
        <w:t>Cloudflare (постачальник тунелю та захисту зовнішнього доступу) — технічна підтримка через кабінет постачальника; начальник Тягинської сільської військової адміністрації — інформування про хід відновлення; користувачі системи (~20 осіб, працівники ради та старости округів) — інформування альтернативним каналом (Viber, телефон) про тимчасову недоступність.</w:t>
      </w:r>
    </w:p>
    <w:p w14:paraId="646DE59A" w14:textId="77777777" w:rsidR="009D6694" w:rsidRDefault="00E53634" w:rsidP="009741B2">
      <w:pPr>
        <w:spacing w:before="220"/>
      </w:pPr>
      <w:r>
        <w:rPr>
          <w:b/>
          <w:bCs/>
          <w:sz w:val="22"/>
          <w:szCs w:val="22"/>
        </w:rPr>
        <w:t>5. Порядок переходу до штатного режиму функціонування</w:t>
      </w:r>
    </w:p>
    <w:p w14:paraId="670E320A" w14:textId="77777777" w:rsidR="009D6694" w:rsidRDefault="00E53634" w:rsidP="009741B2">
      <w:pPr>
        <w:spacing w:before="60"/>
      </w:pPr>
      <w:r>
        <w:rPr>
          <w:sz w:val="22"/>
          <w:szCs w:val="22"/>
        </w:rPr>
        <w:t>Штатний режим вважається відновленим після: підтвердження цілісності відновлених даних; функціональної перевірки доступу всіма категоріями користувачів; офіційного зняття позначки «аварійний режим» відповідальним адміністратором. Начальник Тягинської сільської військової адміністрації інформується про завершення відновлення.</w:t>
      </w:r>
    </w:p>
    <w:p w14:paraId="26A29575" w14:textId="77777777" w:rsidR="009D6694" w:rsidRDefault="00E53634" w:rsidP="009741B2">
      <w:pPr>
        <w:spacing w:before="220"/>
      </w:pPr>
      <w:r>
        <w:rPr>
          <w:b/>
          <w:bCs/>
          <w:sz w:val="22"/>
          <w:szCs w:val="22"/>
        </w:rPr>
        <w:t>6. Порядок внесення змін до плану аварійного відновлення</w:t>
      </w:r>
    </w:p>
    <w:p w14:paraId="464C6B97" w14:textId="77777777" w:rsidR="009D6694" w:rsidRDefault="00E53634" w:rsidP="009741B2">
      <w:pPr>
        <w:spacing w:before="60"/>
      </w:pPr>
      <w:r>
        <w:rPr>
          <w:sz w:val="22"/>
          <w:szCs w:val="22"/>
        </w:rPr>
        <w:t>Перегляд плану проводиться за результатами кожного тестування відновлення (не рідше одного разу на 6 місяців відповідно до додатка 6 Обов'язкових вимог), а також після внесення істотних змін до архітектури засобу інформатизації. Зміни затверджує начальник Тягинської сільської військової адміністрації.</w:t>
      </w:r>
    </w:p>
    <w:sectPr w:rsidR="009D6694" w:rsidSect="009741B2">
      <w:pgSz w:w="11906" w:h="16838"/>
      <w:pgMar w:top="426" w:right="850" w:bottom="426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17767"/>
    <w:multiLevelType w:val="hybridMultilevel"/>
    <w:tmpl w:val="DF6606B8"/>
    <w:lvl w:ilvl="0" w:tplc="4544D100">
      <w:start w:val="1"/>
      <w:numFmt w:val="bullet"/>
      <w:lvlText w:val="●"/>
      <w:lvlJc w:val="left"/>
      <w:pPr>
        <w:ind w:left="720" w:hanging="360"/>
      </w:pPr>
    </w:lvl>
    <w:lvl w:ilvl="1" w:tplc="7010B106">
      <w:start w:val="1"/>
      <w:numFmt w:val="bullet"/>
      <w:lvlText w:val="○"/>
      <w:lvlJc w:val="left"/>
      <w:pPr>
        <w:ind w:left="1440" w:hanging="360"/>
      </w:pPr>
    </w:lvl>
    <w:lvl w:ilvl="2" w:tplc="A74CA578">
      <w:start w:val="1"/>
      <w:numFmt w:val="bullet"/>
      <w:lvlText w:val="■"/>
      <w:lvlJc w:val="left"/>
      <w:pPr>
        <w:ind w:left="2160" w:hanging="360"/>
      </w:pPr>
    </w:lvl>
    <w:lvl w:ilvl="3" w:tplc="94A4EB76">
      <w:start w:val="1"/>
      <w:numFmt w:val="bullet"/>
      <w:lvlText w:val="●"/>
      <w:lvlJc w:val="left"/>
      <w:pPr>
        <w:ind w:left="2880" w:hanging="360"/>
      </w:pPr>
    </w:lvl>
    <w:lvl w:ilvl="4" w:tplc="BF967BDC">
      <w:start w:val="1"/>
      <w:numFmt w:val="bullet"/>
      <w:lvlText w:val="○"/>
      <w:lvlJc w:val="left"/>
      <w:pPr>
        <w:ind w:left="3600" w:hanging="360"/>
      </w:pPr>
    </w:lvl>
    <w:lvl w:ilvl="5" w:tplc="441A2894">
      <w:start w:val="1"/>
      <w:numFmt w:val="bullet"/>
      <w:lvlText w:val="■"/>
      <w:lvlJc w:val="left"/>
      <w:pPr>
        <w:ind w:left="4320" w:hanging="360"/>
      </w:pPr>
    </w:lvl>
    <w:lvl w:ilvl="6" w:tplc="0E9CB768">
      <w:start w:val="1"/>
      <w:numFmt w:val="bullet"/>
      <w:lvlText w:val="●"/>
      <w:lvlJc w:val="left"/>
      <w:pPr>
        <w:ind w:left="5040" w:hanging="360"/>
      </w:pPr>
    </w:lvl>
    <w:lvl w:ilvl="7" w:tplc="A694F568">
      <w:start w:val="1"/>
      <w:numFmt w:val="bullet"/>
      <w:lvlText w:val="●"/>
      <w:lvlJc w:val="left"/>
      <w:pPr>
        <w:ind w:left="5760" w:hanging="360"/>
      </w:pPr>
    </w:lvl>
    <w:lvl w:ilvl="8" w:tplc="40185EBA">
      <w:start w:val="1"/>
      <w:numFmt w:val="bullet"/>
      <w:lvlText w:val="●"/>
      <w:lvlJc w:val="left"/>
      <w:pPr>
        <w:ind w:left="6480" w:hanging="360"/>
      </w:pPr>
    </w:lvl>
  </w:abstractNum>
  <w:num w:numId="1" w16cid:durableId="16094334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694"/>
    <w:rsid w:val="009741B2"/>
    <w:rsid w:val="00997AC4"/>
    <w:rsid w:val="009D6694"/>
    <w:rsid w:val="00E5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85A1"/>
  <w15:docId w15:val="{D95A2D75-A2FA-472F-95D7-ECE8BA7A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ви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інцевої ви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715</Words>
  <Characters>5415</Characters>
  <Application>Microsoft Office Word</Application>
  <DocSecurity>0</DocSecurity>
  <Lines>142</Lines>
  <Paragraphs>92</Paragraphs>
  <ScaleCrop>false</ScaleCrop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Ганна Кулініч</cp:lastModifiedBy>
  <cp:revision>2</cp:revision>
  <dcterms:created xsi:type="dcterms:W3CDTF">2026-08-31T10:11:00Z</dcterms:created>
  <dcterms:modified xsi:type="dcterms:W3CDTF">2026-08-31T10:11:00Z</dcterms:modified>
</cp:coreProperties>
</file>