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84E4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4DC840E6" wp14:editId="166E9ECF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70269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3EA438F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3D2ACFEC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2E77694D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360F7D46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0B45B927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0CDCD507" w14:textId="1C1B3FB2" w:rsidR="00CF08EE" w:rsidRPr="00F30954" w:rsidRDefault="00F30954" w:rsidP="00C21D94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26.05.2026</w:t>
      </w:r>
      <w:r w:rsidR="00C21D94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C21D94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>
        <w:rPr>
          <w:szCs w:val="26"/>
          <w:u w:val="single"/>
          <w:lang w:val="uk-UA"/>
        </w:rPr>
        <w:t>176</w:t>
      </w:r>
    </w:p>
    <w:p w14:paraId="0EE52871" w14:textId="77777777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021FBB64" w14:textId="77777777" w:rsidR="00C21D94" w:rsidRDefault="00C21D94" w:rsidP="00CF08EE">
      <w:pPr>
        <w:suppressAutoHyphens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084D21B0" w14:textId="5C674DC7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F43D50">
        <w:rPr>
          <w:rFonts w:ascii="Times New Roman" w:hAnsi="Times New Roman"/>
          <w:sz w:val="26"/>
          <w:szCs w:val="26"/>
        </w:rPr>
        <w:t>ки</w:t>
      </w:r>
      <w:r w:rsidR="00802195">
        <w:rPr>
          <w:rFonts w:ascii="Times New Roman" w:hAnsi="Times New Roman"/>
          <w:sz w:val="26"/>
          <w:szCs w:val="26"/>
        </w:rPr>
        <w:t xml:space="preserve"> Антіпової Тетяни Володимирівни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12121DFA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04372B">
        <w:rPr>
          <w:rFonts w:ascii="Times New Roman" w:hAnsi="Times New Roman"/>
          <w:sz w:val="26"/>
          <w:szCs w:val="26"/>
        </w:rPr>
        <w:t>ло Бургунка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F43D50">
        <w:rPr>
          <w:rFonts w:ascii="Times New Roman" w:hAnsi="Times New Roman"/>
          <w:sz w:val="26"/>
          <w:szCs w:val="26"/>
        </w:rPr>
        <w:t>об</w:t>
      </w:r>
      <w:r w:rsidR="0004372B">
        <w:rPr>
          <w:rFonts w:ascii="Times New Roman" w:hAnsi="Times New Roman"/>
          <w:sz w:val="26"/>
          <w:szCs w:val="26"/>
        </w:rPr>
        <w:t>ласті,</w:t>
      </w:r>
      <w:r w:rsidR="00802195">
        <w:rPr>
          <w:rFonts w:ascii="Times New Roman" w:hAnsi="Times New Roman"/>
          <w:sz w:val="26"/>
          <w:szCs w:val="26"/>
        </w:rPr>
        <w:t xml:space="preserve"> вулиця Молодіжна  будинок 9</w:t>
      </w:r>
      <w:r w:rsidR="00C23377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802195">
        <w:rPr>
          <w:rFonts w:ascii="Times New Roman" w:hAnsi="Times New Roman"/>
          <w:sz w:val="26"/>
          <w:szCs w:val="26"/>
        </w:rPr>
        <w:t>Антіпова Тетяна Володимирівна</w:t>
      </w:r>
      <w:r>
        <w:rPr>
          <w:rFonts w:ascii="Times New Roman" w:hAnsi="Times New Roman"/>
          <w:sz w:val="26"/>
          <w:szCs w:val="26"/>
        </w:rPr>
        <w:t>:</w:t>
      </w:r>
    </w:p>
    <w:p w14:paraId="5C14CCC5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F43D50">
        <w:rPr>
          <w:rFonts w:ascii="Times New Roman" w:hAnsi="Times New Roman"/>
          <w:sz w:val="26"/>
          <w:szCs w:val="26"/>
        </w:rPr>
        <w:t>н</w:t>
      </w:r>
      <w:r w:rsidR="0004372B">
        <w:rPr>
          <w:rFonts w:ascii="Times New Roman" w:hAnsi="Times New Roman"/>
          <w:sz w:val="26"/>
          <w:szCs w:val="26"/>
        </w:rPr>
        <w:t>, с. Бургунка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802195">
        <w:rPr>
          <w:rFonts w:ascii="Times New Roman" w:hAnsi="Times New Roman"/>
          <w:sz w:val="26"/>
          <w:szCs w:val="26"/>
        </w:rPr>
        <w:t>вулиця Незалежності будинок 9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25009050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21AD1260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07A6A107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1E7C4D35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21AA9E8E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55AFA135" w14:textId="43CDC227" w:rsidR="00FA088E" w:rsidRPr="00CF08EE" w:rsidRDefault="00CF08EE" w:rsidP="00C21D94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C21D94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5159833">
    <w:abstractNumId w:val="0"/>
  </w:num>
  <w:num w:numId="2" w16cid:durableId="176399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04372B"/>
    <w:rsid w:val="00111F84"/>
    <w:rsid w:val="00164742"/>
    <w:rsid w:val="001A4FD6"/>
    <w:rsid w:val="00206598"/>
    <w:rsid w:val="00236BCB"/>
    <w:rsid w:val="0024725A"/>
    <w:rsid w:val="002C1506"/>
    <w:rsid w:val="002C4B6E"/>
    <w:rsid w:val="002E3E48"/>
    <w:rsid w:val="002F04DE"/>
    <w:rsid w:val="00333374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20629"/>
    <w:rsid w:val="00562661"/>
    <w:rsid w:val="006F0FC3"/>
    <w:rsid w:val="00712F03"/>
    <w:rsid w:val="00781C0F"/>
    <w:rsid w:val="007B485A"/>
    <w:rsid w:val="007D3035"/>
    <w:rsid w:val="00802195"/>
    <w:rsid w:val="008151A1"/>
    <w:rsid w:val="00882516"/>
    <w:rsid w:val="008909C7"/>
    <w:rsid w:val="008F0795"/>
    <w:rsid w:val="008F53D8"/>
    <w:rsid w:val="0094609B"/>
    <w:rsid w:val="00985923"/>
    <w:rsid w:val="00B009FF"/>
    <w:rsid w:val="00B756FB"/>
    <w:rsid w:val="00B94E4B"/>
    <w:rsid w:val="00BF78E0"/>
    <w:rsid w:val="00C21D94"/>
    <w:rsid w:val="00C23377"/>
    <w:rsid w:val="00C37C24"/>
    <w:rsid w:val="00C66B7D"/>
    <w:rsid w:val="00C93B5B"/>
    <w:rsid w:val="00CC6CF5"/>
    <w:rsid w:val="00CF08EE"/>
    <w:rsid w:val="00CF4DED"/>
    <w:rsid w:val="00D35C39"/>
    <w:rsid w:val="00D61FB7"/>
    <w:rsid w:val="00D940F2"/>
    <w:rsid w:val="00DA0BF7"/>
    <w:rsid w:val="00DD28B6"/>
    <w:rsid w:val="00E956B8"/>
    <w:rsid w:val="00ED1872"/>
    <w:rsid w:val="00F13413"/>
    <w:rsid w:val="00F30954"/>
    <w:rsid w:val="00F40095"/>
    <w:rsid w:val="00F43D50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509B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1699</Characters>
  <Application>Microsoft Office Word</Application>
  <DocSecurity>0</DocSecurity>
  <Lines>43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2026-05-26T10:31:00Z</cp:lastPrinted>
  <dcterms:created xsi:type="dcterms:W3CDTF">2026-05-29T07:41:00Z</dcterms:created>
  <dcterms:modified xsi:type="dcterms:W3CDTF">2026-05-29T07:41:00Z</dcterms:modified>
</cp:coreProperties>
</file>