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B737" w14:textId="77777777" w:rsidR="00FB24F6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FE7FA1">
        <w:rPr>
          <w:b/>
          <w:noProof/>
          <w:sz w:val="24"/>
          <w:lang w:val="ru-RU"/>
        </w:rPr>
        <w:drawing>
          <wp:inline distT="0" distB="0" distL="0" distR="0" wp14:anchorId="00AE3AD4" wp14:editId="37137F2E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D8E52" w14:textId="77777777" w:rsidR="00FB24F6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38A9DBB9" w14:textId="77777777" w:rsidR="00FB24F6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675F0C77" w14:textId="77777777" w:rsidR="00FB24F6" w:rsidRDefault="00FB24F6" w:rsidP="00FB24F6">
      <w:pPr>
        <w:pStyle w:val="a7"/>
        <w:jc w:val="center"/>
        <w:rPr>
          <w:rFonts w:ascii="Times New Roman" w:hAnsi="Times New Roman"/>
          <w:lang w:val="uk-UA"/>
        </w:rPr>
      </w:pPr>
    </w:p>
    <w:p w14:paraId="446E1D47" w14:textId="77777777" w:rsidR="00FB24F6" w:rsidRPr="00EE565A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EE565A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4F6603C9" w14:textId="77777777" w:rsidR="00FB24F6" w:rsidRPr="00EE565A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EE565A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17AC0B71" w14:textId="77777777" w:rsidR="0051333D" w:rsidRPr="00742501" w:rsidRDefault="0051333D" w:rsidP="00FB24F6">
      <w:pPr>
        <w:rPr>
          <w:sz w:val="26"/>
          <w:szCs w:val="26"/>
        </w:rPr>
      </w:pPr>
    </w:p>
    <w:p w14:paraId="3E3FA439" w14:textId="5CA5E02E" w:rsidR="00C81E75" w:rsidRPr="006905AF" w:rsidRDefault="006905AF" w:rsidP="00DB6287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21.05.2026</w:t>
      </w:r>
      <w:r w:rsidR="0041745E">
        <w:rPr>
          <w:sz w:val="26"/>
          <w:szCs w:val="26"/>
        </w:rPr>
        <w:t xml:space="preserve"> </w:t>
      </w:r>
      <w:r w:rsidR="00DB6287">
        <w:rPr>
          <w:sz w:val="26"/>
          <w:szCs w:val="26"/>
        </w:rPr>
        <w:tab/>
      </w:r>
      <w:r w:rsidR="00FB24F6" w:rsidRPr="00EE565A">
        <w:rPr>
          <w:sz w:val="26"/>
          <w:szCs w:val="26"/>
        </w:rPr>
        <w:t>с. Тягинка</w:t>
      </w:r>
      <w:r w:rsidR="00DB6287">
        <w:rPr>
          <w:sz w:val="26"/>
          <w:szCs w:val="26"/>
        </w:rPr>
        <w:tab/>
      </w:r>
      <w:r w:rsidR="00FB24F6" w:rsidRPr="00EE565A">
        <w:rPr>
          <w:sz w:val="26"/>
          <w:szCs w:val="26"/>
        </w:rPr>
        <w:t>№</w:t>
      </w:r>
      <w:r w:rsidR="0051333D" w:rsidRPr="00742501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173</w:t>
      </w:r>
    </w:p>
    <w:p w14:paraId="2A8C0510" w14:textId="77777777" w:rsidR="00172C49" w:rsidRDefault="00172C49" w:rsidP="00F24B1C">
      <w:pPr>
        <w:rPr>
          <w:sz w:val="26"/>
          <w:szCs w:val="26"/>
        </w:rPr>
      </w:pPr>
      <w:r>
        <w:rPr>
          <w:sz w:val="26"/>
          <w:szCs w:val="26"/>
        </w:rPr>
        <w:t xml:space="preserve">Про надання </w:t>
      </w:r>
      <w:r w:rsidR="009A716F">
        <w:rPr>
          <w:sz w:val="26"/>
          <w:szCs w:val="26"/>
        </w:rPr>
        <w:t xml:space="preserve">земельної ділянки </w:t>
      </w:r>
    </w:p>
    <w:p w14:paraId="58AAEEEF" w14:textId="77777777" w:rsidR="009A716F" w:rsidRDefault="00172C49" w:rsidP="00F24B1C">
      <w:pPr>
        <w:rPr>
          <w:sz w:val="26"/>
          <w:szCs w:val="26"/>
        </w:rPr>
      </w:pPr>
      <w:r>
        <w:rPr>
          <w:sz w:val="26"/>
          <w:szCs w:val="26"/>
        </w:rPr>
        <w:t xml:space="preserve">в оренду </w:t>
      </w:r>
      <w:r w:rsidR="009A716F">
        <w:rPr>
          <w:sz w:val="26"/>
          <w:szCs w:val="26"/>
        </w:rPr>
        <w:t>ПрАТ «Київстар»</w:t>
      </w:r>
    </w:p>
    <w:p w14:paraId="309D228A" w14:textId="77777777" w:rsidR="00575D56" w:rsidRPr="00836EC7" w:rsidRDefault="00575D56">
      <w:pPr>
        <w:rPr>
          <w:sz w:val="26"/>
          <w:szCs w:val="26"/>
        </w:rPr>
      </w:pPr>
    </w:p>
    <w:p w14:paraId="1742C833" w14:textId="77777777" w:rsidR="00F24B1C" w:rsidRPr="008D6656" w:rsidRDefault="00E97389" w:rsidP="00DB6287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лист-повідомлення фахівця з оренди ПрАТ «Київстар» Левчук Тетяни Миколаївни про по</w:t>
      </w:r>
      <w:r>
        <w:rPr>
          <w:sz w:val="26"/>
          <w:szCs w:val="26"/>
          <w:lang w:val="ru-RU"/>
        </w:rPr>
        <w:t>д</w:t>
      </w:r>
      <w:r>
        <w:rPr>
          <w:sz w:val="26"/>
          <w:szCs w:val="26"/>
        </w:rPr>
        <w:t>ов</w:t>
      </w:r>
      <w:r>
        <w:rPr>
          <w:sz w:val="26"/>
          <w:szCs w:val="26"/>
          <w:lang w:val="ru-RU"/>
        </w:rPr>
        <w:t>ж</w:t>
      </w:r>
      <w:r>
        <w:rPr>
          <w:sz w:val="26"/>
          <w:szCs w:val="26"/>
        </w:rPr>
        <w:t xml:space="preserve">ення дії договору оренди землі від 02 липня 2025 року № </w:t>
      </w:r>
      <w:r>
        <w:rPr>
          <w:sz w:val="26"/>
          <w:szCs w:val="26"/>
          <w:lang w:val="en-US"/>
        </w:rPr>
        <w:t>UH0608</w:t>
      </w:r>
      <w:r>
        <w:rPr>
          <w:sz w:val="26"/>
          <w:szCs w:val="26"/>
        </w:rPr>
        <w:t>, в</w:t>
      </w:r>
      <w:r w:rsidRPr="00193413">
        <w:rPr>
          <w:sz w:val="26"/>
          <w:szCs w:val="26"/>
        </w:rPr>
        <w:t>ідповідно</w:t>
      </w:r>
      <w:r>
        <w:rPr>
          <w:sz w:val="26"/>
          <w:szCs w:val="26"/>
        </w:rPr>
        <w:t xml:space="preserve"> до ст. </w:t>
      </w:r>
      <w:r w:rsidRPr="00E7224D">
        <w:rPr>
          <w:sz w:val="26"/>
          <w:szCs w:val="26"/>
        </w:rPr>
        <w:t>12, 9</w:t>
      </w:r>
      <w:r>
        <w:rPr>
          <w:sz w:val="26"/>
          <w:szCs w:val="26"/>
        </w:rPr>
        <w:t>3, 122, 124, 125, 126, 126-1, п. 2 ст.134</w:t>
      </w:r>
      <w:r w:rsidRPr="00193413">
        <w:rPr>
          <w:sz w:val="26"/>
          <w:szCs w:val="26"/>
        </w:rPr>
        <w:t xml:space="preserve"> Земельного кодексу України, </w:t>
      </w:r>
      <w:r>
        <w:rPr>
          <w:sz w:val="26"/>
          <w:szCs w:val="26"/>
        </w:rPr>
        <w:t>ст. 33 Закону України «Про оренду землі»</w:t>
      </w:r>
      <w:r w:rsidRPr="00193413">
        <w:rPr>
          <w:sz w:val="26"/>
          <w:szCs w:val="26"/>
        </w:rPr>
        <w:t>,</w:t>
      </w:r>
      <w:r w:rsidRPr="00E7224D">
        <w:rPr>
          <w:sz w:val="26"/>
          <w:szCs w:val="26"/>
        </w:rPr>
        <w:t xml:space="preserve"> </w:t>
      </w:r>
      <w:r>
        <w:rPr>
          <w:sz w:val="26"/>
          <w:szCs w:val="26"/>
        </w:rPr>
        <w:t>п. 27 Розділу Х «Перехідні положення» Земельного кодексу України, статті 15</w:t>
      </w:r>
      <w:r w:rsidRPr="00193413">
        <w:rPr>
          <w:sz w:val="26"/>
          <w:szCs w:val="26"/>
        </w:rPr>
        <w:t xml:space="preserve"> </w:t>
      </w:r>
      <w:r w:rsidRPr="00193413">
        <w:rPr>
          <w:color w:val="000000"/>
          <w:sz w:val="26"/>
          <w:szCs w:val="26"/>
          <w:lang w:eastAsia="ar-SA"/>
        </w:rPr>
        <w:t>Закону України «Про право</w:t>
      </w:r>
      <w:r>
        <w:rPr>
          <w:color w:val="000000"/>
          <w:sz w:val="26"/>
          <w:szCs w:val="26"/>
          <w:lang w:eastAsia="ar-SA"/>
        </w:rPr>
        <w:t>вий режим воєнного стану», Указу</w:t>
      </w:r>
      <w:r w:rsidRPr="00193413">
        <w:rPr>
          <w:color w:val="000000"/>
          <w:sz w:val="26"/>
          <w:szCs w:val="26"/>
          <w:lang w:eastAsia="ar-SA"/>
        </w:rPr>
        <w:t xml:space="preserve"> Президента України від 24 лютого 2022 року № 64/2022 «Про введення воєнного стану в Україні», Указу Президента України від 27.10.2022 № 738/2022 «Про утворення військових адміністрацій населених пунктів у Херсонській області, розпорядження Президента України від 15 червня 2023 року № 106/2023 – рп «Про призначення М.Яценка начальником Тягинської сільської військової адміністрації Бериславського району Херсонської області»,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>
        <w:rPr>
          <w:sz w:val="26"/>
          <w:szCs w:val="26"/>
        </w:rPr>
        <w:t>:</w:t>
      </w:r>
    </w:p>
    <w:p w14:paraId="78070B9D" w14:textId="025C23BD" w:rsidR="004D292E" w:rsidRPr="007F0CE8" w:rsidRDefault="00FD47EB" w:rsidP="00DB6287">
      <w:pPr>
        <w:pStyle w:val="a5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CA2052">
        <w:rPr>
          <w:sz w:val="26"/>
          <w:szCs w:val="26"/>
          <w:lang w:val="uk-UA"/>
        </w:rPr>
        <w:t>Надати в оренду</w:t>
      </w:r>
      <w:r w:rsidR="00B1799C">
        <w:rPr>
          <w:sz w:val="26"/>
          <w:szCs w:val="26"/>
          <w:lang w:val="uk-UA"/>
        </w:rPr>
        <w:t xml:space="preserve"> Приватному акціонерному товариству «Київстар»</w:t>
      </w:r>
      <w:r w:rsidR="00CA2052">
        <w:rPr>
          <w:sz w:val="26"/>
          <w:szCs w:val="26"/>
          <w:lang w:val="uk-UA"/>
        </w:rPr>
        <w:t>, земельну ділянку</w:t>
      </w:r>
      <w:r w:rsidR="00B1799C">
        <w:rPr>
          <w:sz w:val="26"/>
          <w:szCs w:val="26"/>
          <w:lang w:val="uk-UA"/>
        </w:rPr>
        <w:t xml:space="preserve"> загальною площею 0,1376 га з кадастровим номером: 6520687100:02:</w:t>
      </w:r>
      <w:r w:rsidR="00CA2052">
        <w:rPr>
          <w:sz w:val="26"/>
          <w:szCs w:val="26"/>
          <w:lang w:val="uk-UA"/>
        </w:rPr>
        <w:t xml:space="preserve">086:0002, </w:t>
      </w:r>
      <w:r w:rsidR="00E24CA8">
        <w:rPr>
          <w:sz w:val="26"/>
          <w:szCs w:val="26"/>
          <w:lang w:val="uk-UA"/>
        </w:rPr>
        <w:t xml:space="preserve"> із земель комунальної власності – землі промисловості, транспорту, зв</w:t>
      </w:r>
      <w:r w:rsidR="00E24CA8" w:rsidRPr="00E24CA8">
        <w:rPr>
          <w:sz w:val="26"/>
          <w:szCs w:val="26"/>
          <w:lang w:val="uk-UA"/>
        </w:rPr>
        <w:t>’</w:t>
      </w:r>
      <w:r w:rsidR="00E24CA8">
        <w:rPr>
          <w:sz w:val="26"/>
          <w:szCs w:val="26"/>
          <w:lang w:val="uk-UA"/>
        </w:rPr>
        <w:t>язку, енергетики, оборони та іншого призначення для розміщення та експлуатації об</w:t>
      </w:r>
      <w:r w:rsidR="00E24CA8" w:rsidRPr="00E24CA8">
        <w:rPr>
          <w:sz w:val="26"/>
          <w:szCs w:val="26"/>
          <w:lang w:val="uk-UA"/>
        </w:rPr>
        <w:t>’</w:t>
      </w:r>
      <w:r w:rsidR="00E24CA8">
        <w:rPr>
          <w:sz w:val="26"/>
          <w:szCs w:val="26"/>
          <w:lang w:val="uk-UA"/>
        </w:rPr>
        <w:t xml:space="preserve">єктів і </w:t>
      </w:r>
      <w:r w:rsidR="007F0CE8">
        <w:rPr>
          <w:sz w:val="26"/>
          <w:szCs w:val="26"/>
          <w:lang w:val="uk-UA"/>
        </w:rPr>
        <w:t>споруд телекомунікацій, розташованої в межах населеного пункту села Тягинка Тягинської сільської територіальної громади Бериславськог</w:t>
      </w:r>
      <w:r w:rsidR="00CA2052">
        <w:rPr>
          <w:sz w:val="26"/>
          <w:szCs w:val="26"/>
          <w:lang w:val="uk-UA"/>
        </w:rPr>
        <w:t>о району Херсонської області, в оренду терміном на 1 (один) рік</w:t>
      </w:r>
      <w:r w:rsidR="00E97389">
        <w:rPr>
          <w:sz w:val="26"/>
          <w:szCs w:val="26"/>
          <w:lang w:val="uk-UA"/>
        </w:rPr>
        <w:t xml:space="preserve"> з 02.07.2026 року</w:t>
      </w:r>
    </w:p>
    <w:p w14:paraId="415583FD" w14:textId="23D3CD2C" w:rsidR="00FD6CF9" w:rsidRDefault="00FD47EB" w:rsidP="00DB6287">
      <w:pPr>
        <w:pStyle w:val="a5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>
        <w:rPr>
          <w:lang w:val="uk-UA"/>
        </w:rPr>
        <w:t> </w:t>
      </w:r>
      <w:r w:rsidR="00CA2052">
        <w:rPr>
          <w:sz w:val="26"/>
          <w:szCs w:val="26"/>
          <w:lang w:val="uk-UA"/>
        </w:rPr>
        <w:t>Встановити орендну плату за земельну ділянку у розмірі 12% (дванадцять) від нормативної грошової оцінки земельної ділянки в рік.</w:t>
      </w:r>
    </w:p>
    <w:p w14:paraId="08B567CA" w14:textId="77777777" w:rsidR="0058597C" w:rsidRDefault="00CA2052" w:rsidP="00DB6287">
      <w:pPr>
        <w:pStyle w:val="a5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="0082725D">
        <w:rPr>
          <w:sz w:val="26"/>
          <w:szCs w:val="26"/>
          <w:lang w:val="uk-UA"/>
        </w:rPr>
        <w:t>ПрАТ «Київстар» провести державну реєстрацію договору оренди землі згідно чинного законодавства.</w:t>
      </w:r>
    </w:p>
    <w:p w14:paraId="325B72EC" w14:textId="77777777" w:rsidR="0058597C" w:rsidRDefault="007F0CE8" w:rsidP="00DB6287">
      <w:pPr>
        <w:pStyle w:val="a5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="0082725D">
        <w:rPr>
          <w:sz w:val="26"/>
          <w:szCs w:val="26"/>
          <w:lang w:val="uk-UA"/>
        </w:rPr>
        <w:t xml:space="preserve">Передати </w:t>
      </w:r>
      <w:r>
        <w:rPr>
          <w:sz w:val="26"/>
          <w:szCs w:val="26"/>
          <w:lang w:val="uk-UA"/>
        </w:rPr>
        <w:t>ПрАТ «Київстар»</w:t>
      </w:r>
      <w:r w:rsidR="0082725D">
        <w:rPr>
          <w:sz w:val="26"/>
          <w:szCs w:val="26"/>
          <w:lang w:val="uk-UA"/>
        </w:rPr>
        <w:t xml:space="preserve"> </w:t>
      </w:r>
      <w:r w:rsidR="00A76B81">
        <w:rPr>
          <w:sz w:val="26"/>
          <w:szCs w:val="26"/>
          <w:lang w:val="uk-UA"/>
        </w:rPr>
        <w:t>земельну ділянку на умовах визначених договором.</w:t>
      </w:r>
    </w:p>
    <w:p w14:paraId="79548699" w14:textId="77777777" w:rsidR="00A76B81" w:rsidRPr="00A76B81" w:rsidRDefault="00A76B81" w:rsidP="00DB6287">
      <w:pPr>
        <w:pStyle w:val="a5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Контроль за виконанням зазначеного розпорядження покла</w:t>
      </w:r>
      <w:r w:rsidR="008D6656">
        <w:rPr>
          <w:sz w:val="26"/>
          <w:szCs w:val="26"/>
          <w:lang w:val="uk-UA"/>
        </w:rPr>
        <w:t>сти на заступника сільського голови Марченко Н.М.</w:t>
      </w:r>
    </w:p>
    <w:p w14:paraId="3ABC84A2" w14:textId="77777777" w:rsidR="00DD38DA" w:rsidRDefault="00DD38DA" w:rsidP="00DD38DA">
      <w:pPr>
        <w:jc w:val="both"/>
        <w:rPr>
          <w:sz w:val="26"/>
          <w:szCs w:val="26"/>
        </w:rPr>
      </w:pPr>
    </w:p>
    <w:p w14:paraId="6D3907CD" w14:textId="77777777" w:rsidR="00016AD6" w:rsidRPr="00016AD6" w:rsidRDefault="00016AD6" w:rsidP="00016AD6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6AD6">
        <w:rPr>
          <w:rFonts w:ascii="Times New Roman" w:hAnsi="Times New Roman"/>
          <w:sz w:val="26"/>
          <w:szCs w:val="26"/>
          <w:lang w:val="uk-UA"/>
        </w:rPr>
        <w:t>Начальник Тягинської</w:t>
      </w:r>
    </w:p>
    <w:p w14:paraId="40C5D5F7" w14:textId="5C3084EA" w:rsidR="00F54B30" w:rsidRPr="00F54B30" w:rsidRDefault="00016AD6" w:rsidP="00DB6287">
      <w:pPr>
        <w:tabs>
          <w:tab w:val="left" w:pos="6804"/>
        </w:tabs>
      </w:pPr>
      <w:r w:rsidRPr="00016AD6">
        <w:rPr>
          <w:sz w:val="26"/>
          <w:szCs w:val="26"/>
        </w:rPr>
        <w:t xml:space="preserve">сільської військової </w:t>
      </w:r>
      <w:r w:rsidR="0051333D" w:rsidRPr="0051333D">
        <w:rPr>
          <w:sz w:val="26"/>
          <w:szCs w:val="26"/>
        </w:rPr>
        <w:t>адмін</w:t>
      </w:r>
      <w:r w:rsidR="0051333D">
        <w:rPr>
          <w:sz w:val="26"/>
          <w:szCs w:val="26"/>
        </w:rPr>
        <w:t>і</w:t>
      </w:r>
      <w:r w:rsidR="0051333D" w:rsidRPr="0051333D">
        <w:rPr>
          <w:sz w:val="26"/>
          <w:szCs w:val="26"/>
        </w:rPr>
        <w:t>страц</w:t>
      </w:r>
      <w:r w:rsidR="0051333D">
        <w:rPr>
          <w:sz w:val="26"/>
          <w:szCs w:val="26"/>
        </w:rPr>
        <w:t>ії</w:t>
      </w:r>
      <w:r w:rsidR="00DB6287">
        <w:rPr>
          <w:sz w:val="26"/>
          <w:szCs w:val="26"/>
        </w:rPr>
        <w:tab/>
      </w:r>
      <w:r w:rsidRPr="00016AD6">
        <w:rPr>
          <w:sz w:val="26"/>
          <w:szCs w:val="26"/>
        </w:rPr>
        <w:t>Микола ЯЦЕНКО</w:t>
      </w:r>
    </w:p>
    <w:sectPr w:rsidR="00F54B30" w:rsidRPr="00F54B30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4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7912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613993">
    <w:abstractNumId w:val="4"/>
  </w:num>
  <w:num w:numId="3" w16cid:durableId="1339969104">
    <w:abstractNumId w:val="3"/>
  </w:num>
  <w:num w:numId="4" w16cid:durableId="2138790526">
    <w:abstractNumId w:val="1"/>
  </w:num>
  <w:num w:numId="5" w16cid:durableId="962151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6AD6"/>
    <w:rsid w:val="00020368"/>
    <w:rsid w:val="00040A1B"/>
    <w:rsid w:val="000554E2"/>
    <w:rsid w:val="000D55B3"/>
    <w:rsid w:val="000F71B0"/>
    <w:rsid w:val="001130EC"/>
    <w:rsid w:val="00135787"/>
    <w:rsid w:val="00172C49"/>
    <w:rsid w:val="001C1370"/>
    <w:rsid w:val="001C655F"/>
    <w:rsid w:val="001F7691"/>
    <w:rsid w:val="00235E45"/>
    <w:rsid w:val="0023736D"/>
    <w:rsid w:val="00264A69"/>
    <w:rsid w:val="002A40CA"/>
    <w:rsid w:val="00331193"/>
    <w:rsid w:val="003F5A7A"/>
    <w:rsid w:val="00411846"/>
    <w:rsid w:val="0041745E"/>
    <w:rsid w:val="00463EC2"/>
    <w:rsid w:val="004C5E29"/>
    <w:rsid w:val="004D292E"/>
    <w:rsid w:val="004D6342"/>
    <w:rsid w:val="004E2EEF"/>
    <w:rsid w:val="004E4EC1"/>
    <w:rsid w:val="005008E1"/>
    <w:rsid w:val="0051333D"/>
    <w:rsid w:val="005161F1"/>
    <w:rsid w:val="00541084"/>
    <w:rsid w:val="00575D56"/>
    <w:rsid w:val="0058597C"/>
    <w:rsid w:val="00590658"/>
    <w:rsid w:val="00594345"/>
    <w:rsid w:val="005D6F74"/>
    <w:rsid w:val="006378DC"/>
    <w:rsid w:val="006905AF"/>
    <w:rsid w:val="00701835"/>
    <w:rsid w:val="007307AE"/>
    <w:rsid w:val="00742501"/>
    <w:rsid w:val="00775AEB"/>
    <w:rsid w:val="007A6C9F"/>
    <w:rsid w:val="007B2421"/>
    <w:rsid w:val="007F0CE8"/>
    <w:rsid w:val="0082725D"/>
    <w:rsid w:val="00836EC7"/>
    <w:rsid w:val="008376E8"/>
    <w:rsid w:val="0085765E"/>
    <w:rsid w:val="008C5CD0"/>
    <w:rsid w:val="008D1E35"/>
    <w:rsid w:val="008D6656"/>
    <w:rsid w:val="008E0089"/>
    <w:rsid w:val="00912CD6"/>
    <w:rsid w:val="00985ECC"/>
    <w:rsid w:val="00991FEB"/>
    <w:rsid w:val="009A716F"/>
    <w:rsid w:val="00A65693"/>
    <w:rsid w:val="00A727CC"/>
    <w:rsid w:val="00A72CA7"/>
    <w:rsid w:val="00A74966"/>
    <w:rsid w:val="00A76B81"/>
    <w:rsid w:val="00A81384"/>
    <w:rsid w:val="00A96A45"/>
    <w:rsid w:val="00B1799C"/>
    <w:rsid w:val="00B27A76"/>
    <w:rsid w:val="00B76F2C"/>
    <w:rsid w:val="00C041EB"/>
    <w:rsid w:val="00C0507A"/>
    <w:rsid w:val="00C409AB"/>
    <w:rsid w:val="00C41E92"/>
    <w:rsid w:val="00C81E75"/>
    <w:rsid w:val="00CA2052"/>
    <w:rsid w:val="00CC23C4"/>
    <w:rsid w:val="00D337D3"/>
    <w:rsid w:val="00D833AF"/>
    <w:rsid w:val="00DB6287"/>
    <w:rsid w:val="00DD38DA"/>
    <w:rsid w:val="00E03305"/>
    <w:rsid w:val="00E24CA8"/>
    <w:rsid w:val="00E61EF8"/>
    <w:rsid w:val="00E90797"/>
    <w:rsid w:val="00E92E47"/>
    <w:rsid w:val="00E97389"/>
    <w:rsid w:val="00EA35D0"/>
    <w:rsid w:val="00EE56E8"/>
    <w:rsid w:val="00F10309"/>
    <w:rsid w:val="00F24B1C"/>
    <w:rsid w:val="00F54B30"/>
    <w:rsid w:val="00F60479"/>
    <w:rsid w:val="00F77C96"/>
    <w:rsid w:val="00FB24F6"/>
    <w:rsid w:val="00FB3C08"/>
    <w:rsid w:val="00FD47EB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E5C7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EDD99-9C95-43E0-9A75-C84E1A96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2077</Characters>
  <Application>Microsoft Office Word</Application>
  <DocSecurity>0</DocSecurity>
  <Lines>45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2024-07-02T20:39:00Z</cp:lastPrinted>
  <dcterms:created xsi:type="dcterms:W3CDTF">2026-05-26T07:49:00Z</dcterms:created>
  <dcterms:modified xsi:type="dcterms:W3CDTF">2026-05-26T07:49:00Z</dcterms:modified>
</cp:coreProperties>
</file>