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C44B" w14:textId="77777777" w:rsidR="00EE4A22" w:rsidRDefault="00211FE9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uk-UA"/>
          <w14:ligatures w14:val="standardContextual"/>
        </w:rPr>
        <w:drawing>
          <wp:inline distT="0" distB="0" distL="0" distR="0" wp14:anchorId="742E8A23" wp14:editId="3876699C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52672" w14:textId="77777777" w:rsidR="00EE4A22" w:rsidRDefault="00211FE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3200BBE8" w14:textId="77777777" w:rsidR="00EE4A22" w:rsidRDefault="00211FE9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61357A9C" w14:textId="77777777" w:rsidR="00EE4A22" w:rsidRDefault="00EE4A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BADAFE0" w14:textId="77777777" w:rsidR="00EE4A22" w:rsidRDefault="00211FE9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31411239" w14:textId="77777777" w:rsidR="00EE4A22" w:rsidRDefault="00211FE9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2864D320" w14:textId="77777777" w:rsidR="00EE4A22" w:rsidRDefault="00EE4A22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3F0431DD" w14:textId="28951D63" w:rsidR="00EE4A22" w:rsidRPr="00D61CF7" w:rsidRDefault="00211FE9" w:rsidP="007354B7">
      <w:pPr>
        <w:tabs>
          <w:tab w:val="left" w:pos="3969"/>
          <w:tab w:val="left" w:pos="7938"/>
        </w:tabs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D61CF7">
        <w:rPr>
          <w:rFonts w:ascii="Times New Roman" w:hAnsi="Times New Roman"/>
          <w:bCs/>
          <w:sz w:val="26"/>
          <w:szCs w:val="26"/>
          <w:u w:val="single"/>
        </w:rPr>
        <w:t>30.03.2026</w:t>
      </w:r>
      <w:r w:rsidR="007354B7" w:rsidRPr="007354B7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  <w:lang w:val="en-US"/>
        </w:rPr>
        <w:t>c</w:t>
      </w:r>
      <w:r>
        <w:rPr>
          <w:rFonts w:ascii="Times New Roman" w:hAnsi="Times New Roman"/>
          <w:bCs/>
          <w:sz w:val="26"/>
          <w:szCs w:val="26"/>
        </w:rPr>
        <w:t>.Тягинка</w:t>
      </w:r>
      <w:r w:rsidR="007354B7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 xml:space="preserve"> № </w:t>
      </w:r>
      <w:r w:rsidRPr="00D61CF7">
        <w:rPr>
          <w:rFonts w:ascii="Times New Roman" w:hAnsi="Times New Roman"/>
          <w:bCs/>
          <w:sz w:val="26"/>
          <w:szCs w:val="26"/>
          <w:u w:val="single"/>
        </w:rPr>
        <w:t>116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5014"/>
      </w:tblGrid>
      <w:tr w:rsidR="00EE4A22" w14:paraId="0EEFF4EF" w14:textId="77777777" w:rsidTr="00D61CF7">
        <w:tc>
          <w:tcPr>
            <w:tcW w:w="4624" w:type="dxa"/>
          </w:tcPr>
          <w:p w14:paraId="6B0CEE7E" w14:textId="77777777" w:rsidR="00D61CF7" w:rsidRDefault="00D61CF7" w:rsidP="00D61CF7">
            <w:pPr>
              <w:tabs>
                <w:tab w:val="left" w:pos="3330"/>
                <w:tab w:val="left" w:pos="3960"/>
                <w:tab w:val="left" w:pos="9781"/>
              </w:tabs>
              <w:spacing w:after="0" w:line="240" w:lineRule="auto"/>
              <w:ind w:left="-11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70CC9A1F" w14:textId="245EFC97" w:rsidR="00EE4A22" w:rsidRDefault="00211FE9" w:rsidP="00D61CF7">
            <w:pPr>
              <w:tabs>
                <w:tab w:val="left" w:pos="3330"/>
                <w:tab w:val="left" w:pos="3960"/>
                <w:tab w:val="left" w:pos="9781"/>
              </w:tabs>
              <w:spacing w:after="0" w:line="240" w:lineRule="auto"/>
              <w:ind w:left="-11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Про </w:t>
            </w:r>
            <w:r>
              <w:rPr>
                <w:rFonts w:ascii="Times New Roman" w:eastAsia="Arial" w:hAnsi="Times New Roman"/>
                <w:bCs/>
                <w:sz w:val="26"/>
                <w:szCs w:val="26"/>
              </w:rPr>
              <w:t xml:space="preserve">план проведення консультацій з громадськістю Тягинської сільської територіальної громади 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2026 рік</w:t>
            </w:r>
          </w:p>
        </w:tc>
        <w:tc>
          <w:tcPr>
            <w:tcW w:w="5015" w:type="dxa"/>
          </w:tcPr>
          <w:p w14:paraId="744179F0" w14:textId="77777777" w:rsidR="00EE4A22" w:rsidRDefault="00EE4A22">
            <w:pPr>
              <w:tabs>
                <w:tab w:val="left" w:pos="3330"/>
                <w:tab w:val="left" w:pos="3960"/>
                <w:tab w:val="left" w:pos="978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6943B55" w14:textId="77777777" w:rsidR="00EE4A22" w:rsidRDefault="00EE4A22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ar-SA"/>
        </w:rPr>
      </w:pPr>
    </w:p>
    <w:p w14:paraId="1FB502CC" w14:textId="77777777" w:rsidR="00EE4A22" w:rsidRDefault="00EE4A22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ar-SA"/>
        </w:rPr>
      </w:pPr>
    </w:p>
    <w:p w14:paraId="7E391A8E" w14:textId="77777777" w:rsidR="00EE4A22" w:rsidRDefault="00211FE9">
      <w:pPr>
        <w:pStyle w:val="Default"/>
        <w:ind w:firstLine="709"/>
        <w:jc w:val="both"/>
        <w:rPr>
          <w:color w:val="auto"/>
          <w:sz w:val="26"/>
          <w:szCs w:val="26"/>
          <w:shd w:val="clear" w:color="auto" w:fill="FFFFFF"/>
          <w:lang w:val="uk-UA"/>
        </w:rPr>
      </w:pPr>
      <w:r>
        <w:rPr>
          <w:color w:val="auto"/>
          <w:sz w:val="26"/>
          <w:szCs w:val="26"/>
          <w:lang w:val="uk-UA"/>
        </w:rPr>
        <w:t xml:space="preserve">З метою </w:t>
      </w:r>
      <w:r>
        <w:rPr>
          <w:color w:val="auto"/>
          <w:sz w:val="26"/>
          <w:szCs w:val="26"/>
        </w:rPr>
        <w:t>проведення начальником Тягинської сільської військової адміністрації, сільським головою, Тягинською сільською радою та її виконавчими органами, старостами консультацій з громадськістю з питань, що належать до їхньої компетенції</w:t>
      </w:r>
      <w:r>
        <w:rPr>
          <w:color w:val="auto"/>
          <w:sz w:val="26"/>
          <w:szCs w:val="26"/>
          <w:lang w:val="uk-UA"/>
        </w:rPr>
        <w:t xml:space="preserve">, </w:t>
      </w:r>
      <w:r>
        <w:rPr>
          <w:rFonts w:eastAsia="Times New Roman"/>
          <w:color w:val="auto"/>
          <w:sz w:val="26"/>
          <w:szCs w:val="26"/>
          <w:lang w:val="uk-UA"/>
        </w:rPr>
        <w:t>з</w:t>
      </w:r>
      <w:r>
        <w:rPr>
          <w:rFonts w:eastAsia="Times New Roman"/>
          <w:color w:val="auto"/>
          <w:sz w:val="26"/>
          <w:szCs w:val="26"/>
        </w:rPr>
        <w:t>алучення громадян до процесів розробки та прийняття владних рішень</w:t>
      </w:r>
      <w:r>
        <w:rPr>
          <w:color w:val="auto"/>
          <w:sz w:val="26"/>
          <w:szCs w:val="26"/>
          <w:lang w:val="uk-UA"/>
        </w:rPr>
        <w:t xml:space="preserve">, враховуючи </w:t>
      </w:r>
      <w:r>
        <w:rPr>
          <w:color w:val="auto"/>
          <w:sz w:val="26"/>
          <w:szCs w:val="26"/>
          <w:lang w:eastAsia="ar-SA"/>
        </w:rPr>
        <w:t xml:space="preserve">Закон України «Про правовий режим воєнного стану», </w:t>
      </w:r>
      <w:r>
        <w:rPr>
          <w:color w:val="auto"/>
          <w:sz w:val="26"/>
          <w:szCs w:val="26"/>
        </w:rPr>
        <w:t>Указ</w:t>
      </w:r>
      <w:r>
        <w:rPr>
          <w:color w:val="auto"/>
          <w:sz w:val="26"/>
          <w:szCs w:val="26"/>
          <w:lang w:val="uk-UA"/>
        </w:rPr>
        <w:t>и</w:t>
      </w:r>
      <w:r>
        <w:rPr>
          <w:color w:val="auto"/>
          <w:sz w:val="26"/>
          <w:szCs w:val="26"/>
        </w:rPr>
        <w:t xml:space="preserve"> Президента України 24 лютого 2022 року № 64/2022 «Про введення воєнного стану в Україні» (зі змінами) та від 24 жовтня 2022 року №738/2022 «Про утворення військових адміністрацій населених пунктів у Херсонській області»,</w:t>
      </w:r>
      <w:r>
        <w:rPr>
          <w:color w:val="auto"/>
          <w:sz w:val="26"/>
          <w:szCs w:val="26"/>
          <w:lang w:eastAsia="ar-SA"/>
        </w:rPr>
        <w:t xml:space="preserve"> </w:t>
      </w:r>
      <w:r>
        <w:rPr>
          <w:color w:val="auto"/>
          <w:sz w:val="26"/>
          <w:szCs w:val="26"/>
        </w:rPr>
        <w:t>розпорядження Президента України від 15 червня 2023 року № 106/2023-рп «Про призначення М. Яценка начальником Тягинської сільської військової адміністрації Бериславського району Херсонської області», Постанов</w:t>
      </w:r>
      <w:r>
        <w:rPr>
          <w:color w:val="auto"/>
          <w:sz w:val="26"/>
          <w:szCs w:val="26"/>
          <w:lang w:val="uk-UA"/>
        </w:rPr>
        <w:t>у</w:t>
      </w:r>
      <w:r>
        <w:rPr>
          <w:color w:val="auto"/>
          <w:sz w:val="26"/>
          <w:szCs w:val="26"/>
        </w:rPr>
        <w:t xml:space="preserve">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стану»</w:t>
      </w:r>
      <w:r>
        <w:rPr>
          <w:color w:val="auto"/>
          <w:sz w:val="26"/>
          <w:szCs w:val="26"/>
          <w:lang w:eastAsia="ar-SA"/>
        </w:rPr>
        <w:t xml:space="preserve">, керуючись </w:t>
      </w:r>
      <w:r>
        <w:rPr>
          <w:color w:val="auto"/>
          <w:sz w:val="26"/>
          <w:szCs w:val="26"/>
          <w:shd w:val="clear" w:color="auto" w:fill="FFFFFF"/>
        </w:rPr>
        <w:t>Закон</w:t>
      </w:r>
      <w:r>
        <w:rPr>
          <w:color w:val="auto"/>
          <w:sz w:val="26"/>
          <w:szCs w:val="26"/>
          <w:shd w:val="clear" w:color="auto" w:fill="FFFFFF"/>
          <w:lang w:val="uk-UA"/>
        </w:rPr>
        <w:t>ом</w:t>
      </w:r>
      <w:r>
        <w:rPr>
          <w:color w:val="auto"/>
          <w:sz w:val="26"/>
          <w:szCs w:val="26"/>
          <w:shd w:val="clear" w:color="auto" w:fill="FFFFFF"/>
        </w:rPr>
        <w:t xml:space="preserve"> України «Про місцеве самоврядування в Україні»</w:t>
      </w:r>
      <w:r>
        <w:rPr>
          <w:color w:val="auto"/>
          <w:sz w:val="26"/>
          <w:szCs w:val="26"/>
          <w:shd w:val="clear" w:color="auto" w:fill="FFFFFF"/>
          <w:lang w:val="uk-UA"/>
        </w:rPr>
        <w:t>:</w:t>
      </w:r>
    </w:p>
    <w:p w14:paraId="6FBCC09B" w14:textId="343F11B9" w:rsidR="00EE4A22" w:rsidRDefault="00211FE9">
      <w:pPr>
        <w:pStyle w:val="ac"/>
        <w:numPr>
          <w:ilvl w:val="0"/>
          <w:numId w:val="1"/>
        </w:numPr>
        <w:tabs>
          <w:tab w:val="left" w:pos="6210"/>
        </w:tabs>
        <w:ind w:firstLineChars="200" w:firstLine="52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eastAsia="Arial" w:hAnsi="Times New Roman"/>
          <w:sz w:val="26"/>
          <w:szCs w:val="26"/>
          <w:shd w:val="clear" w:color="auto" w:fill="FFFFFF"/>
        </w:rPr>
        <w:t>Затвердити план</w:t>
      </w:r>
      <w:r>
        <w:rPr>
          <w:rFonts w:ascii="Times New Roman" w:eastAsia="Arial" w:hAnsi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eastAsia="Arial" w:hAnsi="Times New Roman"/>
          <w:bCs/>
          <w:sz w:val="26"/>
          <w:szCs w:val="26"/>
        </w:rPr>
        <w:t xml:space="preserve">проведення консультацій з громадськістю Тягинської сільської територіальної громади </w:t>
      </w:r>
      <w:r>
        <w:rPr>
          <w:rFonts w:ascii="Times New Roman" w:hAnsi="Times New Roman"/>
          <w:bCs/>
          <w:sz w:val="26"/>
          <w:szCs w:val="26"/>
        </w:rPr>
        <w:t>на 202</w:t>
      </w:r>
      <w:r>
        <w:rPr>
          <w:rFonts w:ascii="Times New Roman" w:hAnsi="Times New Roman"/>
          <w:bCs/>
          <w:sz w:val="26"/>
          <w:szCs w:val="26"/>
          <w:lang w:val="uk-UA"/>
        </w:rPr>
        <w:t>6</w:t>
      </w:r>
      <w:r>
        <w:rPr>
          <w:rFonts w:ascii="Times New Roman" w:hAnsi="Times New Roman"/>
          <w:bCs/>
          <w:sz w:val="26"/>
          <w:szCs w:val="26"/>
        </w:rPr>
        <w:t xml:space="preserve"> рік</w:t>
      </w:r>
      <w:r>
        <w:rPr>
          <w:rFonts w:ascii="Times New Roman" w:eastAsia="Arial" w:hAnsi="Times New Roman"/>
          <w:sz w:val="26"/>
          <w:szCs w:val="26"/>
          <w:shd w:val="clear" w:color="auto" w:fill="FFFFFF"/>
          <w:lang w:val="uk-UA"/>
        </w:rPr>
        <w:t>.</w:t>
      </w:r>
    </w:p>
    <w:p w14:paraId="3735E070" w14:textId="77777777" w:rsidR="00EE4A22" w:rsidRDefault="00211FE9">
      <w:pPr>
        <w:pStyle w:val="ac"/>
        <w:tabs>
          <w:tab w:val="left" w:pos="6210"/>
        </w:tabs>
        <w:ind w:firstLineChars="200" w:firstLine="52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2. Контроль за виконанням даного розпорядження покласти на заступницю сільського голови </w:t>
      </w:r>
      <w:r>
        <w:rPr>
          <w:rFonts w:ascii="Times New Roman" w:hAnsi="Times New Roman"/>
          <w:sz w:val="24"/>
          <w:szCs w:val="24"/>
          <w:lang w:val="uk-UA"/>
        </w:rPr>
        <w:t xml:space="preserve"> з питань діяльності виконавчих органів ради </w:t>
      </w:r>
      <w:r>
        <w:rPr>
          <w:rFonts w:ascii="Times New Roman" w:hAnsi="Times New Roman"/>
          <w:sz w:val="26"/>
          <w:szCs w:val="26"/>
          <w:lang w:val="uk-UA"/>
        </w:rPr>
        <w:t>Людмилу Баєву.</w:t>
      </w:r>
    </w:p>
    <w:p w14:paraId="28EFF258" w14:textId="77777777" w:rsidR="00EE4A22" w:rsidRDefault="00EE4A22">
      <w:pPr>
        <w:pStyle w:val="Default"/>
        <w:jc w:val="both"/>
        <w:rPr>
          <w:sz w:val="26"/>
          <w:szCs w:val="26"/>
          <w:lang w:val="uk-UA"/>
        </w:rPr>
      </w:pPr>
    </w:p>
    <w:p w14:paraId="1830E2A7" w14:textId="77777777" w:rsidR="00EE4A22" w:rsidRDefault="00EE4A22">
      <w:pPr>
        <w:pStyle w:val="Default"/>
        <w:jc w:val="both"/>
        <w:rPr>
          <w:sz w:val="26"/>
          <w:szCs w:val="26"/>
          <w:lang w:val="uk-UA"/>
        </w:rPr>
      </w:pPr>
    </w:p>
    <w:p w14:paraId="2673DB7D" w14:textId="77777777" w:rsidR="00EE4A22" w:rsidRDefault="00211FE9">
      <w:pPr>
        <w:pStyle w:val="a9"/>
        <w:spacing w:after="0" w:line="240" w:lineRule="auto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>
        <w:rPr>
          <w:rFonts w:ascii="Times New Roman" w:hAnsi="Times New Roman"/>
          <w:b w:val="0"/>
          <w:sz w:val="26"/>
          <w:szCs w:val="26"/>
          <w:u w:val="none"/>
        </w:rPr>
        <w:t xml:space="preserve">Начальник сільської </w:t>
      </w:r>
    </w:p>
    <w:p w14:paraId="45B81470" w14:textId="1032A595" w:rsidR="00EE4A22" w:rsidRDefault="00211FE9" w:rsidP="007354B7">
      <w:pPr>
        <w:tabs>
          <w:tab w:val="left" w:pos="6804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військової адміністрації</w:t>
      </w:r>
      <w:r w:rsidR="007354B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Микола ЯЦЕНКО</w:t>
      </w:r>
    </w:p>
    <w:p w14:paraId="41F4F836" w14:textId="77777777" w:rsidR="00EE4A22" w:rsidRDefault="00EE4A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DE2FC31" w14:textId="77777777" w:rsidR="00EE4A22" w:rsidRDefault="00211FE9">
      <w:pPr>
        <w:pStyle w:val="ac"/>
        <w:tabs>
          <w:tab w:val="left" w:pos="5812"/>
          <w:tab w:val="left" w:pos="5954"/>
          <w:tab w:val="left" w:pos="6576"/>
          <w:tab w:val="right" w:pos="9638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</w:p>
    <w:p w14:paraId="37F1D611" w14:textId="77777777" w:rsidR="00EE4A22" w:rsidRDefault="00EE4A22">
      <w:pPr>
        <w:spacing w:after="0" w:line="240" w:lineRule="auto"/>
        <w:jc w:val="left"/>
        <w:rPr>
          <w:rFonts w:ascii="Times New Roman" w:hAnsi="Times New Roman"/>
          <w:sz w:val="26"/>
          <w:szCs w:val="26"/>
        </w:rPr>
        <w:sectPr w:rsidR="00EE4A22" w:rsidSect="00D61CF7">
          <w:pgSz w:w="11906" w:h="16838"/>
          <w:pgMar w:top="1134" w:right="567" w:bottom="1134" w:left="1701" w:header="709" w:footer="709" w:gutter="0"/>
          <w:cols w:space="0"/>
          <w:docGrid w:linePitch="360"/>
        </w:sectPr>
      </w:pPr>
    </w:p>
    <w:tbl>
      <w:tblPr>
        <w:tblStyle w:val="ab"/>
        <w:tblW w:w="14631" w:type="dxa"/>
        <w:tblLook w:val="04A0" w:firstRow="1" w:lastRow="0" w:firstColumn="1" w:lastColumn="0" w:noHBand="0" w:noVBand="1"/>
      </w:tblPr>
      <w:tblGrid>
        <w:gridCol w:w="5154"/>
        <w:gridCol w:w="4701"/>
        <w:gridCol w:w="116"/>
        <w:gridCol w:w="4660"/>
      </w:tblGrid>
      <w:tr w:rsidR="00EE4A22" w14:paraId="69AE9BCB" w14:textId="77777777">
        <w:trPr>
          <w:gridAfter w:val="2"/>
          <w:wAfter w:w="4776" w:type="dxa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14:paraId="53AE242A" w14:textId="77777777" w:rsidR="00EE4A22" w:rsidRDefault="00EE4A22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14:paraId="5AAE3EDD" w14:textId="77777777" w:rsidR="00EE4A22" w:rsidRDefault="00EE4A22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EE4A22" w14:paraId="2A6BE395" w14:textId="77777777">
        <w:tc>
          <w:tcPr>
            <w:tcW w:w="9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9BB015" w14:textId="77777777" w:rsidR="00EE4A22" w:rsidRDefault="00EE4A22">
            <w:pPr>
              <w:spacing w:after="0" w:line="240" w:lineRule="auto"/>
              <w:ind w:firstLineChars="200" w:firstLine="522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14:paraId="71BF00B3" w14:textId="77777777" w:rsidR="00EE4A22" w:rsidRDefault="00211FE9">
            <w:pPr>
              <w:spacing w:after="0" w:line="240" w:lineRule="auto"/>
              <w:ind w:firstLineChars="200" w:firstLine="52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ЗАТВЕРДЖЕНО        </w:t>
            </w:r>
          </w:p>
          <w:p w14:paraId="478AC285" w14:textId="77777777" w:rsidR="00EE4A22" w:rsidRDefault="00211FE9">
            <w:pPr>
              <w:spacing w:after="0" w:line="240" w:lineRule="auto"/>
              <w:ind w:firstLineChars="200" w:firstLine="52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розпорядження начальника </w:t>
            </w:r>
          </w:p>
          <w:p w14:paraId="31554CF2" w14:textId="77777777" w:rsidR="00EE4A22" w:rsidRDefault="00211FE9">
            <w:pPr>
              <w:spacing w:after="0" w:line="240" w:lineRule="auto"/>
              <w:ind w:firstLineChars="200" w:firstLine="52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Тягинської сільської </w:t>
            </w:r>
          </w:p>
          <w:p w14:paraId="3075B795" w14:textId="77777777" w:rsidR="00EE4A22" w:rsidRDefault="00211FE9">
            <w:pPr>
              <w:spacing w:after="0" w:line="240" w:lineRule="auto"/>
              <w:ind w:firstLineChars="200" w:firstLine="52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військової адміністрації </w:t>
            </w:r>
          </w:p>
          <w:p w14:paraId="2F109689" w14:textId="77777777" w:rsidR="00EE4A22" w:rsidRDefault="00211FE9">
            <w:pPr>
              <w:spacing w:after="0" w:line="240" w:lineRule="auto"/>
              <w:ind w:firstLineChars="200" w:firstLine="52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від  30  березня  2026   року №116</w:t>
            </w:r>
          </w:p>
        </w:tc>
      </w:tr>
    </w:tbl>
    <w:p w14:paraId="08068E7E" w14:textId="77777777" w:rsidR="00EE4A22" w:rsidRDefault="00EE4A22">
      <w:pPr>
        <w:spacing w:after="0" w:line="240" w:lineRule="auto"/>
        <w:ind w:firstLineChars="200" w:firstLine="522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7E95368F" w14:textId="77777777" w:rsidR="00EE4A22" w:rsidRDefault="00211FE9">
      <w:pPr>
        <w:spacing w:after="0" w:line="240" w:lineRule="auto"/>
        <w:ind w:firstLineChars="200" w:firstLine="522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План </w:t>
      </w:r>
      <w:r>
        <w:rPr>
          <w:rFonts w:ascii="Times New Roman" w:eastAsia="Arial" w:hAnsi="Times New Roman"/>
          <w:b/>
          <w:bCs/>
          <w:sz w:val="26"/>
          <w:szCs w:val="26"/>
        </w:rPr>
        <w:t xml:space="preserve">проведення консультацій з громадськістю Тягинської сільської територіальної громади 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на 2026 рік</w:t>
      </w:r>
    </w:p>
    <w:p w14:paraId="3D5B1465" w14:textId="77777777" w:rsidR="00EE4A22" w:rsidRDefault="00EE4A22">
      <w:pPr>
        <w:spacing w:after="0" w:line="240" w:lineRule="auto"/>
        <w:ind w:firstLineChars="200" w:firstLine="522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Style23"/>
        <w:tblW w:w="15670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3470"/>
        <w:gridCol w:w="2940"/>
        <w:gridCol w:w="2100"/>
        <w:gridCol w:w="3720"/>
        <w:gridCol w:w="2770"/>
      </w:tblGrid>
      <w:tr w:rsidR="00EE4A22" w14:paraId="5485111F" w14:textId="77777777">
        <w:tc>
          <w:tcPr>
            <w:tcW w:w="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A37B0" w14:textId="77777777" w:rsidR="00EE4A22" w:rsidRDefault="00211FE9">
            <w:pPr>
              <w:widowControl w:val="0"/>
              <w:spacing w:after="0" w:line="298" w:lineRule="auto"/>
              <w:ind w:left="184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4256" w14:textId="77777777" w:rsidR="00EE4A22" w:rsidRDefault="00211FE9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 публічних консультацій (у тому числі проект акта), стосовно якого проводяться публічні консультації</w:t>
            </w:r>
          </w:p>
        </w:tc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8D08E" w14:textId="77777777" w:rsidR="00EE4A22" w:rsidRDefault="00211FE9">
            <w:pPr>
              <w:widowControl w:val="0"/>
              <w:spacing w:after="0" w:line="240" w:lineRule="auto"/>
              <w:ind w:left="183" w:right="142" w:firstLine="1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проведення публічних консультацій</w:t>
            </w:r>
          </w:p>
          <w:p w14:paraId="7655C667" w14:textId="77777777" w:rsidR="00EE4A22" w:rsidRDefault="00EE4A22">
            <w:pPr>
              <w:widowControl w:val="0"/>
              <w:spacing w:after="0" w:line="240" w:lineRule="auto"/>
              <w:ind w:left="183" w:right="142" w:firstLine="1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9500F" w14:textId="77777777" w:rsidR="00EE4A22" w:rsidRDefault="00211FE9">
            <w:pPr>
              <w:widowControl w:val="0"/>
              <w:spacing w:after="0" w:line="240" w:lineRule="auto"/>
              <w:ind w:left="284" w:right="173" w:hanging="96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Строк проведення консультацій</w:t>
            </w:r>
          </w:p>
        </w:tc>
        <w:tc>
          <w:tcPr>
            <w:tcW w:w="3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125FE" w14:textId="77777777" w:rsidR="00EE4A22" w:rsidRDefault="00211FE9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Соціальні групи населення та заінтересовані сторони, на які поширюватиметься дія рішення, що буде прийняте за результатами консультацій</w:t>
            </w: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B5340" w14:textId="77777777" w:rsidR="00EE4A22" w:rsidRDefault="00211FE9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Структурний підрозділ, відповідальний за проведення консультацій </w:t>
            </w:r>
          </w:p>
          <w:p w14:paraId="6F4566C9" w14:textId="77777777" w:rsidR="00EE4A22" w:rsidRDefault="00EE4A22">
            <w:pPr>
              <w:widowControl w:val="0"/>
              <w:spacing w:after="0" w:line="289" w:lineRule="auto"/>
              <w:ind w:left="393" w:right="353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EE4A22" w14:paraId="2B5B2BEB" w14:textId="77777777">
        <w:tc>
          <w:tcPr>
            <w:tcW w:w="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EC5E1" w14:textId="77777777" w:rsidR="00EE4A22" w:rsidRDefault="00211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A06A1" w14:textId="77777777" w:rsidR="00EE4A22" w:rsidRDefault="00211F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Обговорення проєкту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плану управління відходами Тягинської сільської територіальної громади</w:t>
            </w:r>
          </w:p>
        </w:tc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D29AE" w14:textId="77777777" w:rsidR="00EE4A22" w:rsidRDefault="00211FE9">
            <w:pPr>
              <w:widowControl w:val="0"/>
              <w:spacing w:after="0" w:line="240" w:lineRule="auto"/>
              <w:ind w:left="183" w:right="142" w:firstLine="1"/>
              <w:jc w:val="left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Публічне громадське обговорення – засідання за круглим столом (онлайн)</w:t>
            </w: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4ADDD" w14:textId="77777777" w:rsidR="00EE4A22" w:rsidRDefault="00211FE9">
            <w:pPr>
              <w:widowControl w:val="0"/>
              <w:spacing w:after="0" w:line="240" w:lineRule="auto"/>
              <w:ind w:left="220" w:right="173" w:hanging="96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>Березень-квітень  2026 року</w:t>
            </w:r>
          </w:p>
        </w:tc>
        <w:tc>
          <w:tcPr>
            <w:tcW w:w="3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EACDD" w14:textId="77777777" w:rsidR="00EE4A22" w:rsidRDefault="00211F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Жителі громади, представники місцевих ОГС, члени тимчасового робочого органу з розробки проєкту Плану</w:t>
            </w: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A48E4" w14:textId="77777777" w:rsidR="00EE4A22" w:rsidRDefault="00211FE9">
            <w:pPr>
              <w:widowControl w:val="0"/>
              <w:spacing w:after="0" w:line="289" w:lineRule="auto"/>
              <w:ind w:left="393" w:right="353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відновлення та розвитку сільської ради</w:t>
            </w:r>
          </w:p>
        </w:tc>
      </w:tr>
      <w:tr w:rsidR="00EE4A22" w14:paraId="5516DB34" w14:textId="77777777">
        <w:tc>
          <w:tcPr>
            <w:tcW w:w="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0AF16" w14:textId="77777777" w:rsidR="00EE4A22" w:rsidRDefault="00211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9BB3B" w14:textId="77777777" w:rsidR="00EE4A22" w:rsidRDefault="00211FE9">
            <w:pPr>
              <w:tabs>
                <w:tab w:val="left" w:pos="142"/>
                <w:tab w:val="left" w:pos="4520"/>
                <w:tab w:val="center" w:pos="481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Стратегія розвитку </w:t>
            </w:r>
            <w:r>
              <w:rPr>
                <w:rStyle w:val="a4"/>
                <w:rFonts w:ascii="Times New Roman" w:eastAsia="Arial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Тягинської сільської  територіальної громади на 2026-2030 роки: </w:t>
            </w:r>
            <w:r>
              <w:rPr>
                <w:rFonts w:ascii="Times New Roman" w:hAnsi="Times New Roman"/>
                <w:sz w:val="24"/>
                <w:szCs w:val="24"/>
              </w:rPr>
              <w:t>збір пропозицій щодо включення в документ розділів і положень</w:t>
            </w:r>
          </w:p>
        </w:tc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090EA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Електронна консультація</w:t>
            </w: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4299D" w14:textId="77777777" w:rsidR="00EE4A22" w:rsidRDefault="0021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Березень-травень 2026 року</w:t>
            </w:r>
          </w:p>
        </w:tc>
        <w:tc>
          <w:tcPr>
            <w:tcW w:w="3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D463F" w14:textId="77777777" w:rsidR="00EE4A22" w:rsidRDefault="00211FE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Жителі громади, представники місцевих ОГС, члени тимчасового робочого органу з розробки проєкту Стратегії</w:t>
            </w: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CD367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Структурні підрозділи  сільської ради</w:t>
            </w:r>
          </w:p>
        </w:tc>
      </w:tr>
      <w:tr w:rsidR="00EE4A22" w14:paraId="144E4536" w14:textId="77777777">
        <w:tc>
          <w:tcPr>
            <w:tcW w:w="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429FD" w14:textId="77777777" w:rsidR="00EE4A22" w:rsidRDefault="00211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AF6C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стан ВПО в громаді, головні проблеми та спосіб їх вирішення</w:t>
            </w:r>
          </w:p>
        </w:tc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573E9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Вивчення громадської думки </w:t>
            </w: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C9BE4" w14:textId="77777777" w:rsidR="00EE4A22" w:rsidRDefault="0021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Травень 2026 року</w:t>
            </w:r>
          </w:p>
        </w:tc>
        <w:tc>
          <w:tcPr>
            <w:tcW w:w="3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5698D" w14:textId="77777777" w:rsidR="00EE4A22" w:rsidRDefault="00211FE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ВПО, посадові особи громади, які працюють над вирішенням проблем ВПО</w:t>
            </w: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EF307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соціального захисту населення сільської ради</w:t>
            </w:r>
          </w:p>
        </w:tc>
      </w:tr>
      <w:tr w:rsidR="00EE4A22" w14:paraId="3FEB9204" w14:textId="77777777">
        <w:tc>
          <w:tcPr>
            <w:tcW w:w="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1F13A" w14:textId="77777777" w:rsidR="00EE4A22" w:rsidRDefault="00211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FF1EC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Перспективи та умови повернення жителів громади після припинення бойових дій </w:t>
            </w:r>
          </w:p>
        </w:tc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B8E2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Вивчення громадської думки</w:t>
            </w: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1A13F" w14:textId="77777777" w:rsidR="00EE4A22" w:rsidRDefault="0021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Травень-червень 2026 року</w:t>
            </w:r>
          </w:p>
        </w:tc>
        <w:tc>
          <w:tcPr>
            <w:tcW w:w="3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3E459" w14:textId="77777777" w:rsidR="00EE4A22" w:rsidRDefault="00211FE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Жителі громади що виїхали, посадовці ВА</w:t>
            </w: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C0AEB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відновлення та розвитку сільської ради</w:t>
            </w:r>
          </w:p>
        </w:tc>
      </w:tr>
      <w:tr w:rsidR="00EE4A22" w14:paraId="34BF9E1B" w14:textId="77777777">
        <w:tc>
          <w:tcPr>
            <w:tcW w:w="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D8994" w14:textId="77777777" w:rsidR="00EE4A22" w:rsidRDefault="00211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3E2B5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Збір пропозицій до бюджету громади на 2027 рік</w:t>
            </w:r>
          </w:p>
        </w:tc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D21D4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Вивчення громадської думки </w:t>
            </w: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A765" w14:textId="77777777" w:rsidR="00EE4A22" w:rsidRDefault="0021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Серпень 2026 року</w:t>
            </w:r>
          </w:p>
        </w:tc>
        <w:tc>
          <w:tcPr>
            <w:tcW w:w="3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9E50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Жителі громади, представники ОГС</w:t>
            </w: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F4DFB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фінансів, планування та інвестицій сільської ради</w:t>
            </w:r>
          </w:p>
        </w:tc>
      </w:tr>
      <w:tr w:rsidR="00EE4A22" w14:paraId="03082412" w14:textId="77777777">
        <w:tc>
          <w:tcPr>
            <w:tcW w:w="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13878" w14:textId="77777777" w:rsidR="00EE4A22" w:rsidRDefault="00211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01216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Стратегія розвитку </w:t>
            </w:r>
            <w:r>
              <w:rPr>
                <w:rStyle w:val="a4"/>
                <w:rFonts w:ascii="Times New Roman" w:eastAsia="Arial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Тягинської сільської  територіальної громади на 2026-2030 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обговорення розробленого проєкту документу</w:t>
            </w:r>
          </w:p>
        </w:tc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29C33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Публічне громадське обговорення – засідання за круглим столом (онлайн)</w:t>
            </w: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F31EF" w14:textId="77777777" w:rsidR="00EE4A22" w:rsidRDefault="0021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Серпень-вересень 2026 року</w:t>
            </w:r>
          </w:p>
        </w:tc>
        <w:tc>
          <w:tcPr>
            <w:tcW w:w="3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B7CC2" w14:textId="77777777" w:rsidR="00EE4A22" w:rsidRDefault="00211FE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Жителі громади, представники місцевих ОГС, члени тимчасового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робочого органу з розробки проєкту Стртегії</w:t>
            </w: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DFDA3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Структурні підрозділи сільської ради</w:t>
            </w:r>
          </w:p>
        </w:tc>
      </w:tr>
      <w:tr w:rsidR="00EE4A22" w14:paraId="60195D3B" w14:textId="77777777">
        <w:tc>
          <w:tcPr>
            <w:tcW w:w="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C6F73" w14:textId="77777777" w:rsidR="00EE4A22" w:rsidRDefault="00211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C6F5C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Збір пропозицій до орієнтовного плану заходів Громадського простору </w:t>
            </w:r>
          </w:p>
        </w:tc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9126E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Електронна консультація</w:t>
            </w: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50976" w14:textId="77777777" w:rsidR="00EE4A22" w:rsidRDefault="00211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 2026 року</w:t>
            </w:r>
          </w:p>
        </w:tc>
        <w:tc>
          <w:tcPr>
            <w:tcW w:w="3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8C550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Жителі громади, представники ОГС, посадові особи місцевої ВА</w:t>
            </w: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678E9" w14:textId="77777777" w:rsidR="00EE4A22" w:rsidRDefault="00211FE9">
            <w:pPr>
              <w:tabs>
                <w:tab w:val="left" w:pos="264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комунальної власності та правового забезпечення сільської ради</w:t>
            </w:r>
          </w:p>
        </w:tc>
      </w:tr>
      <w:tr w:rsidR="00EE4A22" w14:paraId="182BC8D0" w14:textId="77777777">
        <w:tc>
          <w:tcPr>
            <w:tcW w:w="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A916D" w14:textId="77777777" w:rsidR="00EE4A22" w:rsidRDefault="00211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9D924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Проєкт програми соціального,  економічного та культурного розвитку (ПСЕКР) Тягинської сільської територіальної громади на 2027 рік</w:t>
            </w:r>
          </w:p>
        </w:tc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C0C0D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Публічне громадське обговорення – засідання за круглим столом (онлайн)</w:t>
            </w: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1D9E" w14:textId="77777777" w:rsidR="00EE4A22" w:rsidRDefault="00211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Грудень 2026 року</w:t>
            </w:r>
          </w:p>
        </w:tc>
        <w:tc>
          <w:tcPr>
            <w:tcW w:w="3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840DE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Представники місцевих ОГС, підприємці, жителі громади, посадові особи органу, відповідального за бюджет і фінанси, структурних підрозділів виконавчого органу, відповідальних за планування і виконання розділів ПСЕКР</w:t>
            </w: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D51E6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відновлення та розвитку сільської ради</w:t>
            </w:r>
          </w:p>
        </w:tc>
      </w:tr>
      <w:tr w:rsidR="00EE4A22" w14:paraId="23024154" w14:textId="77777777">
        <w:tc>
          <w:tcPr>
            <w:tcW w:w="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38863" w14:textId="77777777" w:rsidR="00EE4A22" w:rsidRDefault="00211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419FB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бюджету громади на 2027 рік</w:t>
            </w:r>
          </w:p>
        </w:tc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567C1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Публічне громадське обговорення – засідання за круглим столом (онлайн)</w:t>
            </w: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A5274" w14:textId="77777777" w:rsidR="00EE4A22" w:rsidRDefault="00211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Грудень 2026 року</w:t>
            </w:r>
          </w:p>
        </w:tc>
        <w:tc>
          <w:tcPr>
            <w:tcW w:w="3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9CF95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Представники місцевих ОГС, підприємці, жителі громади, посадові особи органу, відповідального за бюджет і фінанси</w:t>
            </w: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D5DBF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фінансів, планування та інвестицій сільської ради</w:t>
            </w:r>
          </w:p>
        </w:tc>
      </w:tr>
      <w:tr w:rsidR="00EE4A22" w14:paraId="3C19D0FA" w14:textId="77777777">
        <w:tc>
          <w:tcPr>
            <w:tcW w:w="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0FE4C" w14:textId="77777777" w:rsidR="00EE4A22" w:rsidRDefault="00211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867B9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Питання до плану консультацій на 2027 рік</w:t>
            </w:r>
          </w:p>
        </w:tc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0144C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Електронні консультації; Публічне громадське обговорення – інтернет конференція</w:t>
            </w: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79DA0" w14:textId="77777777" w:rsidR="00EE4A22" w:rsidRDefault="00211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Грудень 2026 року</w:t>
            </w:r>
          </w:p>
        </w:tc>
        <w:tc>
          <w:tcPr>
            <w:tcW w:w="3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6B9E6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Представники місцевих ОГС, жителі громади</w:t>
            </w: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67DED" w14:textId="77777777" w:rsidR="00EE4A22" w:rsidRDefault="00211FE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відновлення та розвитку сільської ради</w:t>
            </w:r>
          </w:p>
        </w:tc>
      </w:tr>
    </w:tbl>
    <w:p w14:paraId="4572E588" w14:textId="77777777" w:rsidR="00EE4A22" w:rsidRDefault="00EE4A22">
      <w:pPr>
        <w:rPr>
          <w:rFonts w:eastAsia="Times New Roman" w:cstheme="minorHAnsi"/>
          <w:b/>
          <w:bCs/>
          <w:color w:val="000000"/>
          <w:sz w:val="16"/>
          <w:szCs w:val="16"/>
          <w:lang w:eastAsia="ru-RU"/>
        </w:rPr>
      </w:pPr>
    </w:p>
    <w:p w14:paraId="63DC5CA9" w14:textId="77777777" w:rsidR="00EE4A22" w:rsidRDefault="00EE4A22">
      <w:pPr>
        <w:rPr>
          <w:rFonts w:eastAsia="Times New Roman" w:cstheme="minorHAnsi"/>
          <w:b/>
          <w:bCs/>
          <w:color w:val="000000"/>
          <w:sz w:val="16"/>
          <w:szCs w:val="16"/>
          <w:lang w:eastAsia="ru-RU"/>
        </w:rPr>
      </w:pPr>
    </w:p>
    <w:p w14:paraId="6EA612DD" w14:textId="7F326BA7" w:rsidR="00EE4A22" w:rsidRDefault="00211FE9" w:rsidP="007354B7">
      <w:pPr>
        <w:pStyle w:val="a9"/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  <w:u w:val="none"/>
        </w:rPr>
        <w:t>Секретар сільської  ради</w:t>
      </w:r>
      <w:r w:rsidR="007354B7">
        <w:rPr>
          <w:rFonts w:ascii="Times New Roman" w:hAnsi="Times New Roman"/>
          <w:b w:val="0"/>
          <w:sz w:val="26"/>
          <w:szCs w:val="26"/>
          <w:u w:val="none"/>
        </w:rPr>
        <w:tab/>
      </w:r>
      <w:r>
        <w:rPr>
          <w:rFonts w:ascii="Times New Roman" w:hAnsi="Times New Roman"/>
          <w:b w:val="0"/>
          <w:sz w:val="26"/>
          <w:szCs w:val="26"/>
          <w:u w:val="none"/>
        </w:rPr>
        <w:t>Тетяна КОСТОЧКО</w:t>
      </w:r>
    </w:p>
    <w:sectPr w:rsidR="00EE4A22">
      <w:pgSz w:w="16838" w:h="11906" w:orient="landscape"/>
      <w:pgMar w:top="850" w:right="567" w:bottom="567" w:left="850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7ABB" w14:textId="77777777" w:rsidR="00FD347F" w:rsidRDefault="00FD347F">
      <w:pPr>
        <w:spacing w:line="240" w:lineRule="auto"/>
      </w:pPr>
      <w:r>
        <w:separator/>
      </w:r>
    </w:p>
  </w:endnote>
  <w:endnote w:type="continuationSeparator" w:id="0">
    <w:p w14:paraId="0222412E" w14:textId="77777777" w:rsidR="00FD347F" w:rsidRDefault="00FD3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EC73" w14:textId="77777777" w:rsidR="00FD347F" w:rsidRDefault="00FD347F">
      <w:pPr>
        <w:spacing w:after="0"/>
      </w:pPr>
      <w:r>
        <w:separator/>
      </w:r>
    </w:p>
  </w:footnote>
  <w:footnote w:type="continuationSeparator" w:id="0">
    <w:p w14:paraId="1EC2C632" w14:textId="77777777" w:rsidR="00FD347F" w:rsidRDefault="00FD34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0E7C"/>
    <w:multiLevelType w:val="singleLevel"/>
    <w:tmpl w:val="24010E7C"/>
    <w:lvl w:ilvl="0">
      <w:start w:val="1"/>
      <w:numFmt w:val="decimal"/>
      <w:suff w:val="space"/>
      <w:lvlText w:val="%1."/>
      <w:lvlJc w:val="left"/>
    </w:lvl>
  </w:abstractNum>
  <w:num w:numId="1" w16cid:durableId="180927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7E"/>
    <w:rsid w:val="000236D2"/>
    <w:rsid w:val="00083FEF"/>
    <w:rsid w:val="000C06FA"/>
    <w:rsid w:val="000D0E58"/>
    <w:rsid w:val="0018056E"/>
    <w:rsid w:val="00183A29"/>
    <w:rsid w:val="00194CBD"/>
    <w:rsid w:val="001D41C3"/>
    <w:rsid w:val="00211FE9"/>
    <w:rsid w:val="00213E62"/>
    <w:rsid w:val="00245715"/>
    <w:rsid w:val="002821D0"/>
    <w:rsid w:val="002A07A9"/>
    <w:rsid w:val="002A73D9"/>
    <w:rsid w:val="002C3676"/>
    <w:rsid w:val="00327372"/>
    <w:rsid w:val="00343A6A"/>
    <w:rsid w:val="00381E6F"/>
    <w:rsid w:val="003B5289"/>
    <w:rsid w:val="003D37D2"/>
    <w:rsid w:val="003F72F2"/>
    <w:rsid w:val="0044074E"/>
    <w:rsid w:val="00440B79"/>
    <w:rsid w:val="0045715F"/>
    <w:rsid w:val="00491E63"/>
    <w:rsid w:val="00492BA8"/>
    <w:rsid w:val="004C146C"/>
    <w:rsid w:val="004C48C3"/>
    <w:rsid w:val="004C5CEF"/>
    <w:rsid w:val="004C7A1F"/>
    <w:rsid w:val="004E2BA6"/>
    <w:rsid w:val="004E3003"/>
    <w:rsid w:val="004F1D2A"/>
    <w:rsid w:val="00511814"/>
    <w:rsid w:val="005437FF"/>
    <w:rsid w:val="00563C20"/>
    <w:rsid w:val="005734DB"/>
    <w:rsid w:val="005943A0"/>
    <w:rsid w:val="005C7497"/>
    <w:rsid w:val="006049F2"/>
    <w:rsid w:val="00634B0C"/>
    <w:rsid w:val="00636343"/>
    <w:rsid w:val="006E47BD"/>
    <w:rsid w:val="00713D12"/>
    <w:rsid w:val="00715560"/>
    <w:rsid w:val="007354B7"/>
    <w:rsid w:val="00740D46"/>
    <w:rsid w:val="00743C26"/>
    <w:rsid w:val="00762EF2"/>
    <w:rsid w:val="007919B7"/>
    <w:rsid w:val="0079607C"/>
    <w:rsid w:val="007C020F"/>
    <w:rsid w:val="007C108C"/>
    <w:rsid w:val="007D5249"/>
    <w:rsid w:val="00884BD9"/>
    <w:rsid w:val="00900B83"/>
    <w:rsid w:val="00997B9C"/>
    <w:rsid w:val="00A318AD"/>
    <w:rsid w:val="00A62300"/>
    <w:rsid w:val="00A752BD"/>
    <w:rsid w:val="00A91DC7"/>
    <w:rsid w:val="00AB023E"/>
    <w:rsid w:val="00AD1ED5"/>
    <w:rsid w:val="00B11F1D"/>
    <w:rsid w:val="00BD5EEB"/>
    <w:rsid w:val="00C101E2"/>
    <w:rsid w:val="00C2067F"/>
    <w:rsid w:val="00C60914"/>
    <w:rsid w:val="00C93B5B"/>
    <w:rsid w:val="00CD25AF"/>
    <w:rsid w:val="00CE2C51"/>
    <w:rsid w:val="00D02A3F"/>
    <w:rsid w:val="00D4344D"/>
    <w:rsid w:val="00D50BF4"/>
    <w:rsid w:val="00D61CF7"/>
    <w:rsid w:val="00D6508F"/>
    <w:rsid w:val="00D70926"/>
    <w:rsid w:val="00D956A1"/>
    <w:rsid w:val="00DA1AD1"/>
    <w:rsid w:val="00DB167B"/>
    <w:rsid w:val="00E15881"/>
    <w:rsid w:val="00E813C7"/>
    <w:rsid w:val="00EE4A22"/>
    <w:rsid w:val="00EF5C21"/>
    <w:rsid w:val="00F06D7E"/>
    <w:rsid w:val="00F75E0B"/>
    <w:rsid w:val="00FA088E"/>
    <w:rsid w:val="00FA4B82"/>
    <w:rsid w:val="00FC7CDD"/>
    <w:rsid w:val="00FD347F"/>
    <w:rsid w:val="05EE7326"/>
    <w:rsid w:val="090611CF"/>
    <w:rsid w:val="0AB43C50"/>
    <w:rsid w:val="146B08B3"/>
    <w:rsid w:val="19CA6286"/>
    <w:rsid w:val="1D370DE6"/>
    <w:rsid w:val="41D0636F"/>
    <w:rsid w:val="423321D1"/>
    <w:rsid w:val="467C28B2"/>
    <w:rsid w:val="49AE5DAD"/>
    <w:rsid w:val="4A927E4B"/>
    <w:rsid w:val="4B822BEC"/>
    <w:rsid w:val="5B6F359E"/>
    <w:rsid w:val="63731E54"/>
    <w:rsid w:val="65486E6A"/>
    <w:rsid w:val="68820C35"/>
    <w:rsid w:val="70B43940"/>
    <w:rsid w:val="7200627F"/>
    <w:rsid w:val="7882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9C9F"/>
  <w15:docId w15:val="{1018A631-9A56-4C4D-B37B-38DD0CF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qFormat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paragraph" w:styleId="a9">
    <w:name w:val="Title"/>
    <w:basedOn w:val="a"/>
    <w:qFormat/>
    <w:pPr>
      <w:jc w:val="center"/>
    </w:pPr>
    <w:rPr>
      <w:b/>
      <w:sz w:val="24"/>
      <w:szCs w:val="24"/>
      <w:u w:val="single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docdata">
    <w:name w:val="docdata"/>
    <w:basedOn w:val="a0"/>
    <w:qFormat/>
  </w:style>
  <w:style w:type="character" w:customStyle="1" w:styleId="a6">
    <w:name w:val="Текст у виносці Знак"/>
    <w:basedOn w:val="a0"/>
    <w:link w:val="a5"/>
    <w:uiPriority w:val="99"/>
    <w:semiHidden/>
    <w:qFormat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ad">
    <w:name w:val="List Paragraph"/>
    <w:basedOn w:val="a"/>
    <w:uiPriority w:val="34"/>
    <w:qFormat/>
    <w:pPr>
      <w:spacing w:after="160" w:line="256" w:lineRule="auto"/>
      <w:ind w:left="720"/>
      <w:contextualSpacing/>
      <w:jc w:val="left"/>
    </w:pPr>
  </w:style>
  <w:style w:type="character" w:customStyle="1" w:styleId="a8">
    <w:name w:val="Основний текст Знак"/>
    <w:basedOn w:val="a0"/>
    <w:link w:val="a7"/>
    <w:qFormat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  <w:style w:type="paragraph" w:customStyle="1" w:styleId="rvps14">
    <w:name w:val="rvps14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table" w:customStyle="1" w:styleId="Style23">
    <w:name w:val="_Style 23"/>
    <w:basedOn w:val="TableNormal"/>
    <w:qFormat/>
    <w:tblPr>
      <w:tblCellMar>
        <w:left w:w="20" w:type="dxa"/>
        <w:right w:w="115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691</Words>
  <Characters>4663</Characters>
  <Application>Microsoft Office Word</Application>
  <DocSecurity>0</DocSecurity>
  <Lines>108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Кулініч</dc:creator>
  <cp:lastModifiedBy>Ганна Кулініч</cp:lastModifiedBy>
  <cp:revision>2</cp:revision>
  <cp:lastPrinted>2026-04-01T10:00:00Z</cp:lastPrinted>
  <dcterms:created xsi:type="dcterms:W3CDTF">2026-04-01T13:49:00Z</dcterms:created>
  <dcterms:modified xsi:type="dcterms:W3CDTF">2026-04-01T13:49:00Z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E471FC7F630546A6BAB2D79077509C35_13</vt:lpwstr>
  </property>
</Properties>
</file>