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C05A" w14:textId="45D9E289" w:rsidR="00AA5314" w:rsidRDefault="00AA5314" w:rsidP="00AA5314">
      <w:pPr>
        <w:jc w:val="center"/>
        <w:rPr>
          <w:sz w:val="26"/>
          <w:szCs w:val="26"/>
          <w:u w:val="single"/>
          <w:lang w:val="uk-UA"/>
        </w:rPr>
      </w:pPr>
      <w:r>
        <w:rPr>
          <w:rFonts w:eastAsia="Times New Roman"/>
          <w:b/>
          <w:noProof/>
          <w:sz w:val="26"/>
          <w:szCs w:val="26"/>
          <w:lang w:val="uk-UA" w:eastAsia="ru-RU"/>
        </w:rPr>
        <w:drawing>
          <wp:inline distT="0" distB="0" distL="0" distR="0" wp14:anchorId="34CF1008" wp14:editId="18DBDDD5">
            <wp:extent cx="548640" cy="739140"/>
            <wp:effectExtent l="0" t="0" r="0" b="0"/>
            <wp:docPr id="171032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EE13" w14:textId="77777777" w:rsidR="00AA5314" w:rsidRDefault="00AA5314" w:rsidP="00AA5314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>
        <w:rPr>
          <w:rFonts w:eastAsia="Times New Roman"/>
          <w:b/>
          <w:sz w:val="26"/>
          <w:szCs w:val="26"/>
          <w:lang w:val="uk-UA" w:eastAsia="ru-RU"/>
        </w:rPr>
        <w:t>ТЯГИНСЬКА СІЛЬСЬКА ВІЙСЬКОВА АДМІНІСТРАЦІЯ</w:t>
      </w:r>
    </w:p>
    <w:p w14:paraId="6B131D46" w14:textId="77777777" w:rsidR="00AA5314" w:rsidRDefault="00AA5314" w:rsidP="00AA5314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>
        <w:rPr>
          <w:rFonts w:eastAsia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14:paraId="5757067B" w14:textId="77777777" w:rsidR="00AA5314" w:rsidRDefault="00AA5314" w:rsidP="00AA5314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</w:p>
    <w:p w14:paraId="40A086DB" w14:textId="77777777" w:rsidR="00AA5314" w:rsidRPr="00243890" w:rsidRDefault="00AA5314" w:rsidP="00AA5314">
      <w:pPr>
        <w:spacing w:after="0" w:line="240" w:lineRule="auto"/>
        <w:jc w:val="center"/>
        <w:rPr>
          <w:rFonts w:eastAsia="Times New Roman"/>
          <w:sz w:val="28"/>
          <w:szCs w:val="28"/>
          <w:lang w:val="uk-UA" w:eastAsia="ru-RU"/>
        </w:rPr>
      </w:pPr>
      <w:r w:rsidRPr="00243890">
        <w:rPr>
          <w:rFonts w:eastAsia="Times New Roman"/>
          <w:sz w:val="28"/>
          <w:szCs w:val="28"/>
          <w:lang w:val="uk-UA" w:eastAsia="ru-RU"/>
        </w:rPr>
        <w:t>РОЗПОРЯДЖЕННЯ</w:t>
      </w:r>
    </w:p>
    <w:p w14:paraId="69626828" w14:textId="77777777" w:rsidR="00AA5314" w:rsidRPr="00243890" w:rsidRDefault="00AA5314" w:rsidP="00AA5314">
      <w:pPr>
        <w:spacing w:after="0" w:line="240" w:lineRule="auto"/>
        <w:jc w:val="center"/>
        <w:rPr>
          <w:rFonts w:eastAsia="Times New Roman"/>
          <w:sz w:val="28"/>
          <w:szCs w:val="28"/>
          <w:lang w:val="uk-UA" w:eastAsia="ru-RU"/>
        </w:rPr>
      </w:pPr>
      <w:r w:rsidRPr="00243890">
        <w:rPr>
          <w:rFonts w:eastAsia="Times New Roman"/>
          <w:sz w:val="28"/>
          <w:szCs w:val="28"/>
          <w:lang w:val="uk-UA" w:eastAsia="ru-RU"/>
        </w:rPr>
        <w:t>Начальника сільської військової адміністрації</w:t>
      </w:r>
    </w:p>
    <w:p w14:paraId="7F42B63F" w14:textId="77777777" w:rsidR="00AA5314" w:rsidRPr="00243890" w:rsidRDefault="00AA5314" w:rsidP="00AA5314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8"/>
          <w:szCs w:val="28"/>
          <w:lang w:val="uk-UA"/>
        </w:rPr>
      </w:pPr>
    </w:p>
    <w:p w14:paraId="3D56886C" w14:textId="77777777" w:rsidR="00AA5314" w:rsidRPr="00243890" w:rsidRDefault="00AA5314" w:rsidP="00AA5314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8"/>
          <w:szCs w:val="28"/>
          <w:u w:val="single"/>
          <w:lang w:val="uk-UA"/>
        </w:rPr>
      </w:pPr>
      <w:r w:rsidRPr="00243890">
        <w:rPr>
          <w:sz w:val="28"/>
          <w:szCs w:val="28"/>
          <w:u w:val="single"/>
          <w:lang w:val="uk-UA"/>
        </w:rPr>
        <w:t>26.03.2026</w:t>
      </w:r>
      <w:r w:rsidRPr="00243890">
        <w:rPr>
          <w:sz w:val="28"/>
          <w:szCs w:val="28"/>
          <w:lang w:val="uk-UA"/>
        </w:rPr>
        <w:tab/>
        <w:t>с. Тягинка</w:t>
      </w:r>
      <w:r w:rsidRPr="00243890">
        <w:rPr>
          <w:sz w:val="28"/>
          <w:szCs w:val="28"/>
          <w:lang w:val="uk-UA"/>
        </w:rPr>
        <w:tab/>
        <w:t xml:space="preserve">№ </w:t>
      </w:r>
      <w:r w:rsidRPr="00243890">
        <w:rPr>
          <w:sz w:val="28"/>
          <w:szCs w:val="28"/>
          <w:u w:val="single"/>
          <w:lang w:val="uk-UA"/>
        </w:rPr>
        <w:t>106</w:t>
      </w:r>
    </w:p>
    <w:p w14:paraId="503C45F0" w14:textId="77777777" w:rsidR="00F3120B" w:rsidRDefault="00F3120B" w:rsidP="00AA5314">
      <w:pPr>
        <w:spacing w:after="0"/>
        <w:rPr>
          <w:sz w:val="28"/>
          <w:szCs w:val="28"/>
          <w:lang w:val="uk-UA"/>
        </w:rPr>
      </w:pPr>
    </w:p>
    <w:p w14:paraId="3BBC62B0" w14:textId="7BCF0694" w:rsidR="00AA5314" w:rsidRPr="00243890" w:rsidRDefault="00AA5314" w:rsidP="00AA5314">
      <w:pPr>
        <w:spacing w:after="0"/>
        <w:rPr>
          <w:sz w:val="28"/>
          <w:szCs w:val="28"/>
          <w:lang w:val="uk-UA"/>
        </w:rPr>
      </w:pPr>
      <w:r w:rsidRPr="00243890">
        <w:rPr>
          <w:sz w:val="28"/>
          <w:szCs w:val="28"/>
          <w:lang w:val="uk-UA"/>
        </w:rPr>
        <w:t>Про затвердження паспортів</w:t>
      </w:r>
    </w:p>
    <w:p w14:paraId="4522D068" w14:textId="77777777" w:rsidR="00AA5314" w:rsidRPr="00243890" w:rsidRDefault="00AA5314" w:rsidP="00AA5314">
      <w:pPr>
        <w:rPr>
          <w:sz w:val="28"/>
          <w:szCs w:val="28"/>
          <w:lang w:val="uk-UA"/>
        </w:rPr>
      </w:pPr>
      <w:r w:rsidRPr="00243890">
        <w:rPr>
          <w:sz w:val="28"/>
          <w:szCs w:val="28"/>
          <w:lang w:val="uk-UA"/>
        </w:rPr>
        <w:t xml:space="preserve">бюджетних програм </w:t>
      </w:r>
    </w:p>
    <w:p w14:paraId="63A1F0C8" w14:textId="77777777" w:rsidR="00AA5314" w:rsidRPr="00243890" w:rsidRDefault="00AA5314" w:rsidP="00F3120B">
      <w:pPr>
        <w:pStyle w:val="ae"/>
        <w:tabs>
          <w:tab w:val="left" w:pos="709"/>
        </w:tabs>
        <w:spacing w:after="0" w:afterAutospacing="0"/>
        <w:ind w:firstLine="709"/>
        <w:jc w:val="both"/>
        <w:rPr>
          <w:sz w:val="28"/>
          <w:szCs w:val="28"/>
          <w:lang w:val="uk-UA"/>
        </w:rPr>
      </w:pPr>
      <w:r w:rsidRPr="00243890">
        <w:rPr>
          <w:sz w:val="28"/>
          <w:szCs w:val="28"/>
          <w:lang w:val="uk-UA"/>
        </w:rPr>
        <w:t xml:space="preserve">Керуючись ст. 20 Бюджетного кодексу України, Законом України «Про місцеве самоврядування в Україні»,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(із змінами і доповненнями), розпорядженням начальника Тягинської  сільської військової адміністрації від 11.03.2026 року № 88 “Про внесення змін до розпорядження начальника Тягинської сільської військової адміністрації від 25.12.2025 року № 471 «Про бюджет Тягинської сільської Територіальної громади на 2026 рік»», з метою ефективного виконання бюджетних програм і цільового використання бюджетних коштів: </w:t>
      </w:r>
    </w:p>
    <w:p w14:paraId="569F220A" w14:textId="77777777" w:rsidR="00AA5314" w:rsidRPr="00243890" w:rsidRDefault="00AA5314" w:rsidP="00F3120B">
      <w:pPr>
        <w:pStyle w:val="ae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43890">
        <w:rPr>
          <w:sz w:val="28"/>
          <w:szCs w:val="28"/>
          <w:lang w:val="uk-UA"/>
        </w:rPr>
        <w:t>Затвердити паспорт бюджетної  програми сільського бюджету за кодом програмної класифікації видатків та кредитування місцевих бюджетів у новій редакції:</w:t>
      </w:r>
    </w:p>
    <w:p w14:paraId="31E9BD5D" w14:textId="77777777" w:rsidR="00AA5314" w:rsidRPr="00243890" w:rsidRDefault="00AA5314" w:rsidP="00F3120B">
      <w:pPr>
        <w:pStyle w:val="ae"/>
        <w:spacing w:before="0" w:beforeAutospacing="0"/>
        <w:ind w:firstLine="709"/>
        <w:jc w:val="both"/>
        <w:rPr>
          <w:sz w:val="28"/>
          <w:szCs w:val="28"/>
          <w:lang w:val="uk-UA"/>
        </w:rPr>
      </w:pPr>
      <w:r w:rsidRPr="00243890">
        <w:rPr>
          <w:sz w:val="28"/>
          <w:szCs w:val="28"/>
          <w:lang w:val="uk-UA"/>
        </w:rPr>
        <w:t>0116030 “Організація благоустрою населених пунктів”</w:t>
      </w:r>
      <w:r>
        <w:rPr>
          <w:sz w:val="28"/>
          <w:szCs w:val="28"/>
          <w:lang w:val="uk-UA"/>
        </w:rPr>
        <w:t>.</w:t>
      </w:r>
    </w:p>
    <w:p w14:paraId="6F12698E" w14:textId="77777777" w:rsidR="00AA5314" w:rsidRPr="00243890" w:rsidRDefault="00AA5314" w:rsidP="00AA5314">
      <w:pPr>
        <w:ind w:firstLineChars="150" w:firstLine="420"/>
        <w:rPr>
          <w:sz w:val="28"/>
          <w:szCs w:val="28"/>
          <w:lang w:val="uk-UA" w:eastAsia="uk-UA"/>
        </w:rPr>
      </w:pPr>
    </w:p>
    <w:p w14:paraId="30686572" w14:textId="77777777" w:rsidR="00AA5314" w:rsidRPr="00243890" w:rsidRDefault="00AA5314" w:rsidP="00AA5314">
      <w:pPr>
        <w:spacing w:after="0" w:line="240" w:lineRule="auto"/>
        <w:rPr>
          <w:sz w:val="28"/>
          <w:szCs w:val="28"/>
          <w:lang w:val="uk-UA" w:eastAsia="uk-UA"/>
        </w:rPr>
      </w:pPr>
      <w:r w:rsidRPr="00243890">
        <w:rPr>
          <w:sz w:val="28"/>
          <w:szCs w:val="28"/>
          <w:lang w:val="uk-UA" w:eastAsia="uk-UA"/>
        </w:rPr>
        <w:t>Начальник</w:t>
      </w:r>
      <w:r w:rsidRPr="00243890">
        <w:rPr>
          <w:sz w:val="28"/>
          <w:szCs w:val="28"/>
          <w:lang w:val="en-US" w:eastAsia="uk-UA"/>
        </w:rPr>
        <w:t xml:space="preserve"> </w:t>
      </w:r>
      <w:r w:rsidRPr="00243890">
        <w:rPr>
          <w:sz w:val="28"/>
          <w:szCs w:val="28"/>
          <w:lang w:val="uk-UA" w:eastAsia="uk-UA"/>
        </w:rPr>
        <w:t>сільської</w:t>
      </w:r>
    </w:p>
    <w:p w14:paraId="30089FCE" w14:textId="77777777" w:rsidR="00AA5314" w:rsidRPr="00243890" w:rsidRDefault="00AA5314" w:rsidP="00AA5314">
      <w:pPr>
        <w:tabs>
          <w:tab w:val="left" w:pos="6804"/>
        </w:tabs>
        <w:rPr>
          <w:sz w:val="28"/>
          <w:szCs w:val="28"/>
          <w:lang w:val="uk-UA" w:eastAsia="uk-UA"/>
        </w:rPr>
      </w:pPr>
      <w:r w:rsidRPr="00243890">
        <w:rPr>
          <w:sz w:val="28"/>
          <w:szCs w:val="28"/>
          <w:lang w:val="en-US" w:eastAsia="uk-UA"/>
        </w:rPr>
        <w:t>військової адміністрації</w:t>
      </w:r>
      <w:r>
        <w:rPr>
          <w:sz w:val="28"/>
          <w:szCs w:val="28"/>
          <w:lang w:val="uk-UA" w:eastAsia="uk-UA"/>
        </w:rPr>
        <w:tab/>
      </w:r>
      <w:proofErr w:type="spellStart"/>
      <w:r w:rsidRPr="00243890">
        <w:rPr>
          <w:sz w:val="28"/>
          <w:szCs w:val="28"/>
          <w:lang w:val="en-US" w:eastAsia="uk-UA"/>
        </w:rPr>
        <w:t>Микола</w:t>
      </w:r>
      <w:proofErr w:type="spellEnd"/>
      <w:r w:rsidRPr="00243890">
        <w:rPr>
          <w:sz w:val="28"/>
          <w:szCs w:val="28"/>
          <w:lang w:val="en-US" w:eastAsia="uk-UA"/>
        </w:rPr>
        <w:t xml:space="preserve"> ЯЦЕНКО</w:t>
      </w:r>
    </w:p>
    <w:p w14:paraId="55E7700F" w14:textId="77777777" w:rsidR="00AA5314" w:rsidRPr="00243890" w:rsidRDefault="00AA5314" w:rsidP="00AA5314">
      <w:pPr>
        <w:ind w:left="420"/>
        <w:rPr>
          <w:sz w:val="28"/>
          <w:szCs w:val="28"/>
          <w:lang w:val="uk-UA" w:eastAsia="uk-UA"/>
        </w:rPr>
      </w:pPr>
    </w:p>
    <w:p w14:paraId="2AC2E191" w14:textId="77777777" w:rsidR="00AA5314" w:rsidRPr="00243890" w:rsidRDefault="00AA5314" w:rsidP="00AA5314">
      <w:pPr>
        <w:rPr>
          <w:sz w:val="28"/>
          <w:szCs w:val="28"/>
          <w:lang w:val="uk-UA"/>
        </w:rPr>
      </w:pPr>
    </w:p>
    <w:p w14:paraId="486A1EED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30BA"/>
    <w:multiLevelType w:val="singleLevel"/>
    <w:tmpl w:val="0BB330BA"/>
    <w:lvl w:ilvl="0">
      <w:start w:val="1"/>
      <w:numFmt w:val="decimal"/>
      <w:suff w:val="space"/>
      <w:lvlText w:val="%1."/>
      <w:lvlJc w:val="left"/>
    </w:lvl>
  </w:abstractNum>
  <w:num w:numId="1" w16cid:durableId="25378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4"/>
    <w:rsid w:val="00A97243"/>
    <w:rsid w:val="00AA5314"/>
    <w:rsid w:val="00BC756F"/>
    <w:rsid w:val="00C93B5B"/>
    <w:rsid w:val="00F3120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72D"/>
  <w15:chartTrackingRefBased/>
  <w15:docId w15:val="{763F70C0-A883-4DDC-BB74-622078D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14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3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3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5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3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53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31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A531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1050</Characters>
  <Application>Microsoft Office Word</Application>
  <DocSecurity>0</DocSecurity>
  <Lines>58</Lines>
  <Paragraphs>21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2</cp:revision>
  <dcterms:created xsi:type="dcterms:W3CDTF">2026-03-31T08:52:00Z</dcterms:created>
  <dcterms:modified xsi:type="dcterms:W3CDTF">2026-03-31T08:56:00Z</dcterms:modified>
</cp:coreProperties>
</file>