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9651" w14:textId="77777777" w:rsidR="0027505D" w:rsidRPr="00B2704D" w:rsidRDefault="0027505D" w:rsidP="0027505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  <w:lang w:eastAsia="ru-RU"/>
        </w:rPr>
      </w:pPr>
      <w:r w:rsidRPr="00B2704D">
        <w:rPr>
          <w:rFonts w:ascii="Times New Roman" w:eastAsia="Times New Roman" w:hAnsi="Times New Roman" w:cs="Times New Roman"/>
          <w:smallCaps/>
          <w:noProof/>
          <w:sz w:val="26"/>
          <w:szCs w:val="26"/>
          <w:lang w:eastAsia="uk-UA"/>
        </w:rPr>
        <w:drawing>
          <wp:inline distT="0" distB="0" distL="0" distR="0" wp14:anchorId="733CF599" wp14:editId="04A6ECEA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59FF" w14:textId="77777777" w:rsidR="0027505D" w:rsidRPr="00B2704D" w:rsidRDefault="0027505D" w:rsidP="0027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396ACC" w14:textId="77777777" w:rsidR="0027505D" w:rsidRPr="00B2704D" w:rsidRDefault="0027505D" w:rsidP="00275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ТЯГИНСЬКА СІЛЬСЬКА ВІЙСЬКОВА АДМІНІСТРАЦІЯ</w:t>
      </w:r>
    </w:p>
    <w:p w14:paraId="6BC2E1CF" w14:textId="77777777" w:rsidR="0027505D" w:rsidRPr="00B2704D" w:rsidRDefault="0027505D" w:rsidP="00275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БЕРИСЛВСЬКОГО РАЙОНУ ХЕРСОНСЬКОЇ ОБЛАСТІ</w:t>
      </w:r>
    </w:p>
    <w:p w14:paraId="2E5DA9E7" w14:textId="77777777" w:rsidR="0027505D" w:rsidRPr="00B2704D" w:rsidRDefault="0027505D" w:rsidP="00275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4BC561" w14:textId="77777777" w:rsidR="0027505D" w:rsidRPr="00B2704D" w:rsidRDefault="0027505D" w:rsidP="00275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РОЗПОРЯДЖЕННЯ</w:t>
      </w:r>
    </w:p>
    <w:p w14:paraId="27DFF880" w14:textId="77777777" w:rsidR="0027505D" w:rsidRPr="00B2704D" w:rsidRDefault="0027505D" w:rsidP="0027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0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сільської військової адміністрації</w:t>
      </w:r>
    </w:p>
    <w:p w14:paraId="564D0D4E" w14:textId="77777777" w:rsidR="0027505D" w:rsidRPr="00B2704D" w:rsidRDefault="0027505D" w:rsidP="002750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F1BF4" w14:textId="4369441C" w:rsidR="0027505D" w:rsidRPr="00CE39C1" w:rsidRDefault="00034CFD" w:rsidP="00CE39C1">
      <w:pPr>
        <w:tabs>
          <w:tab w:val="left" w:pos="3969"/>
          <w:tab w:val="left" w:pos="7938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CE39C1">
        <w:rPr>
          <w:rFonts w:ascii="Times New Roman" w:eastAsia="Times New Roman" w:hAnsi="Times New Roman" w:cs="Times New Roman"/>
          <w:sz w:val="26"/>
          <w:szCs w:val="26"/>
          <w:lang w:eastAsia="x-none"/>
        </w:rPr>
        <w:t>0</w:t>
      </w:r>
      <w:r w:rsidR="00B27A75" w:rsidRPr="00CE39C1">
        <w:rPr>
          <w:rFonts w:ascii="Times New Roman" w:eastAsia="Times New Roman" w:hAnsi="Times New Roman" w:cs="Times New Roman"/>
          <w:sz w:val="26"/>
          <w:szCs w:val="26"/>
          <w:lang w:eastAsia="x-none"/>
        </w:rPr>
        <w:t>8</w:t>
      </w:r>
      <w:r w:rsidRPr="00CE39C1">
        <w:rPr>
          <w:rFonts w:ascii="Times New Roman" w:eastAsia="Times New Roman" w:hAnsi="Times New Roman" w:cs="Times New Roman"/>
          <w:sz w:val="26"/>
          <w:szCs w:val="26"/>
          <w:lang w:eastAsia="x-none"/>
        </w:rPr>
        <w:t>.08.2025</w:t>
      </w:r>
      <w:r w:rsidR="00CE39C1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  <w:t>с. Тягинка</w:t>
      </w:r>
      <w:r w:rsidR="0027505D" w:rsidRPr="00CE39C1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  <w:t xml:space="preserve">№ </w:t>
      </w:r>
      <w:r w:rsidR="00B27A75" w:rsidRPr="00CE39C1">
        <w:rPr>
          <w:rFonts w:ascii="Times New Roman" w:eastAsia="Times New Roman" w:hAnsi="Times New Roman" w:cs="Times New Roman"/>
          <w:sz w:val="26"/>
          <w:szCs w:val="26"/>
          <w:lang w:eastAsia="x-none"/>
        </w:rPr>
        <w:t>288</w:t>
      </w:r>
    </w:p>
    <w:p w14:paraId="2EC16A26" w14:textId="77777777" w:rsidR="00CE39C1" w:rsidRDefault="00CE39C1" w:rsidP="0027505D">
      <w:pPr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sz w:val="26"/>
          <w:szCs w:val="26"/>
        </w:rPr>
      </w:pPr>
    </w:p>
    <w:p w14:paraId="3CF041CC" w14:textId="35C702C1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sz w:val="26"/>
          <w:szCs w:val="26"/>
        </w:rPr>
      </w:pPr>
      <w:r w:rsidRPr="00B2704D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затвердження зразку та опису печатки Начальника відділу містобудування та архітектури  Тягинської сільської ради </w:t>
      </w:r>
    </w:p>
    <w:p w14:paraId="68190726" w14:textId="77777777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34270E" w14:textId="292A2D8B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704D">
        <w:rPr>
          <w:rFonts w:ascii="Times New Roman" w:eastAsia="Times New Roman" w:hAnsi="Times New Roman" w:cs="Times New Roman"/>
          <w:sz w:val="26"/>
          <w:szCs w:val="26"/>
        </w:rPr>
        <w:tab/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Керуючись ст.42 Закону України «Про місцеве самоврядування в Україні», 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 xml:space="preserve">та відповідно до Закону України </w:t>
      </w:r>
      <w:r w:rsidRPr="00B2704D">
        <w:rPr>
          <w:rFonts w:ascii="Times New Roman" w:eastAsia="Batang" w:hAnsi="Times New Roman" w:cs="Times New Roman"/>
          <w:sz w:val="26"/>
          <w:szCs w:val="26"/>
        </w:rPr>
        <w:t>«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>Про правовий режим воєнного стану</w:t>
      </w:r>
      <w:r w:rsidRPr="00B2704D">
        <w:rPr>
          <w:rFonts w:ascii="Times New Roman" w:eastAsia="Batang" w:hAnsi="Times New Roman" w:cs="Times New Roman"/>
          <w:sz w:val="26"/>
          <w:szCs w:val="26"/>
        </w:rPr>
        <w:t>»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 xml:space="preserve">, Указу Президента України від 24 лютого 2022 року №64/2022 </w:t>
      </w:r>
      <w:r w:rsidRPr="00B2704D">
        <w:rPr>
          <w:rFonts w:ascii="Times New Roman" w:eastAsia="Batang" w:hAnsi="Times New Roman" w:cs="Times New Roman"/>
          <w:sz w:val="26"/>
          <w:szCs w:val="26"/>
        </w:rPr>
        <w:t>«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>Про введення воєнного стану в Україні</w:t>
      </w:r>
      <w:r w:rsidRPr="00B2704D">
        <w:rPr>
          <w:rFonts w:ascii="Times New Roman" w:eastAsia="Batang" w:hAnsi="Times New Roman" w:cs="Times New Roman"/>
          <w:sz w:val="26"/>
          <w:szCs w:val="26"/>
        </w:rPr>
        <w:t>»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 xml:space="preserve">, який затверджено Законом України від 24 лютого 2022 року №2102-ІХ ( зі змінами),  Указу Президента України від 27 жовтня 2022 року № 738/2022 «Про утворення військових адміністрацій населених пунктів у Херсонській області», розпорядження Президента України від 16 червня 2023 року №106/2023 – рп «Про призначення М.Яценка начальником Тягинської сільської військової адміністрації Бериславського району Херсонської області»,  Постановою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правовий режим воєнного стану» </w:t>
      </w:r>
      <w:r w:rsidR="00C7762D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2CB0D4B" w14:textId="77777777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704D">
        <w:rPr>
          <w:rFonts w:ascii="Times New Roman" w:eastAsia="Times New Roman" w:hAnsi="Times New Roman" w:cs="Times New Roman"/>
          <w:sz w:val="26"/>
          <w:szCs w:val="26"/>
        </w:rPr>
        <w:t>1. 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Затвердити зразок та опис печатки </w:t>
      </w:r>
      <w:r w:rsidRPr="0027505D">
        <w:rPr>
          <w:rFonts w:ascii="Times New Roman" w:eastAsia="Times New Roman" w:hAnsi="Times New Roman" w:cs="Times New Roman"/>
          <w:sz w:val="26"/>
          <w:szCs w:val="26"/>
        </w:rPr>
        <w:t xml:space="preserve">Начальника відділу містобудування та архітектури  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>Тягинської сільської рад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 Бериславського району Херсонської області, згідно додатку 1,2 (додається).</w:t>
      </w:r>
    </w:p>
    <w:p w14:paraId="62C9BB7A" w14:textId="77777777" w:rsidR="0027505D" w:rsidRPr="00F83FDB" w:rsidRDefault="0027505D" w:rsidP="00275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704D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Закріпити  печатку за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Pr="0027505D">
        <w:rPr>
          <w:rFonts w:ascii="Times New Roman" w:eastAsia="Times New Roman" w:hAnsi="Times New Roman" w:cs="Times New Roman"/>
          <w:sz w:val="26"/>
          <w:szCs w:val="26"/>
        </w:rPr>
        <w:t xml:space="preserve"> відділу містобудування та архітектури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 Тягинської сільської ради Бериславського району Херсонської області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>(04401345)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Рубель Анатолієм Миколайовичем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, для засвідчення достовірності документів наданих </w:t>
      </w:r>
      <w:r>
        <w:rPr>
          <w:rFonts w:ascii="Times New Roman" w:eastAsia="Times New Roman" w:hAnsi="Times New Roman" w:cs="Times New Roman"/>
          <w:sz w:val="26"/>
          <w:szCs w:val="26"/>
        </w:rPr>
        <w:t>посадовими особами відділу містобудування та архітектури Тягинської сільської ради.</w:t>
      </w:r>
    </w:p>
    <w:p w14:paraId="702A313A" w14:textId="77777777" w:rsidR="0027505D" w:rsidRPr="00F83FDB" w:rsidRDefault="0027505D" w:rsidP="00275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3. Покласти персональну відповідальність на посадову особу визначену в пункті 2 даного розпорядження за збереження та використання печатки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7505D">
        <w:rPr>
          <w:rFonts w:ascii="Times New Roman" w:eastAsia="Times New Roman" w:hAnsi="Times New Roman" w:cs="Times New Roman"/>
          <w:sz w:val="26"/>
          <w:szCs w:val="26"/>
        </w:rPr>
        <w:t xml:space="preserve">Начальника відділу містобудування та архітектури  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 Тягинської сільської ради.</w:t>
      </w:r>
    </w:p>
    <w:p w14:paraId="1DAF6C38" w14:textId="77777777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FDB">
        <w:rPr>
          <w:rFonts w:ascii="Times New Roman" w:eastAsia="Times New Roman" w:hAnsi="Times New Roman" w:cs="Times New Roman"/>
          <w:sz w:val="26"/>
          <w:szCs w:val="26"/>
        </w:rPr>
        <w:t xml:space="preserve">4. Вручити під особистий підпис закріпленій особі, що вказана в пункті 2 , </w:t>
      </w:r>
      <w:r>
        <w:rPr>
          <w:rFonts w:ascii="Times New Roman" w:eastAsia="Times New Roman" w:hAnsi="Times New Roman" w:cs="Times New Roman"/>
          <w:sz w:val="26"/>
          <w:szCs w:val="26"/>
        </w:rPr>
        <w:t>печатки «</w:t>
      </w:r>
      <w:r w:rsidRPr="0027505D">
        <w:rPr>
          <w:rFonts w:ascii="Times New Roman" w:eastAsia="Times New Roman" w:hAnsi="Times New Roman" w:cs="Times New Roman"/>
          <w:sz w:val="26"/>
          <w:szCs w:val="26"/>
        </w:rPr>
        <w:t>Начальника відділу</w:t>
      </w:r>
      <w:r w:rsidR="003255B5">
        <w:rPr>
          <w:rFonts w:ascii="Times New Roman" w:eastAsia="Times New Roman" w:hAnsi="Times New Roman" w:cs="Times New Roman"/>
          <w:sz w:val="26"/>
          <w:szCs w:val="26"/>
        </w:rPr>
        <w:t xml:space="preserve"> містобудування та архітектури</w:t>
      </w:r>
      <w:r>
        <w:rPr>
          <w:rFonts w:ascii="Times New Roman" w:eastAsia="Times New Roman" w:hAnsi="Times New Roman" w:cs="Times New Roman"/>
          <w:sz w:val="26"/>
          <w:szCs w:val="26"/>
        </w:rPr>
        <w:t>» Тягинської сільської ради</w:t>
      </w:r>
      <w:r w:rsidRPr="00F83FD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DD7546B" w14:textId="77777777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3FD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B2704D">
        <w:rPr>
          <w:rFonts w:ascii="Times New Roman" w:eastAsia="Times New Roman" w:hAnsi="Times New Roman" w:cs="Times New Roman"/>
          <w:sz w:val="26"/>
          <w:szCs w:val="26"/>
        </w:rPr>
        <w:t>. Контроль за виконанням даного розпорядження залишаю за собою.</w:t>
      </w:r>
    </w:p>
    <w:p w14:paraId="78CE6FEC" w14:textId="77777777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A8B609" w14:textId="77777777" w:rsidR="0027505D" w:rsidRPr="00B2704D" w:rsidRDefault="0027505D" w:rsidP="0027505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5C3024" w14:textId="77777777" w:rsidR="0027505D" w:rsidRPr="00B2704D" w:rsidRDefault="0027505D" w:rsidP="002750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0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сільської</w:t>
      </w:r>
    </w:p>
    <w:p w14:paraId="139F7006" w14:textId="40BE17ED" w:rsidR="00CE39C1" w:rsidRDefault="0027505D" w:rsidP="00CE39C1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04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військової адміністрації</w:t>
      </w:r>
      <w:r w:rsidR="00CE39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04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 ЯЦЕНКО</w:t>
      </w:r>
    </w:p>
    <w:p w14:paraId="57A8C90C" w14:textId="77777777" w:rsidR="00CE39C1" w:rsidRDefault="00CE39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9A45783" w14:textId="77777777" w:rsidR="003255B5" w:rsidRDefault="003255B5" w:rsidP="00CE39C1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994289" w14:textId="77777777" w:rsidR="0027505D" w:rsidRDefault="0027505D" w:rsidP="0027505D">
      <w:pPr>
        <w:tabs>
          <w:tab w:val="left" w:pos="5529"/>
        </w:tabs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1 до розпорядження начальника Тягинської сільської військової адміністрації  </w:t>
      </w:r>
    </w:p>
    <w:p w14:paraId="209A6FFE" w14:textId="77777777" w:rsidR="0027505D" w:rsidRPr="00B2704D" w:rsidRDefault="00034CFD" w:rsidP="0027505D">
      <w:pPr>
        <w:tabs>
          <w:tab w:val="left" w:pos="5529"/>
        </w:tabs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 05.08.2025 № 375</w:t>
      </w:r>
    </w:p>
    <w:p w14:paraId="5FC71E2A" w14:textId="77777777" w:rsidR="0027505D" w:rsidRDefault="0027505D" w:rsidP="0027505D"/>
    <w:p w14:paraId="74DD289E" w14:textId="77777777" w:rsidR="0027505D" w:rsidRDefault="0027505D" w:rsidP="0027505D"/>
    <w:p w14:paraId="636C1CCC" w14:textId="77777777" w:rsidR="0027505D" w:rsidRDefault="0027505D" w:rsidP="0027505D"/>
    <w:p w14:paraId="4599B16D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FC">
        <w:rPr>
          <w:rFonts w:ascii="Times New Roman" w:hAnsi="Times New Roman" w:cs="Times New Roman"/>
          <w:b/>
          <w:sz w:val="28"/>
          <w:szCs w:val="28"/>
        </w:rPr>
        <w:t>ЗРАЗОК</w:t>
      </w:r>
    </w:p>
    <w:p w14:paraId="34386AFB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05FC">
        <w:rPr>
          <w:rFonts w:ascii="Times New Roman" w:hAnsi="Times New Roman" w:cs="Times New Roman"/>
          <w:sz w:val="28"/>
          <w:szCs w:val="28"/>
        </w:rPr>
        <w:t xml:space="preserve">ечатки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505D">
        <w:rPr>
          <w:rFonts w:ascii="Times New Roman" w:hAnsi="Times New Roman" w:cs="Times New Roman"/>
          <w:sz w:val="28"/>
          <w:szCs w:val="28"/>
        </w:rPr>
        <w:t>Начальника відділу</w:t>
      </w:r>
      <w:r w:rsidR="004609BA">
        <w:rPr>
          <w:rFonts w:ascii="Times New Roman" w:hAnsi="Times New Roman" w:cs="Times New Roman"/>
          <w:sz w:val="28"/>
          <w:szCs w:val="28"/>
        </w:rPr>
        <w:t xml:space="preserve">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36CE47D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Тягинської сільської ради</w:t>
      </w:r>
    </w:p>
    <w:p w14:paraId="3386904A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5A2A8B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1EF129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16837E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BF4B33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B48F82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25FF8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587C98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B0A258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50DC9D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2C5A4A" w14:textId="17584DFB" w:rsidR="0027505D" w:rsidRDefault="0027505D" w:rsidP="00CE39C1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сільської ради</w:t>
      </w:r>
      <w:r w:rsidR="00CE39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Тетяна КОСТОЧКО </w:t>
      </w:r>
    </w:p>
    <w:p w14:paraId="329087E6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BA532D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15D046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E3C8B2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974880" w14:textId="77777777" w:rsidR="0027505D" w:rsidRDefault="0027505D" w:rsidP="0027505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C54FD0" w14:textId="77777777" w:rsidR="0027505D" w:rsidRDefault="0027505D" w:rsidP="0027505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9394F5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C67644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B3BA88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07FD93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97C825" w14:textId="77777777" w:rsidR="0027505D" w:rsidRDefault="0027505D" w:rsidP="002750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Печатку вручено особисто:</w:t>
      </w:r>
    </w:p>
    <w:p w14:paraId="0EE601D2" w14:textId="77777777" w:rsidR="0027505D" w:rsidRDefault="0027505D" w:rsidP="0027505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E0889E" w14:textId="77777777" w:rsidR="0027505D" w:rsidRDefault="0027505D" w:rsidP="002750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</w:p>
    <w:p w14:paraId="0CED0020" w14:textId="40FA0A6D" w:rsidR="00CE39C1" w:rsidRDefault="0027505D" w:rsidP="00CE39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містобудування та архітектури               _______           Анатолій РУБЕЛЬ</w:t>
      </w:r>
    </w:p>
    <w:p w14:paraId="536EC2AD" w14:textId="77777777" w:rsidR="00CE39C1" w:rsidRDefault="00CE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2A8132" w14:textId="77777777" w:rsidR="0027505D" w:rsidRDefault="0027505D" w:rsidP="0027505D">
      <w:pPr>
        <w:tabs>
          <w:tab w:val="left" w:pos="5529"/>
        </w:tabs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Додаток 2 до розпорядження начальника Тягинської сільської військової адміністрації  </w:t>
      </w:r>
    </w:p>
    <w:p w14:paraId="28AB567F" w14:textId="77777777" w:rsidR="0027505D" w:rsidRPr="00B2704D" w:rsidRDefault="00034CFD" w:rsidP="0027505D">
      <w:pPr>
        <w:tabs>
          <w:tab w:val="left" w:pos="5529"/>
        </w:tabs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05.08.2025 № 375</w:t>
      </w:r>
    </w:p>
    <w:p w14:paraId="3D8DEB0A" w14:textId="77777777" w:rsidR="0027505D" w:rsidRDefault="0027505D" w:rsidP="0027505D"/>
    <w:p w14:paraId="087EA9DD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</w:t>
      </w:r>
    </w:p>
    <w:p w14:paraId="7E4744D8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05FC">
        <w:rPr>
          <w:rFonts w:ascii="Times New Roman" w:hAnsi="Times New Roman" w:cs="Times New Roman"/>
          <w:sz w:val="28"/>
          <w:szCs w:val="28"/>
        </w:rPr>
        <w:t xml:space="preserve">ечатки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09BA" w:rsidRPr="004609BA">
        <w:rPr>
          <w:rFonts w:ascii="Times New Roman" w:hAnsi="Times New Roman" w:cs="Times New Roman"/>
          <w:sz w:val="28"/>
          <w:szCs w:val="28"/>
        </w:rPr>
        <w:t>Начальника відділ</w:t>
      </w:r>
      <w:r w:rsidR="004609BA">
        <w:rPr>
          <w:rFonts w:ascii="Times New Roman" w:hAnsi="Times New Roman" w:cs="Times New Roman"/>
          <w:sz w:val="28"/>
          <w:szCs w:val="28"/>
        </w:rPr>
        <w:t>у містобудування та архітектури</w:t>
      </w:r>
      <w:r>
        <w:rPr>
          <w:rFonts w:ascii="Times New Roman" w:hAnsi="Times New Roman" w:cs="Times New Roman"/>
          <w:sz w:val="28"/>
          <w:szCs w:val="28"/>
        </w:rPr>
        <w:t>» Тягинської сільської ради»</w:t>
      </w:r>
    </w:p>
    <w:p w14:paraId="0F291034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5F4693" w14:textId="77777777" w:rsidR="0027505D" w:rsidRDefault="0027505D" w:rsidP="00275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Печатка «</w:t>
      </w:r>
      <w:r w:rsidRPr="0027505D">
        <w:rPr>
          <w:rFonts w:ascii="Times New Roman" w:hAnsi="Times New Roman" w:cs="Times New Roman"/>
          <w:sz w:val="28"/>
          <w:szCs w:val="28"/>
        </w:rPr>
        <w:t>Начальника відділу</w:t>
      </w:r>
      <w:r>
        <w:rPr>
          <w:rFonts w:ascii="Times New Roman" w:hAnsi="Times New Roman" w:cs="Times New Roman"/>
          <w:sz w:val="28"/>
          <w:szCs w:val="28"/>
        </w:rPr>
        <w:t xml:space="preserve"> містобудування та архітектури» Тягинської сільської ради має форму кола діаметром 45 мм, край печатки обрамований подвійним бортиком.</w:t>
      </w:r>
    </w:p>
    <w:p w14:paraId="23234B46" w14:textId="77777777" w:rsidR="0027505D" w:rsidRDefault="0027505D" w:rsidP="00275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зовнішньому колу з ліва на право двома рядками центровим способом розміщується повне найменування «</w:t>
      </w:r>
      <w:r w:rsidR="001F6A32">
        <w:rPr>
          <w:rFonts w:ascii="Times New Roman" w:hAnsi="Times New Roman" w:cs="Times New Roman"/>
          <w:sz w:val="28"/>
          <w:szCs w:val="28"/>
        </w:rPr>
        <w:t>Відділ містобудування та архітектури Тягинської сільської ради Бериславського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Херсонської області» </w:t>
      </w:r>
      <w:r w:rsidR="001F6A32">
        <w:rPr>
          <w:rFonts w:ascii="Times New Roman" w:hAnsi="Times New Roman" w:cs="Times New Roman"/>
          <w:sz w:val="28"/>
          <w:szCs w:val="28"/>
        </w:rPr>
        <w:t>(р</w:t>
      </w:r>
      <w:r w:rsidR="003255B5">
        <w:rPr>
          <w:rFonts w:ascii="Times New Roman" w:hAnsi="Times New Roman" w:cs="Times New Roman"/>
          <w:sz w:val="28"/>
          <w:szCs w:val="28"/>
        </w:rPr>
        <w:t>ядки роз</w:t>
      </w:r>
      <w:r w:rsidR="001F6A32">
        <w:rPr>
          <w:rFonts w:ascii="Times New Roman" w:hAnsi="Times New Roman" w:cs="Times New Roman"/>
          <w:sz w:val="28"/>
          <w:szCs w:val="28"/>
        </w:rPr>
        <w:t>ділені між собою правильним колом)</w:t>
      </w:r>
      <w:r w:rsidR="003255B5">
        <w:rPr>
          <w:rFonts w:ascii="Times New Roman" w:hAnsi="Times New Roman" w:cs="Times New Roman"/>
          <w:sz w:val="28"/>
          <w:szCs w:val="28"/>
        </w:rPr>
        <w:t>.</w:t>
      </w:r>
      <w:r w:rsidR="001F6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нижньому стику напису найменування центровим способом по дузі розміщується напис «Україна». Який з двох боків розділений шестикутною зірочкою.</w:t>
      </w:r>
    </w:p>
    <w:p w14:paraId="1C0B760D" w14:textId="77777777" w:rsidR="0027505D" w:rsidRDefault="0027505D" w:rsidP="00275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центрі печатки розміщується горизонтальними рядками напис «</w:t>
      </w:r>
      <w:r w:rsidR="003255B5">
        <w:rPr>
          <w:rFonts w:ascii="Times New Roman" w:hAnsi="Times New Roman" w:cs="Times New Roman"/>
          <w:sz w:val="28"/>
          <w:szCs w:val="28"/>
        </w:rPr>
        <w:t>Начальник відділу</w:t>
      </w:r>
      <w:r>
        <w:rPr>
          <w:rFonts w:ascii="Times New Roman" w:hAnsi="Times New Roman" w:cs="Times New Roman"/>
          <w:sz w:val="28"/>
          <w:szCs w:val="28"/>
        </w:rPr>
        <w:t>». Напис у центрі обрамовується правильним колом.</w:t>
      </w:r>
    </w:p>
    <w:p w14:paraId="7EBC9E58" w14:textId="77777777" w:rsidR="0027505D" w:rsidRDefault="0027505D" w:rsidP="00275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Печатка виготовляється з гуми.</w:t>
      </w:r>
    </w:p>
    <w:p w14:paraId="50D8C727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5D1297" w14:textId="77777777" w:rsidR="0027505D" w:rsidRDefault="0027505D" w:rsidP="002750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9EE227" w14:textId="54945B65" w:rsidR="0027505D" w:rsidRPr="009E05FC" w:rsidRDefault="0027505D" w:rsidP="00CE39C1">
      <w:pPr>
        <w:tabs>
          <w:tab w:val="left" w:pos="680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сільської ради</w:t>
      </w:r>
      <w:r w:rsidR="00CE39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КОСТОЧКО</w:t>
      </w:r>
    </w:p>
    <w:p w14:paraId="4256CDF5" w14:textId="77777777" w:rsidR="0027505D" w:rsidRDefault="0027505D" w:rsidP="0027505D"/>
    <w:p w14:paraId="1727F70A" w14:textId="77777777" w:rsidR="00000000" w:rsidRDefault="00000000"/>
    <w:sectPr w:rsidR="005646C6" w:rsidSect="00CE39C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67"/>
    <w:rsid w:val="00034CFD"/>
    <w:rsid w:val="001A19E3"/>
    <w:rsid w:val="001F6A32"/>
    <w:rsid w:val="0027505D"/>
    <w:rsid w:val="003255B5"/>
    <w:rsid w:val="003751BE"/>
    <w:rsid w:val="003D4C9B"/>
    <w:rsid w:val="004609BA"/>
    <w:rsid w:val="00842E67"/>
    <w:rsid w:val="00844426"/>
    <w:rsid w:val="00B27A75"/>
    <w:rsid w:val="00C7762D"/>
    <w:rsid w:val="00CE39C1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D62B"/>
  <w15:chartTrackingRefBased/>
  <w15:docId w15:val="{238F9BBD-FDAB-417C-9F52-A0E6D406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Ганна Кулініч</cp:lastModifiedBy>
  <cp:revision>2</cp:revision>
  <dcterms:created xsi:type="dcterms:W3CDTF">2025-08-28T11:21:00Z</dcterms:created>
  <dcterms:modified xsi:type="dcterms:W3CDTF">2025-08-28T11:21:00Z</dcterms:modified>
</cp:coreProperties>
</file>