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4D4" w:rsidRPr="00395D0A" w:rsidRDefault="002634D4" w:rsidP="002634D4">
      <w:pPr>
        <w:tabs>
          <w:tab w:val="left" w:pos="567"/>
        </w:tabs>
        <w:spacing w:after="0" w:line="240" w:lineRule="auto"/>
        <w:jc w:val="center"/>
        <w:rPr>
          <w:rFonts w:ascii="Times New Roman" w:hAnsi="Times New Roman" w:cs="Times New Roman"/>
          <w:sz w:val="26"/>
          <w:szCs w:val="26"/>
        </w:rPr>
      </w:pPr>
    </w:p>
    <w:p w:rsidR="002634D4" w:rsidRPr="00395D0A" w:rsidRDefault="002634D4" w:rsidP="002634D4">
      <w:pPr>
        <w:tabs>
          <w:tab w:val="left" w:pos="567"/>
        </w:tabs>
        <w:spacing w:after="0" w:line="240" w:lineRule="auto"/>
        <w:jc w:val="center"/>
        <w:rPr>
          <w:rFonts w:ascii="Times New Roman" w:hAnsi="Times New Roman" w:cs="Times New Roman"/>
          <w:sz w:val="26"/>
          <w:szCs w:val="26"/>
        </w:rPr>
      </w:pPr>
      <w:r w:rsidRPr="00395D0A">
        <w:rPr>
          <w:rFonts w:ascii="Times New Roman" w:hAnsi="Times New Roman" w:cs="Times New Roman"/>
          <w:noProof/>
          <w:sz w:val="26"/>
          <w:szCs w:val="26"/>
          <w:lang w:val="ru-RU" w:eastAsia="ru-RU"/>
        </w:rPr>
        <w:drawing>
          <wp:inline distT="0" distB="0" distL="0" distR="0">
            <wp:extent cx="431800" cy="614680"/>
            <wp:effectExtent l="19050" t="0" r="6350" b="0"/>
            <wp:docPr id="2"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pic:cNvPicPr>
                      <a:picLocks noChangeAspect="1" noChangeArrowheads="1"/>
                    </pic:cNvPicPr>
                  </pic:nvPicPr>
                  <pic:blipFill>
                    <a:blip r:embed="rId5" cstate="print"/>
                    <a:srcRect l="7770" t="6108" r="8936" b="7272"/>
                    <a:stretch>
                      <a:fillRect/>
                    </a:stretch>
                  </pic:blipFill>
                  <pic:spPr bwMode="auto">
                    <a:xfrm>
                      <a:off x="0" y="0"/>
                      <a:ext cx="431800" cy="614680"/>
                    </a:xfrm>
                    <a:prstGeom prst="rect">
                      <a:avLst/>
                    </a:prstGeom>
                    <a:noFill/>
                    <a:ln w="9525">
                      <a:noFill/>
                      <a:miter lim="800000"/>
                      <a:headEnd/>
                      <a:tailEnd/>
                    </a:ln>
                  </pic:spPr>
                </pic:pic>
              </a:graphicData>
            </a:graphic>
          </wp:inline>
        </w:drawing>
      </w:r>
    </w:p>
    <w:p w:rsidR="002634D4" w:rsidRPr="00395D0A" w:rsidRDefault="002634D4" w:rsidP="002634D4">
      <w:pPr>
        <w:tabs>
          <w:tab w:val="left" w:pos="567"/>
        </w:tabs>
        <w:spacing w:after="0" w:line="240" w:lineRule="auto"/>
        <w:rPr>
          <w:rFonts w:ascii="Times New Roman" w:hAnsi="Times New Roman" w:cs="Times New Roman"/>
          <w:sz w:val="26"/>
          <w:szCs w:val="26"/>
        </w:rPr>
      </w:pPr>
    </w:p>
    <w:p w:rsidR="002634D4" w:rsidRPr="00395D0A" w:rsidRDefault="002634D4" w:rsidP="002634D4">
      <w:pPr>
        <w:tabs>
          <w:tab w:val="left" w:pos="567"/>
        </w:tabs>
        <w:spacing w:after="0" w:line="240" w:lineRule="auto"/>
        <w:jc w:val="center"/>
        <w:rPr>
          <w:rFonts w:ascii="Times New Roman" w:hAnsi="Times New Roman" w:cs="Times New Roman"/>
          <w:b/>
          <w:sz w:val="26"/>
          <w:szCs w:val="26"/>
        </w:rPr>
      </w:pPr>
      <w:r w:rsidRPr="00395D0A">
        <w:rPr>
          <w:rFonts w:ascii="Times New Roman" w:hAnsi="Times New Roman" w:cs="Times New Roman"/>
          <w:b/>
          <w:sz w:val="26"/>
          <w:szCs w:val="26"/>
        </w:rPr>
        <w:t>ТЯГИНСЬКА СІЛЬСЬКАРАДА</w:t>
      </w:r>
    </w:p>
    <w:p w:rsidR="002634D4" w:rsidRPr="00395D0A" w:rsidRDefault="002634D4" w:rsidP="002634D4">
      <w:pPr>
        <w:tabs>
          <w:tab w:val="left" w:pos="567"/>
        </w:tabs>
        <w:spacing w:after="0" w:line="240" w:lineRule="auto"/>
        <w:jc w:val="center"/>
        <w:rPr>
          <w:rFonts w:ascii="Times New Roman" w:hAnsi="Times New Roman" w:cs="Times New Roman"/>
          <w:b/>
          <w:sz w:val="26"/>
          <w:szCs w:val="26"/>
        </w:rPr>
      </w:pPr>
      <w:r w:rsidRPr="00395D0A">
        <w:rPr>
          <w:rFonts w:ascii="Times New Roman" w:hAnsi="Times New Roman" w:cs="Times New Roman"/>
          <w:b/>
          <w:sz w:val="26"/>
          <w:szCs w:val="26"/>
        </w:rPr>
        <w:t>БЕРИСЛАВСЬКОГОРАЙОНУХЕРСОНСЬКОЇОБЛАСТІ</w:t>
      </w:r>
    </w:p>
    <w:p w:rsidR="002634D4" w:rsidRPr="00395D0A" w:rsidRDefault="002634D4" w:rsidP="002634D4">
      <w:pPr>
        <w:tabs>
          <w:tab w:val="left" w:pos="567"/>
        </w:tabs>
        <w:spacing w:after="0" w:line="240" w:lineRule="auto"/>
        <w:jc w:val="center"/>
        <w:rPr>
          <w:rFonts w:ascii="Times New Roman" w:hAnsi="Times New Roman" w:cs="Times New Roman"/>
          <w:b/>
          <w:sz w:val="26"/>
          <w:szCs w:val="26"/>
        </w:rPr>
      </w:pPr>
      <w:r w:rsidRPr="00395D0A">
        <w:rPr>
          <w:rFonts w:ascii="Times New Roman" w:hAnsi="Times New Roman" w:cs="Times New Roman"/>
          <w:b/>
          <w:sz w:val="26"/>
          <w:szCs w:val="26"/>
        </w:rPr>
        <w:t>ВИКОНАВЧИЙКОМІТЕТ</w:t>
      </w:r>
    </w:p>
    <w:p w:rsidR="002634D4" w:rsidRPr="00395D0A" w:rsidRDefault="002634D4" w:rsidP="002634D4">
      <w:pPr>
        <w:tabs>
          <w:tab w:val="left" w:pos="567"/>
        </w:tabs>
        <w:spacing w:after="0" w:line="240" w:lineRule="auto"/>
        <w:jc w:val="center"/>
        <w:rPr>
          <w:rFonts w:ascii="Times New Roman" w:hAnsi="Times New Roman" w:cs="Times New Roman"/>
          <w:b/>
          <w:sz w:val="26"/>
          <w:szCs w:val="26"/>
        </w:rPr>
      </w:pPr>
    </w:p>
    <w:p w:rsidR="002634D4" w:rsidRPr="00395D0A" w:rsidRDefault="002634D4" w:rsidP="002634D4">
      <w:pPr>
        <w:tabs>
          <w:tab w:val="left" w:pos="567"/>
        </w:tabs>
        <w:spacing w:after="0" w:line="240" w:lineRule="auto"/>
        <w:jc w:val="center"/>
        <w:rPr>
          <w:rFonts w:ascii="Times New Roman" w:hAnsi="Times New Roman" w:cs="Times New Roman"/>
          <w:b/>
          <w:sz w:val="26"/>
          <w:szCs w:val="26"/>
        </w:rPr>
      </w:pPr>
      <w:r w:rsidRPr="00395D0A">
        <w:rPr>
          <w:rFonts w:ascii="Times New Roman" w:hAnsi="Times New Roman" w:cs="Times New Roman"/>
          <w:b/>
          <w:sz w:val="26"/>
          <w:szCs w:val="26"/>
        </w:rPr>
        <w:t xml:space="preserve">Р І Ш Е Н </w:t>
      </w:r>
      <w:proofErr w:type="spellStart"/>
      <w:r w:rsidRPr="00395D0A">
        <w:rPr>
          <w:rFonts w:ascii="Times New Roman" w:hAnsi="Times New Roman" w:cs="Times New Roman"/>
          <w:b/>
          <w:sz w:val="26"/>
          <w:szCs w:val="26"/>
        </w:rPr>
        <w:t>Н</w:t>
      </w:r>
      <w:proofErr w:type="spellEnd"/>
      <w:r w:rsidRPr="00395D0A">
        <w:rPr>
          <w:rFonts w:ascii="Times New Roman" w:hAnsi="Times New Roman" w:cs="Times New Roman"/>
          <w:b/>
          <w:sz w:val="26"/>
          <w:szCs w:val="26"/>
        </w:rPr>
        <w:t xml:space="preserve"> Я</w:t>
      </w:r>
    </w:p>
    <w:p w:rsidR="002634D4" w:rsidRPr="00395D0A" w:rsidRDefault="002634D4" w:rsidP="002634D4">
      <w:pPr>
        <w:tabs>
          <w:tab w:val="left" w:pos="567"/>
        </w:tabs>
        <w:spacing w:after="0" w:line="240" w:lineRule="auto"/>
        <w:jc w:val="center"/>
        <w:rPr>
          <w:rFonts w:ascii="Times New Roman" w:hAnsi="Times New Roman" w:cs="Times New Roman"/>
          <w:b/>
          <w:sz w:val="26"/>
          <w:szCs w:val="26"/>
        </w:rPr>
      </w:pPr>
    </w:p>
    <w:p w:rsidR="002634D4" w:rsidRPr="00395D0A" w:rsidRDefault="002634D4" w:rsidP="002634D4">
      <w:pPr>
        <w:tabs>
          <w:tab w:val="left" w:pos="6237"/>
        </w:tabs>
        <w:spacing w:after="0" w:line="240" w:lineRule="auto"/>
        <w:ind w:right="-1050"/>
        <w:rPr>
          <w:rFonts w:ascii="Times New Roman" w:hAnsi="Times New Roman" w:cs="Times New Roman"/>
          <w:sz w:val="26"/>
          <w:szCs w:val="26"/>
        </w:rPr>
      </w:pPr>
      <w:r w:rsidRPr="00395D0A">
        <w:rPr>
          <w:rFonts w:ascii="Times New Roman" w:hAnsi="Times New Roman" w:cs="Times New Roman"/>
          <w:sz w:val="26"/>
          <w:szCs w:val="26"/>
        </w:rPr>
        <w:t>25.11.2021 р.</w:t>
      </w:r>
      <w:r w:rsidRPr="00395D0A">
        <w:rPr>
          <w:rFonts w:ascii="Times New Roman" w:hAnsi="Times New Roman" w:cs="Times New Roman"/>
          <w:sz w:val="26"/>
          <w:szCs w:val="26"/>
        </w:rPr>
        <w:tab/>
      </w:r>
      <w:r w:rsidRPr="00395D0A">
        <w:rPr>
          <w:rFonts w:ascii="Times New Roman" w:hAnsi="Times New Roman" w:cs="Times New Roman"/>
          <w:sz w:val="26"/>
          <w:szCs w:val="26"/>
        </w:rPr>
        <w:tab/>
      </w:r>
      <w:r w:rsidRPr="00395D0A">
        <w:rPr>
          <w:rFonts w:ascii="Times New Roman" w:hAnsi="Times New Roman" w:cs="Times New Roman"/>
          <w:sz w:val="26"/>
          <w:szCs w:val="26"/>
        </w:rPr>
        <w:tab/>
      </w:r>
      <w:r w:rsidRPr="00395D0A">
        <w:rPr>
          <w:rFonts w:ascii="Times New Roman" w:hAnsi="Times New Roman" w:cs="Times New Roman"/>
          <w:sz w:val="26"/>
          <w:szCs w:val="26"/>
        </w:rPr>
        <w:tab/>
      </w:r>
      <w:r w:rsidRPr="00395D0A">
        <w:rPr>
          <w:rFonts w:ascii="Times New Roman" w:hAnsi="Times New Roman" w:cs="Times New Roman"/>
          <w:sz w:val="26"/>
          <w:szCs w:val="26"/>
        </w:rPr>
        <w:tab/>
        <w:t>№136</w:t>
      </w:r>
    </w:p>
    <w:p w:rsidR="002634D4" w:rsidRPr="00395D0A" w:rsidRDefault="002634D4" w:rsidP="002634D4">
      <w:pPr>
        <w:tabs>
          <w:tab w:val="left" w:pos="6237"/>
        </w:tabs>
        <w:spacing w:after="0" w:line="240" w:lineRule="auto"/>
        <w:ind w:right="-1050"/>
        <w:rPr>
          <w:rFonts w:ascii="Times New Roman" w:hAnsi="Times New Roman" w:cs="Times New Roman"/>
          <w:sz w:val="26"/>
          <w:szCs w:val="26"/>
        </w:rPr>
      </w:pPr>
    </w:p>
    <w:p w:rsidR="002634D4" w:rsidRPr="00395D0A" w:rsidRDefault="002634D4" w:rsidP="002634D4">
      <w:pPr>
        <w:tabs>
          <w:tab w:val="left" w:pos="567"/>
          <w:tab w:val="left" w:pos="6405"/>
        </w:tabs>
        <w:spacing w:after="0" w:line="240" w:lineRule="auto"/>
        <w:ind w:right="4962"/>
        <w:jc w:val="both"/>
        <w:rPr>
          <w:rFonts w:ascii="Times New Roman" w:hAnsi="Times New Roman" w:cs="Times New Roman"/>
          <w:sz w:val="26"/>
          <w:szCs w:val="26"/>
        </w:rPr>
      </w:pPr>
      <w:r w:rsidRPr="00395D0A">
        <w:rPr>
          <w:rFonts w:ascii="Times New Roman" w:hAnsi="Times New Roman" w:cs="Times New Roman"/>
          <w:sz w:val="26"/>
          <w:szCs w:val="26"/>
        </w:rPr>
        <w:t>Про схвалення проєкту рішення «Про внесення змін до рішення третьої сесії сільської ради восьмого скликання від 23.12.2020 року №20 «Про бюджет Тягинської сільської територіальної громади на 2021 рік»</w:t>
      </w:r>
    </w:p>
    <w:p w:rsidR="002634D4" w:rsidRPr="00395D0A" w:rsidRDefault="002634D4" w:rsidP="002634D4">
      <w:pPr>
        <w:tabs>
          <w:tab w:val="left" w:pos="567"/>
          <w:tab w:val="left" w:pos="6405"/>
        </w:tabs>
        <w:spacing w:after="0" w:line="240" w:lineRule="auto"/>
        <w:jc w:val="both"/>
        <w:rPr>
          <w:rFonts w:ascii="Times New Roman" w:hAnsi="Times New Roman" w:cs="Times New Roman"/>
          <w:sz w:val="26"/>
          <w:szCs w:val="26"/>
        </w:rPr>
      </w:pPr>
    </w:p>
    <w:p w:rsidR="002634D4" w:rsidRPr="00395D0A" w:rsidRDefault="002634D4" w:rsidP="002634D4">
      <w:pPr>
        <w:tabs>
          <w:tab w:val="left" w:pos="567"/>
          <w:tab w:val="left" w:pos="1215"/>
        </w:tabs>
        <w:spacing w:after="0" w:line="240" w:lineRule="auto"/>
        <w:jc w:val="both"/>
        <w:rPr>
          <w:rFonts w:ascii="Times New Roman" w:hAnsi="Times New Roman" w:cs="Times New Roman"/>
          <w:sz w:val="26"/>
          <w:szCs w:val="26"/>
        </w:rPr>
      </w:pPr>
      <w:r w:rsidRPr="00395D0A">
        <w:rPr>
          <w:rFonts w:ascii="Times New Roman" w:hAnsi="Times New Roman" w:cs="Times New Roman"/>
          <w:sz w:val="26"/>
          <w:szCs w:val="26"/>
        </w:rPr>
        <w:tab/>
        <w:t>Керуючись статтями 27, 28, 29, 30, 31, 32 Закону України «Про місцеве самоврядування в Україні» та статтею 80 Бюджетного кодексу України, виконавчий комітет сільської ради</w:t>
      </w:r>
    </w:p>
    <w:p w:rsidR="002634D4" w:rsidRPr="00395D0A" w:rsidRDefault="002634D4" w:rsidP="002634D4">
      <w:pPr>
        <w:tabs>
          <w:tab w:val="left" w:pos="567"/>
          <w:tab w:val="left" w:pos="1215"/>
        </w:tabs>
        <w:spacing w:after="0" w:line="240" w:lineRule="auto"/>
        <w:rPr>
          <w:rFonts w:ascii="Times New Roman" w:hAnsi="Times New Roman" w:cs="Times New Roman"/>
          <w:sz w:val="26"/>
          <w:szCs w:val="26"/>
        </w:rPr>
      </w:pPr>
    </w:p>
    <w:p w:rsidR="002634D4" w:rsidRPr="00395D0A" w:rsidRDefault="002634D4" w:rsidP="002634D4">
      <w:pPr>
        <w:shd w:val="clear" w:color="auto" w:fill="FFFFFF"/>
        <w:tabs>
          <w:tab w:val="left" w:pos="567"/>
          <w:tab w:val="left" w:pos="3195"/>
        </w:tabs>
        <w:spacing w:after="0" w:line="240" w:lineRule="auto"/>
        <w:rPr>
          <w:rFonts w:ascii="Times New Roman" w:hAnsi="Times New Roman" w:cs="Times New Roman"/>
          <w:bCs/>
          <w:iCs/>
          <w:color w:val="000000"/>
          <w:spacing w:val="1"/>
          <w:sz w:val="26"/>
          <w:szCs w:val="26"/>
        </w:rPr>
      </w:pPr>
      <w:r w:rsidRPr="00395D0A">
        <w:rPr>
          <w:rFonts w:ascii="Times New Roman" w:hAnsi="Times New Roman" w:cs="Times New Roman"/>
          <w:bCs/>
          <w:iCs/>
          <w:color w:val="000000"/>
          <w:spacing w:val="1"/>
          <w:sz w:val="26"/>
          <w:szCs w:val="26"/>
        </w:rPr>
        <w:t>В И Р І Ш И В :</w:t>
      </w:r>
    </w:p>
    <w:p w:rsidR="002634D4" w:rsidRPr="00395D0A" w:rsidRDefault="002634D4" w:rsidP="002634D4">
      <w:pPr>
        <w:shd w:val="clear" w:color="auto" w:fill="FFFFFF"/>
        <w:tabs>
          <w:tab w:val="left" w:pos="567"/>
          <w:tab w:val="left" w:pos="3195"/>
        </w:tabs>
        <w:spacing w:after="0" w:line="240" w:lineRule="auto"/>
        <w:rPr>
          <w:rFonts w:ascii="Times New Roman" w:hAnsi="Times New Roman" w:cs="Times New Roman"/>
          <w:bCs/>
          <w:iCs/>
          <w:color w:val="000000"/>
          <w:spacing w:val="1"/>
          <w:sz w:val="26"/>
          <w:szCs w:val="26"/>
        </w:rPr>
      </w:pPr>
    </w:p>
    <w:p w:rsidR="002634D4" w:rsidRPr="00395D0A" w:rsidRDefault="002634D4" w:rsidP="002634D4">
      <w:pPr>
        <w:pStyle w:val="a3"/>
        <w:numPr>
          <w:ilvl w:val="0"/>
          <w:numId w:val="1"/>
        </w:numPr>
        <w:shd w:val="clear" w:color="auto" w:fill="FFFFFF"/>
        <w:tabs>
          <w:tab w:val="left" w:pos="567"/>
          <w:tab w:val="left" w:pos="1134"/>
        </w:tabs>
        <w:ind w:left="0" w:firstLine="709"/>
        <w:rPr>
          <w:bCs/>
          <w:iCs/>
          <w:color w:val="000000"/>
          <w:spacing w:val="1"/>
          <w:lang w:val="uk-UA"/>
        </w:rPr>
      </w:pPr>
      <w:r w:rsidRPr="00395D0A">
        <w:rPr>
          <w:bCs/>
          <w:iCs/>
          <w:color w:val="000000"/>
          <w:spacing w:val="1"/>
          <w:lang w:val="uk-UA"/>
        </w:rPr>
        <w:t>Схвалити проєкт рішення «Про внесення змін до рішення третьої сесії сільської ради восьмого скликання від 23.12.2020 року «Про бюджет Тягинської сільської територіальної громади на 2021 рік» (додаток 1).</w:t>
      </w:r>
    </w:p>
    <w:p w:rsidR="002634D4" w:rsidRPr="00395D0A" w:rsidRDefault="002634D4" w:rsidP="002634D4">
      <w:pPr>
        <w:pStyle w:val="a3"/>
        <w:numPr>
          <w:ilvl w:val="0"/>
          <w:numId w:val="1"/>
        </w:numPr>
        <w:shd w:val="clear" w:color="auto" w:fill="FFFFFF"/>
        <w:tabs>
          <w:tab w:val="left" w:pos="567"/>
          <w:tab w:val="left" w:pos="1134"/>
        </w:tabs>
        <w:ind w:left="0" w:firstLine="709"/>
        <w:rPr>
          <w:bCs/>
          <w:iCs/>
          <w:color w:val="000000"/>
          <w:spacing w:val="1"/>
          <w:lang w:val="uk-UA"/>
        </w:rPr>
      </w:pPr>
      <w:r w:rsidRPr="00395D0A">
        <w:rPr>
          <w:bCs/>
          <w:iCs/>
          <w:color w:val="000000"/>
          <w:spacing w:val="1"/>
          <w:lang w:val="uk-UA"/>
        </w:rPr>
        <w:t xml:space="preserve">Внести </w:t>
      </w:r>
      <w:r w:rsidRPr="00395D0A">
        <w:rPr>
          <w:lang w:val="uk-UA"/>
        </w:rPr>
        <w:t>проєкт рішення, зазначений у пункті 1 даного рішення, для затвердження на черговій (позачерговій) сесії сільської ради.</w:t>
      </w:r>
    </w:p>
    <w:p w:rsidR="002634D4" w:rsidRPr="00395D0A" w:rsidRDefault="002634D4" w:rsidP="002634D4">
      <w:pPr>
        <w:pStyle w:val="a3"/>
        <w:numPr>
          <w:ilvl w:val="0"/>
          <w:numId w:val="1"/>
        </w:numPr>
        <w:shd w:val="clear" w:color="auto" w:fill="FFFFFF" w:themeFill="background1"/>
        <w:ind w:left="0" w:firstLine="709"/>
        <w:rPr>
          <w:lang w:val="uk-UA"/>
        </w:rPr>
      </w:pPr>
      <w:r w:rsidRPr="00395D0A">
        <w:rPr>
          <w:lang w:val="uk-UA"/>
        </w:rPr>
        <w:t>Контроль за виконанням даного рішення покласти на заступника сільського голови з питань діяльності виконавчих органів Людмилу БАЄВУ та постійні комісії сільської ради.</w:t>
      </w:r>
    </w:p>
    <w:p w:rsidR="002634D4" w:rsidRPr="00395D0A" w:rsidRDefault="002634D4" w:rsidP="002634D4">
      <w:pPr>
        <w:shd w:val="clear" w:color="auto" w:fill="FFFFFF"/>
        <w:tabs>
          <w:tab w:val="left" w:pos="567"/>
          <w:tab w:val="left" w:pos="7065"/>
        </w:tabs>
        <w:spacing w:after="0"/>
        <w:rPr>
          <w:rFonts w:ascii="Times New Roman" w:hAnsi="Times New Roman" w:cs="Times New Roman"/>
          <w:bCs/>
          <w:iCs/>
          <w:color w:val="000000"/>
          <w:spacing w:val="1"/>
          <w:sz w:val="26"/>
          <w:szCs w:val="26"/>
        </w:rPr>
      </w:pPr>
    </w:p>
    <w:p w:rsidR="002634D4" w:rsidRPr="00395D0A" w:rsidRDefault="002634D4" w:rsidP="002634D4">
      <w:pPr>
        <w:shd w:val="clear" w:color="auto" w:fill="FFFFFF"/>
        <w:tabs>
          <w:tab w:val="left" w:pos="567"/>
          <w:tab w:val="left" w:pos="7065"/>
        </w:tabs>
        <w:spacing w:after="0"/>
        <w:rPr>
          <w:rFonts w:ascii="Times New Roman" w:hAnsi="Times New Roman" w:cs="Times New Roman"/>
          <w:bCs/>
          <w:iCs/>
          <w:color w:val="000000"/>
          <w:spacing w:val="1"/>
          <w:sz w:val="26"/>
          <w:szCs w:val="26"/>
        </w:rPr>
      </w:pPr>
    </w:p>
    <w:p w:rsidR="002634D4" w:rsidRPr="00395D0A" w:rsidRDefault="002634D4" w:rsidP="002634D4">
      <w:pPr>
        <w:pStyle w:val="a3"/>
        <w:shd w:val="clear" w:color="auto" w:fill="FFFFFF"/>
        <w:tabs>
          <w:tab w:val="left" w:pos="567"/>
          <w:tab w:val="left" w:pos="1985"/>
        </w:tabs>
        <w:ind w:left="0"/>
        <w:rPr>
          <w:bCs/>
          <w:iCs/>
          <w:color w:val="000000"/>
          <w:spacing w:val="1"/>
          <w:lang w:val="uk-UA"/>
        </w:rPr>
      </w:pPr>
      <w:r w:rsidRPr="00395D0A">
        <w:rPr>
          <w:bCs/>
          <w:iCs/>
          <w:color w:val="000000"/>
          <w:spacing w:val="1"/>
          <w:lang w:val="uk-UA"/>
        </w:rPr>
        <w:t>Сільський голова</w:t>
      </w:r>
      <w:r w:rsidRPr="00395D0A">
        <w:rPr>
          <w:bCs/>
          <w:iCs/>
          <w:color w:val="000000"/>
          <w:spacing w:val="1"/>
          <w:lang w:val="uk-UA"/>
        </w:rPr>
        <w:tab/>
      </w:r>
      <w:r w:rsidRPr="00395D0A">
        <w:rPr>
          <w:bCs/>
          <w:iCs/>
          <w:color w:val="000000"/>
          <w:spacing w:val="1"/>
          <w:lang w:val="uk-UA"/>
        </w:rPr>
        <w:tab/>
      </w:r>
      <w:r w:rsidRPr="00395D0A">
        <w:rPr>
          <w:bCs/>
          <w:iCs/>
          <w:color w:val="000000"/>
          <w:spacing w:val="1"/>
          <w:lang w:val="uk-UA"/>
        </w:rPr>
        <w:tab/>
      </w:r>
      <w:r w:rsidRPr="00395D0A">
        <w:rPr>
          <w:bCs/>
          <w:iCs/>
          <w:color w:val="000000"/>
          <w:spacing w:val="1"/>
          <w:lang w:val="uk-UA"/>
        </w:rPr>
        <w:tab/>
      </w:r>
      <w:r w:rsidRPr="00395D0A">
        <w:rPr>
          <w:bCs/>
          <w:iCs/>
          <w:color w:val="000000"/>
          <w:spacing w:val="1"/>
          <w:lang w:val="uk-UA"/>
        </w:rPr>
        <w:tab/>
      </w:r>
      <w:r w:rsidRPr="00395D0A">
        <w:rPr>
          <w:bCs/>
          <w:iCs/>
          <w:color w:val="000000"/>
          <w:spacing w:val="1"/>
          <w:lang w:val="uk-UA"/>
        </w:rPr>
        <w:tab/>
      </w:r>
      <w:r w:rsidRPr="00395D0A">
        <w:rPr>
          <w:bCs/>
          <w:iCs/>
          <w:color w:val="000000"/>
          <w:spacing w:val="1"/>
          <w:lang w:val="uk-UA"/>
        </w:rPr>
        <w:tab/>
      </w:r>
      <w:r w:rsidRPr="00395D0A">
        <w:rPr>
          <w:bCs/>
          <w:iCs/>
          <w:color w:val="000000"/>
          <w:spacing w:val="1"/>
          <w:lang w:val="uk-UA"/>
        </w:rPr>
        <w:tab/>
        <w:t>Раїса ПОНОМАРЕНКО</w:t>
      </w:r>
    </w:p>
    <w:p w:rsidR="002634D4" w:rsidRPr="00395D0A" w:rsidRDefault="002634D4" w:rsidP="002634D4">
      <w:pPr>
        <w:spacing w:after="0" w:line="240" w:lineRule="auto"/>
        <w:ind w:right="-1"/>
        <w:jc w:val="right"/>
        <w:rPr>
          <w:rStyle w:val="a6"/>
          <w:rFonts w:ascii="Times New Roman" w:hAnsi="Times New Roman" w:cs="Times New Roman"/>
          <w:sz w:val="26"/>
          <w:szCs w:val="26"/>
        </w:rPr>
      </w:pPr>
    </w:p>
    <w:p w:rsidR="002634D4" w:rsidRPr="00395D0A" w:rsidRDefault="002634D4" w:rsidP="002634D4">
      <w:pPr>
        <w:spacing w:after="0" w:line="240" w:lineRule="auto"/>
        <w:ind w:right="-1"/>
        <w:jc w:val="right"/>
        <w:rPr>
          <w:rStyle w:val="a6"/>
          <w:rFonts w:ascii="Times New Roman" w:hAnsi="Times New Roman" w:cs="Times New Roman"/>
          <w:sz w:val="26"/>
          <w:szCs w:val="26"/>
        </w:rPr>
      </w:pPr>
    </w:p>
    <w:p w:rsidR="00D5055E" w:rsidRPr="002634D4" w:rsidRDefault="002634D4" w:rsidP="00D5055E">
      <w:pPr>
        <w:spacing w:after="0" w:line="240" w:lineRule="auto"/>
        <w:ind w:right="-1"/>
        <w:jc w:val="center"/>
      </w:pPr>
      <w:r w:rsidRPr="00395D0A">
        <w:rPr>
          <w:rFonts w:ascii="Times New Roman" w:hAnsi="Times New Roman" w:cs="Times New Roman"/>
          <w:bCs/>
          <w:sz w:val="26"/>
          <w:szCs w:val="26"/>
        </w:rPr>
        <w:tab/>
      </w:r>
    </w:p>
    <w:p w:rsidR="003E30CA" w:rsidRDefault="003E30CA" w:rsidP="003E30CA">
      <w:pPr>
        <w:spacing w:after="0" w:line="240" w:lineRule="auto"/>
        <w:ind w:right="-1"/>
        <w:jc w:val="center"/>
        <w:rPr>
          <w:rFonts w:ascii="Times New Roman" w:hAnsi="Times New Roman" w:cs="Times New Roman"/>
          <w:bCs/>
          <w:sz w:val="26"/>
          <w:szCs w:val="26"/>
        </w:rPr>
      </w:pPr>
    </w:p>
    <w:p w:rsidR="003E30CA" w:rsidRDefault="003E30CA" w:rsidP="003E30CA">
      <w:pPr>
        <w:spacing w:after="0" w:line="240" w:lineRule="auto"/>
        <w:ind w:right="-1"/>
        <w:jc w:val="center"/>
        <w:rPr>
          <w:rFonts w:ascii="Times New Roman" w:hAnsi="Times New Roman" w:cs="Times New Roman"/>
          <w:bCs/>
          <w:sz w:val="26"/>
          <w:szCs w:val="26"/>
        </w:rPr>
      </w:pPr>
    </w:p>
    <w:p w:rsidR="003E30CA" w:rsidRDefault="003E30CA" w:rsidP="003E30CA">
      <w:pPr>
        <w:spacing w:after="0" w:line="240" w:lineRule="auto"/>
        <w:ind w:right="-1"/>
        <w:jc w:val="center"/>
        <w:rPr>
          <w:rFonts w:ascii="Times New Roman" w:hAnsi="Times New Roman" w:cs="Times New Roman"/>
          <w:bCs/>
          <w:sz w:val="26"/>
          <w:szCs w:val="26"/>
        </w:rPr>
      </w:pPr>
    </w:p>
    <w:p w:rsidR="003E30CA" w:rsidRDefault="003E30CA" w:rsidP="003E30CA">
      <w:pPr>
        <w:spacing w:after="0" w:line="240" w:lineRule="auto"/>
        <w:ind w:right="-1"/>
        <w:jc w:val="center"/>
        <w:rPr>
          <w:rFonts w:ascii="Times New Roman" w:hAnsi="Times New Roman" w:cs="Times New Roman"/>
          <w:bCs/>
          <w:sz w:val="26"/>
          <w:szCs w:val="26"/>
        </w:rPr>
      </w:pPr>
    </w:p>
    <w:p w:rsidR="003E30CA" w:rsidRDefault="003E30CA" w:rsidP="003E30CA">
      <w:pPr>
        <w:spacing w:after="0" w:line="240" w:lineRule="auto"/>
        <w:ind w:right="-1"/>
        <w:jc w:val="center"/>
        <w:rPr>
          <w:rFonts w:ascii="Times New Roman" w:hAnsi="Times New Roman" w:cs="Times New Roman"/>
          <w:bCs/>
          <w:sz w:val="26"/>
          <w:szCs w:val="26"/>
        </w:rPr>
      </w:pPr>
    </w:p>
    <w:p w:rsidR="003E30CA" w:rsidRDefault="003E30CA" w:rsidP="003E30CA">
      <w:pPr>
        <w:spacing w:after="0" w:line="240" w:lineRule="auto"/>
        <w:ind w:right="-1"/>
        <w:jc w:val="center"/>
        <w:rPr>
          <w:rFonts w:ascii="Times New Roman" w:hAnsi="Times New Roman" w:cs="Times New Roman"/>
          <w:bCs/>
          <w:sz w:val="26"/>
          <w:szCs w:val="26"/>
        </w:rPr>
      </w:pPr>
    </w:p>
    <w:p w:rsidR="003E30CA" w:rsidRDefault="003E30CA" w:rsidP="003E30CA">
      <w:pPr>
        <w:spacing w:after="0" w:line="240" w:lineRule="auto"/>
        <w:ind w:right="-1"/>
        <w:jc w:val="center"/>
        <w:rPr>
          <w:rFonts w:ascii="Times New Roman" w:hAnsi="Times New Roman" w:cs="Times New Roman"/>
          <w:bCs/>
          <w:sz w:val="26"/>
          <w:szCs w:val="26"/>
        </w:rPr>
      </w:pPr>
    </w:p>
    <w:p w:rsidR="003E30CA" w:rsidRDefault="003E30CA" w:rsidP="003E30CA">
      <w:pPr>
        <w:spacing w:after="0" w:line="240" w:lineRule="auto"/>
        <w:ind w:right="-1"/>
        <w:jc w:val="center"/>
        <w:rPr>
          <w:rFonts w:ascii="Times New Roman" w:hAnsi="Times New Roman" w:cs="Times New Roman"/>
          <w:bCs/>
          <w:sz w:val="26"/>
          <w:szCs w:val="26"/>
        </w:rPr>
      </w:pPr>
    </w:p>
    <w:p w:rsidR="003E30CA" w:rsidRDefault="003E30CA" w:rsidP="003E30CA">
      <w:pPr>
        <w:spacing w:after="0" w:line="240" w:lineRule="auto"/>
        <w:ind w:right="-1"/>
        <w:jc w:val="right"/>
        <w:rPr>
          <w:rFonts w:ascii="Times New Roman" w:hAnsi="Times New Roman" w:cs="Times New Roman"/>
          <w:bCs/>
          <w:sz w:val="26"/>
          <w:szCs w:val="26"/>
        </w:rPr>
      </w:pPr>
      <w:r>
        <w:rPr>
          <w:rFonts w:ascii="Times New Roman" w:hAnsi="Times New Roman" w:cs="Times New Roman"/>
          <w:bCs/>
          <w:sz w:val="26"/>
          <w:szCs w:val="26"/>
        </w:rPr>
        <w:lastRenderedPageBreak/>
        <w:t>ПРОЄКТ</w:t>
      </w:r>
    </w:p>
    <w:p w:rsidR="003E30CA" w:rsidRPr="0069708D" w:rsidRDefault="003E30CA" w:rsidP="003E30CA">
      <w:pPr>
        <w:spacing w:after="0" w:line="240" w:lineRule="auto"/>
        <w:ind w:right="-1"/>
        <w:jc w:val="center"/>
        <w:rPr>
          <w:rFonts w:ascii="Times New Roman" w:hAnsi="Times New Roman" w:cs="Times New Roman"/>
          <w:b/>
          <w:color w:val="404040"/>
          <w:sz w:val="26"/>
          <w:szCs w:val="26"/>
        </w:rPr>
      </w:pPr>
      <w:r w:rsidRPr="0069708D">
        <w:rPr>
          <w:rFonts w:ascii="Times New Roman" w:hAnsi="Times New Roman" w:cs="Times New Roman"/>
          <w:bCs/>
          <w:sz w:val="26"/>
          <w:szCs w:val="26"/>
        </w:rPr>
        <w:tab/>
      </w:r>
      <w:r w:rsidRPr="0069708D">
        <w:rPr>
          <w:rFonts w:ascii="Times New Roman" w:hAnsi="Times New Roman" w:cs="Times New Roman"/>
          <w:b/>
          <w:noProof/>
          <w:color w:val="404040"/>
          <w:sz w:val="26"/>
          <w:szCs w:val="26"/>
          <w:lang w:val="ru-RU" w:eastAsia="ru-RU"/>
        </w:rPr>
        <w:drawing>
          <wp:inline distT="0" distB="0" distL="0" distR="0">
            <wp:extent cx="542925" cy="733425"/>
            <wp:effectExtent l="0" t="0" r="0" b="0"/>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srcRect/>
                    <a:stretch>
                      <a:fillRect/>
                    </a:stretch>
                  </pic:blipFill>
                  <pic:spPr bwMode="auto">
                    <a:xfrm>
                      <a:off x="0" y="0"/>
                      <a:ext cx="542925" cy="733425"/>
                    </a:xfrm>
                    <a:prstGeom prst="rect">
                      <a:avLst/>
                    </a:prstGeom>
                    <a:noFill/>
                    <a:ln w="9525">
                      <a:noFill/>
                      <a:miter lim="800000"/>
                      <a:headEnd/>
                      <a:tailEnd/>
                    </a:ln>
                  </pic:spPr>
                </pic:pic>
              </a:graphicData>
            </a:graphic>
          </wp:inline>
        </w:drawing>
      </w:r>
    </w:p>
    <w:p w:rsidR="003E30CA" w:rsidRPr="0069708D" w:rsidRDefault="003E30CA" w:rsidP="003E30CA">
      <w:pPr>
        <w:spacing w:after="0" w:line="240" w:lineRule="auto"/>
        <w:ind w:right="-1"/>
        <w:jc w:val="right"/>
        <w:rPr>
          <w:rFonts w:ascii="Times New Roman" w:hAnsi="Times New Roman" w:cs="Times New Roman"/>
          <w:b/>
          <w:color w:val="404040"/>
          <w:sz w:val="26"/>
          <w:szCs w:val="26"/>
        </w:rPr>
      </w:pPr>
    </w:p>
    <w:p w:rsidR="003E30CA" w:rsidRPr="0069708D" w:rsidRDefault="003E30CA" w:rsidP="003E30CA">
      <w:pPr>
        <w:tabs>
          <w:tab w:val="left" w:pos="284"/>
        </w:tabs>
        <w:spacing w:after="0" w:line="240" w:lineRule="auto"/>
        <w:jc w:val="center"/>
        <w:rPr>
          <w:rFonts w:ascii="Times New Roman" w:hAnsi="Times New Roman" w:cs="Times New Roman"/>
          <w:b/>
          <w:sz w:val="26"/>
          <w:szCs w:val="26"/>
        </w:rPr>
      </w:pPr>
      <w:r w:rsidRPr="0069708D">
        <w:rPr>
          <w:rFonts w:ascii="Times New Roman" w:hAnsi="Times New Roman" w:cs="Times New Roman"/>
          <w:b/>
          <w:sz w:val="26"/>
          <w:szCs w:val="26"/>
        </w:rPr>
        <w:t>ТЯГИНСЬКА СІЛЬСЬКА РАДА</w:t>
      </w:r>
    </w:p>
    <w:p w:rsidR="003E30CA" w:rsidRPr="0069708D" w:rsidRDefault="003E30CA" w:rsidP="003E30CA">
      <w:pPr>
        <w:spacing w:after="0" w:line="240" w:lineRule="auto"/>
        <w:contextualSpacing/>
        <w:jc w:val="center"/>
        <w:rPr>
          <w:rFonts w:ascii="Times New Roman" w:hAnsi="Times New Roman" w:cs="Times New Roman"/>
          <w:spacing w:val="40"/>
          <w:sz w:val="26"/>
          <w:szCs w:val="26"/>
        </w:rPr>
      </w:pPr>
      <w:r w:rsidRPr="0069708D">
        <w:rPr>
          <w:rFonts w:ascii="Times New Roman" w:hAnsi="Times New Roman" w:cs="Times New Roman"/>
          <w:b/>
          <w:sz w:val="26"/>
          <w:szCs w:val="26"/>
        </w:rPr>
        <w:t>БЕРИСЛАВСЬКОГО РАЙОНУ ХЕРСОНСЬКОЇ ОБЛАСТІ</w:t>
      </w:r>
    </w:p>
    <w:p w:rsidR="003E30CA" w:rsidRPr="0069708D" w:rsidRDefault="003E30CA" w:rsidP="003E30CA">
      <w:pPr>
        <w:tabs>
          <w:tab w:val="left" w:pos="4132"/>
          <w:tab w:val="left" w:pos="6946"/>
        </w:tabs>
        <w:spacing w:after="0" w:line="240" w:lineRule="auto"/>
        <w:contextualSpacing/>
        <w:jc w:val="center"/>
        <w:rPr>
          <w:rFonts w:ascii="Times New Roman" w:hAnsi="Times New Roman" w:cs="Times New Roman"/>
          <w:b/>
          <w:sz w:val="26"/>
          <w:szCs w:val="26"/>
        </w:rPr>
      </w:pPr>
      <w:r w:rsidRPr="0069708D">
        <w:rPr>
          <w:rFonts w:ascii="Times New Roman" w:hAnsi="Times New Roman" w:cs="Times New Roman"/>
          <w:b/>
          <w:sz w:val="26"/>
          <w:szCs w:val="26"/>
        </w:rPr>
        <w:t>_________________ СЕСІЯ ВОСЬМОГО СКЛИКАННЯ</w:t>
      </w:r>
    </w:p>
    <w:p w:rsidR="003E30CA" w:rsidRPr="0069708D" w:rsidRDefault="003E30CA" w:rsidP="003E30CA">
      <w:pPr>
        <w:tabs>
          <w:tab w:val="left" w:pos="4132"/>
        </w:tabs>
        <w:contextualSpacing/>
        <w:jc w:val="center"/>
        <w:rPr>
          <w:rFonts w:ascii="Times New Roman" w:hAnsi="Times New Roman" w:cs="Times New Roman"/>
          <w:b/>
          <w:sz w:val="26"/>
          <w:szCs w:val="26"/>
        </w:rPr>
      </w:pPr>
    </w:p>
    <w:p w:rsidR="003E30CA" w:rsidRPr="0069708D" w:rsidRDefault="003E30CA" w:rsidP="003E30CA">
      <w:pPr>
        <w:ind w:left="709" w:hanging="709"/>
        <w:contextualSpacing/>
        <w:jc w:val="center"/>
        <w:rPr>
          <w:rFonts w:ascii="Times New Roman" w:hAnsi="Times New Roman" w:cs="Times New Roman"/>
          <w:b/>
          <w:spacing w:val="40"/>
          <w:sz w:val="26"/>
          <w:szCs w:val="26"/>
        </w:rPr>
      </w:pPr>
      <w:r w:rsidRPr="0069708D">
        <w:rPr>
          <w:rFonts w:ascii="Times New Roman" w:hAnsi="Times New Roman" w:cs="Times New Roman"/>
          <w:b/>
          <w:spacing w:val="40"/>
          <w:sz w:val="26"/>
          <w:szCs w:val="26"/>
        </w:rPr>
        <w:t>РІШЕННЯ</w:t>
      </w:r>
    </w:p>
    <w:p w:rsidR="003E30CA" w:rsidRPr="0069708D" w:rsidRDefault="003E30CA" w:rsidP="003E30CA">
      <w:pPr>
        <w:pStyle w:val="a4"/>
        <w:tabs>
          <w:tab w:val="left" w:pos="6315"/>
        </w:tabs>
        <w:spacing w:before="0" w:beforeAutospacing="0" w:after="0" w:afterAutospacing="0"/>
        <w:rPr>
          <w:bCs/>
          <w:sz w:val="26"/>
          <w:szCs w:val="26"/>
          <w:lang w:val="uk-UA"/>
        </w:rPr>
      </w:pPr>
      <w:r w:rsidRPr="0069708D">
        <w:rPr>
          <w:bCs/>
          <w:sz w:val="26"/>
          <w:szCs w:val="26"/>
          <w:lang w:val="uk-UA"/>
        </w:rPr>
        <w:t>___________________________</w:t>
      </w:r>
      <w:r w:rsidRPr="0069708D">
        <w:rPr>
          <w:bCs/>
          <w:sz w:val="26"/>
          <w:szCs w:val="26"/>
          <w:lang w:val="uk-UA"/>
        </w:rPr>
        <w:tab/>
        <w:t>№ _____</w:t>
      </w:r>
    </w:p>
    <w:p w:rsidR="003E30CA" w:rsidRPr="0069708D" w:rsidRDefault="003E30CA" w:rsidP="003E30CA">
      <w:pPr>
        <w:pStyle w:val="a4"/>
        <w:spacing w:before="0" w:beforeAutospacing="0" w:after="0" w:afterAutospacing="0"/>
        <w:rPr>
          <w:bCs/>
          <w:sz w:val="26"/>
          <w:szCs w:val="26"/>
          <w:lang w:val="uk-UA"/>
        </w:rPr>
      </w:pPr>
      <w:r w:rsidRPr="0069708D">
        <w:rPr>
          <w:bCs/>
          <w:sz w:val="26"/>
          <w:szCs w:val="26"/>
          <w:lang w:val="uk-UA"/>
        </w:rPr>
        <w:t xml:space="preserve">Про внесення змін до рішення </w:t>
      </w:r>
    </w:p>
    <w:p w:rsidR="003E30CA" w:rsidRPr="0069708D" w:rsidRDefault="003E30CA" w:rsidP="003E30CA">
      <w:pPr>
        <w:pStyle w:val="a4"/>
        <w:spacing w:before="0" w:beforeAutospacing="0" w:after="0" w:afterAutospacing="0"/>
        <w:rPr>
          <w:bCs/>
          <w:sz w:val="26"/>
          <w:szCs w:val="26"/>
          <w:lang w:val="uk-UA"/>
        </w:rPr>
      </w:pPr>
      <w:r w:rsidRPr="0069708D">
        <w:rPr>
          <w:bCs/>
          <w:sz w:val="26"/>
          <w:szCs w:val="26"/>
          <w:lang w:val="uk-UA"/>
        </w:rPr>
        <w:t>третьої сесії сільської ради восьмого</w:t>
      </w:r>
    </w:p>
    <w:p w:rsidR="003E30CA" w:rsidRPr="0069708D" w:rsidRDefault="003E30CA" w:rsidP="003E30CA">
      <w:pPr>
        <w:pStyle w:val="a4"/>
        <w:spacing w:before="0" w:beforeAutospacing="0" w:after="0" w:afterAutospacing="0"/>
        <w:rPr>
          <w:bCs/>
          <w:sz w:val="26"/>
          <w:szCs w:val="26"/>
          <w:lang w:val="uk-UA"/>
        </w:rPr>
      </w:pPr>
      <w:r w:rsidRPr="0069708D">
        <w:rPr>
          <w:bCs/>
          <w:sz w:val="26"/>
          <w:szCs w:val="26"/>
          <w:lang w:val="uk-UA"/>
        </w:rPr>
        <w:t xml:space="preserve"> скликання від 23.12.2020 року №20</w:t>
      </w:r>
    </w:p>
    <w:p w:rsidR="003E30CA" w:rsidRPr="0069708D" w:rsidRDefault="003E30CA" w:rsidP="003E30CA">
      <w:pPr>
        <w:pStyle w:val="a4"/>
        <w:spacing w:before="0" w:beforeAutospacing="0" w:after="0" w:afterAutospacing="0"/>
        <w:rPr>
          <w:sz w:val="26"/>
          <w:szCs w:val="26"/>
          <w:lang w:val="uk-UA"/>
        </w:rPr>
      </w:pPr>
      <w:r w:rsidRPr="0069708D">
        <w:rPr>
          <w:bCs/>
          <w:sz w:val="26"/>
          <w:szCs w:val="26"/>
          <w:lang w:val="uk-UA"/>
        </w:rPr>
        <w:t xml:space="preserve"> «Про бюджет Тягинської</w:t>
      </w:r>
    </w:p>
    <w:p w:rsidR="003E30CA" w:rsidRPr="0069708D" w:rsidRDefault="003E30CA" w:rsidP="003E30CA">
      <w:pPr>
        <w:pStyle w:val="a4"/>
        <w:spacing w:before="0" w:beforeAutospacing="0" w:after="0" w:afterAutospacing="0"/>
        <w:rPr>
          <w:sz w:val="26"/>
          <w:szCs w:val="26"/>
          <w:lang w:val="uk-UA"/>
        </w:rPr>
      </w:pPr>
      <w:r w:rsidRPr="0069708D">
        <w:rPr>
          <w:sz w:val="26"/>
          <w:szCs w:val="26"/>
          <w:lang w:val="uk-UA"/>
        </w:rPr>
        <w:t>сільської територіальної</w:t>
      </w:r>
    </w:p>
    <w:p w:rsidR="003E30CA" w:rsidRPr="0069708D" w:rsidRDefault="003E30CA" w:rsidP="003E30CA">
      <w:pPr>
        <w:pStyle w:val="a4"/>
        <w:spacing w:before="0" w:beforeAutospacing="0" w:after="0" w:afterAutospacing="0"/>
        <w:rPr>
          <w:bCs/>
          <w:sz w:val="26"/>
          <w:szCs w:val="26"/>
          <w:lang w:val="uk-UA"/>
        </w:rPr>
      </w:pPr>
      <w:r w:rsidRPr="0069708D">
        <w:rPr>
          <w:bCs/>
          <w:sz w:val="26"/>
          <w:szCs w:val="26"/>
          <w:lang w:val="uk-UA"/>
        </w:rPr>
        <w:t>громади на 2021 рік»</w:t>
      </w:r>
    </w:p>
    <w:p w:rsidR="003E30CA" w:rsidRPr="0069708D" w:rsidRDefault="003E30CA" w:rsidP="003E30CA">
      <w:pPr>
        <w:pStyle w:val="a4"/>
        <w:spacing w:before="0" w:beforeAutospacing="0" w:after="0" w:afterAutospacing="0"/>
        <w:rPr>
          <w:bCs/>
          <w:sz w:val="28"/>
          <w:szCs w:val="28"/>
          <w:lang w:val="uk-UA"/>
        </w:rPr>
      </w:pPr>
    </w:p>
    <w:p w:rsidR="003E30CA" w:rsidRPr="0069708D" w:rsidRDefault="003E30CA" w:rsidP="003E30CA">
      <w:pPr>
        <w:pStyle w:val="a4"/>
        <w:spacing w:before="0" w:beforeAutospacing="0" w:after="0" w:afterAutospacing="0"/>
        <w:rPr>
          <w:bCs/>
          <w:sz w:val="26"/>
          <w:szCs w:val="26"/>
          <w:lang w:val="uk-UA"/>
        </w:rPr>
      </w:pPr>
      <w:r w:rsidRPr="0069708D">
        <w:rPr>
          <w:bCs/>
          <w:sz w:val="26"/>
          <w:szCs w:val="26"/>
          <w:u w:val="single"/>
          <w:lang w:val="uk-UA"/>
        </w:rPr>
        <w:t>(21552000000)</w:t>
      </w:r>
    </w:p>
    <w:p w:rsidR="003E30CA" w:rsidRPr="0069708D" w:rsidRDefault="003E30CA" w:rsidP="003E30CA">
      <w:pPr>
        <w:pStyle w:val="a4"/>
        <w:spacing w:before="0" w:beforeAutospacing="0" w:after="0" w:afterAutospacing="0"/>
        <w:rPr>
          <w:sz w:val="26"/>
          <w:szCs w:val="26"/>
          <w:lang w:val="uk-UA"/>
        </w:rPr>
      </w:pPr>
      <w:r w:rsidRPr="0069708D">
        <w:rPr>
          <w:bCs/>
          <w:sz w:val="26"/>
          <w:szCs w:val="26"/>
          <w:lang w:val="uk-UA"/>
        </w:rPr>
        <w:t xml:space="preserve">   (код бюджету)</w:t>
      </w:r>
      <w:r w:rsidRPr="0069708D">
        <w:rPr>
          <w:sz w:val="26"/>
          <w:szCs w:val="26"/>
          <w:lang w:val="uk-UA"/>
        </w:rPr>
        <w:br/>
      </w:r>
    </w:p>
    <w:p w:rsidR="003E30CA" w:rsidRPr="0069708D" w:rsidRDefault="003E30CA" w:rsidP="003E30CA">
      <w:pPr>
        <w:pStyle w:val="a4"/>
        <w:spacing w:after="0"/>
        <w:ind w:firstLine="709"/>
        <w:jc w:val="both"/>
        <w:rPr>
          <w:sz w:val="26"/>
          <w:szCs w:val="26"/>
          <w:lang w:val="uk-UA"/>
        </w:rPr>
      </w:pPr>
      <w:r w:rsidRPr="0069708D">
        <w:rPr>
          <w:sz w:val="26"/>
          <w:szCs w:val="26"/>
          <w:lang w:val="uk-UA"/>
        </w:rPr>
        <w:t xml:space="preserve">Керуючись ст..26 п.23 Закону України «Про місцеве самоврядування в Україні», ст..22,23,14,72,78 Бюджетного кодексу України (зі змінами), враховуючи висновок відділу фінансів планування та інвестицій Тягинської сільської ради,  з метою безперебійного фінансування , сільська рада </w:t>
      </w:r>
    </w:p>
    <w:p w:rsidR="003E30CA" w:rsidRPr="0069708D" w:rsidRDefault="003E30CA" w:rsidP="003E30CA">
      <w:pPr>
        <w:pStyle w:val="a4"/>
        <w:spacing w:before="0" w:beforeAutospacing="0" w:after="0" w:afterAutospacing="0"/>
        <w:ind w:firstLine="709"/>
        <w:jc w:val="both"/>
        <w:rPr>
          <w:sz w:val="26"/>
          <w:szCs w:val="26"/>
          <w:lang w:val="uk-UA"/>
        </w:rPr>
      </w:pPr>
    </w:p>
    <w:p w:rsidR="003E30CA" w:rsidRPr="0069708D" w:rsidRDefault="003E30CA" w:rsidP="003E30CA">
      <w:pPr>
        <w:pStyle w:val="a4"/>
        <w:spacing w:before="0" w:beforeAutospacing="0" w:after="0" w:afterAutospacing="0"/>
        <w:jc w:val="both"/>
        <w:rPr>
          <w:sz w:val="27"/>
          <w:szCs w:val="27"/>
          <w:lang w:val="uk-UA"/>
        </w:rPr>
      </w:pPr>
      <w:r w:rsidRPr="0069708D">
        <w:rPr>
          <w:sz w:val="27"/>
          <w:szCs w:val="27"/>
          <w:lang w:val="uk-UA"/>
        </w:rPr>
        <w:t>ВИРІШИЛА:</w:t>
      </w:r>
    </w:p>
    <w:p w:rsidR="003E30CA" w:rsidRPr="0069708D" w:rsidRDefault="003E30CA" w:rsidP="003E30CA">
      <w:pPr>
        <w:pStyle w:val="a4"/>
        <w:spacing w:before="0" w:beforeAutospacing="0" w:after="0" w:afterAutospacing="0"/>
        <w:jc w:val="both"/>
        <w:rPr>
          <w:sz w:val="27"/>
          <w:szCs w:val="27"/>
          <w:lang w:val="uk-UA"/>
        </w:rPr>
      </w:pPr>
    </w:p>
    <w:p w:rsidR="003E30CA" w:rsidRPr="0069708D" w:rsidRDefault="003E30CA" w:rsidP="003E30CA">
      <w:pPr>
        <w:pStyle w:val="a4"/>
        <w:spacing w:before="0" w:beforeAutospacing="0" w:after="0" w:afterAutospacing="0"/>
        <w:jc w:val="both"/>
        <w:rPr>
          <w:sz w:val="27"/>
          <w:szCs w:val="27"/>
          <w:lang w:val="uk-UA"/>
        </w:rPr>
      </w:pPr>
    </w:p>
    <w:p w:rsidR="003E30CA" w:rsidRPr="0069708D" w:rsidRDefault="003E30CA" w:rsidP="003E30CA">
      <w:pPr>
        <w:tabs>
          <w:tab w:val="left" w:pos="1080"/>
        </w:tabs>
        <w:spacing w:after="0" w:line="192" w:lineRule="auto"/>
        <w:jc w:val="both"/>
        <w:rPr>
          <w:rFonts w:ascii="Times New Roman" w:eastAsia="Times New Roman" w:hAnsi="Times New Roman" w:cs="Times New Roman"/>
          <w:sz w:val="26"/>
          <w:szCs w:val="26"/>
          <w:lang w:eastAsia="ru-RU"/>
        </w:rPr>
      </w:pPr>
      <w:r w:rsidRPr="0069708D">
        <w:rPr>
          <w:rFonts w:ascii="Times New Roman" w:eastAsia="Times New Roman" w:hAnsi="Times New Roman" w:cs="Times New Roman"/>
          <w:sz w:val="26"/>
          <w:szCs w:val="26"/>
          <w:lang w:eastAsia="ru-RU"/>
        </w:rPr>
        <w:t xml:space="preserve">        1.Внести зміни до рішення 3 сесії сільської ради VІІІ скликання від 23  грудня 2020 року №20 «Про бюджет</w:t>
      </w:r>
      <w:r w:rsidRPr="0069708D">
        <w:rPr>
          <w:rFonts w:ascii="Times New Roman" w:eastAsia="Calibri" w:hAnsi="Times New Roman" w:cs="Times New Roman"/>
          <w:sz w:val="26"/>
          <w:szCs w:val="26"/>
          <w:lang w:eastAsia="ru-RU"/>
        </w:rPr>
        <w:t xml:space="preserve"> Тягинської сільської тер</w:t>
      </w:r>
      <w:r w:rsidRPr="0069708D">
        <w:rPr>
          <w:rFonts w:ascii="Times New Roman" w:hAnsi="Times New Roman" w:cs="Times New Roman"/>
          <w:sz w:val="26"/>
          <w:szCs w:val="26"/>
          <w:lang w:eastAsia="ru-RU"/>
        </w:rPr>
        <w:t>иторіальної громади на 2021 рік»</w:t>
      </w:r>
      <w:r>
        <w:rPr>
          <w:rFonts w:ascii="Times New Roman" w:eastAsia="Times New Roman" w:hAnsi="Times New Roman" w:cs="Times New Roman"/>
          <w:sz w:val="26"/>
          <w:szCs w:val="26"/>
          <w:lang w:eastAsia="ru-RU"/>
        </w:rPr>
        <w:t xml:space="preserve"> відповідно до додатків</w:t>
      </w:r>
      <w:r w:rsidRPr="0069708D">
        <w:rPr>
          <w:rFonts w:ascii="Times New Roman" w:eastAsia="Times New Roman" w:hAnsi="Times New Roman" w:cs="Times New Roman"/>
          <w:sz w:val="26"/>
          <w:szCs w:val="26"/>
          <w:lang w:eastAsia="ru-RU"/>
        </w:rPr>
        <w:t xml:space="preserve"> 1</w:t>
      </w:r>
      <w:r w:rsidR="004F2614">
        <w:rPr>
          <w:rFonts w:ascii="Times New Roman" w:eastAsia="Times New Roman" w:hAnsi="Times New Roman" w:cs="Times New Roman"/>
          <w:sz w:val="26"/>
          <w:szCs w:val="26"/>
          <w:lang w:eastAsia="ru-RU"/>
        </w:rPr>
        <w:t>-5</w:t>
      </w:r>
      <w:r w:rsidRPr="0069708D">
        <w:rPr>
          <w:rFonts w:ascii="Times New Roman" w:eastAsia="Times New Roman" w:hAnsi="Times New Roman" w:cs="Times New Roman"/>
          <w:sz w:val="26"/>
          <w:szCs w:val="26"/>
          <w:lang w:eastAsia="ru-RU"/>
        </w:rPr>
        <w:t xml:space="preserve"> до цього рішення</w:t>
      </w:r>
      <w:r>
        <w:rPr>
          <w:rFonts w:ascii="Times New Roman" w:eastAsia="Times New Roman" w:hAnsi="Times New Roman" w:cs="Times New Roman"/>
          <w:sz w:val="26"/>
          <w:szCs w:val="26"/>
          <w:lang w:eastAsia="ru-RU"/>
        </w:rPr>
        <w:t>,</w:t>
      </w:r>
      <w:r w:rsidRPr="0069708D">
        <w:rPr>
          <w:rFonts w:ascii="Times New Roman" w:eastAsia="Times New Roman" w:hAnsi="Times New Roman" w:cs="Times New Roman"/>
          <w:sz w:val="26"/>
          <w:szCs w:val="26"/>
          <w:lang w:eastAsia="ru-RU"/>
        </w:rPr>
        <w:t xml:space="preserve"> які є </w:t>
      </w:r>
      <w:r w:rsidRPr="0069708D">
        <w:rPr>
          <w:rFonts w:ascii="Times New Roman" w:eastAsia="Calibri" w:hAnsi="Times New Roman" w:cs="Times New Roman"/>
          <w:sz w:val="26"/>
          <w:szCs w:val="26"/>
          <w:lang w:eastAsia="ru-RU"/>
        </w:rPr>
        <w:t>невід’ємною його частиною.</w:t>
      </w:r>
    </w:p>
    <w:p w:rsidR="003E30CA" w:rsidRPr="0069708D" w:rsidRDefault="003E30CA" w:rsidP="003E30CA">
      <w:pPr>
        <w:pStyle w:val="a4"/>
        <w:spacing w:before="0" w:beforeAutospacing="0" w:after="0" w:afterAutospacing="0"/>
        <w:jc w:val="both"/>
        <w:rPr>
          <w:sz w:val="26"/>
          <w:szCs w:val="26"/>
          <w:lang w:val="uk-UA"/>
        </w:rPr>
      </w:pPr>
      <w:r w:rsidRPr="0069708D">
        <w:rPr>
          <w:sz w:val="26"/>
          <w:szCs w:val="26"/>
          <w:lang w:val="uk-UA"/>
        </w:rPr>
        <w:t xml:space="preserve">       2.Рішення набуває чинності з дня його опублікування.</w:t>
      </w:r>
    </w:p>
    <w:p w:rsidR="003E30CA" w:rsidRPr="0069708D" w:rsidRDefault="003E30CA" w:rsidP="003E30CA">
      <w:pPr>
        <w:pStyle w:val="1"/>
        <w:ind w:left="0"/>
        <w:jc w:val="both"/>
        <w:rPr>
          <w:sz w:val="26"/>
          <w:szCs w:val="26"/>
          <w:lang w:val="uk-UA"/>
        </w:rPr>
      </w:pPr>
      <w:r w:rsidRPr="0069708D">
        <w:rPr>
          <w:sz w:val="26"/>
          <w:szCs w:val="26"/>
          <w:lang w:val="uk-UA"/>
        </w:rPr>
        <w:t xml:space="preserve">        3.Контроль за виконанням цього рішення покласти на постійну комісію з питань соціально-економічного розвитку,планування бюджету,фінансів, державної регуляторної політики у сфері господарської діяльності, підприємництва та торгівлі.</w:t>
      </w:r>
    </w:p>
    <w:p w:rsidR="003E30CA" w:rsidRPr="0069708D" w:rsidRDefault="003E30CA" w:rsidP="003E30CA">
      <w:pPr>
        <w:pStyle w:val="1"/>
        <w:ind w:left="0"/>
        <w:jc w:val="both"/>
        <w:rPr>
          <w:sz w:val="26"/>
          <w:szCs w:val="26"/>
          <w:lang w:val="uk-UA"/>
        </w:rPr>
      </w:pPr>
    </w:p>
    <w:p w:rsidR="003E30CA" w:rsidRPr="0069708D" w:rsidRDefault="003E30CA" w:rsidP="003E30CA">
      <w:pPr>
        <w:pStyle w:val="1"/>
        <w:ind w:left="0"/>
        <w:jc w:val="both"/>
        <w:rPr>
          <w:sz w:val="26"/>
          <w:szCs w:val="26"/>
          <w:lang w:val="uk-UA"/>
        </w:rPr>
      </w:pPr>
    </w:p>
    <w:p w:rsidR="00011797" w:rsidRPr="002634D4" w:rsidRDefault="003E30CA" w:rsidP="003E30CA">
      <w:r w:rsidRPr="0069708D">
        <w:rPr>
          <w:rFonts w:ascii="Times New Roman" w:eastAsia="Calibri" w:hAnsi="Times New Roman" w:cs="Times New Roman"/>
          <w:bCs/>
          <w:sz w:val="26"/>
          <w:szCs w:val="26"/>
        </w:rPr>
        <w:t>Сільський голова</w:t>
      </w:r>
      <w:r w:rsidRPr="0069708D">
        <w:rPr>
          <w:rFonts w:ascii="Times New Roman" w:eastAsia="Calibri" w:hAnsi="Times New Roman" w:cs="Times New Roman"/>
          <w:bCs/>
          <w:sz w:val="26"/>
          <w:szCs w:val="26"/>
        </w:rPr>
        <w:tab/>
        <w:t xml:space="preserve"> </w:t>
      </w:r>
      <w:r w:rsidRPr="0069708D">
        <w:rPr>
          <w:rFonts w:ascii="Times New Roman" w:eastAsia="Calibri" w:hAnsi="Times New Roman" w:cs="Times New Roman"/>
          <w:bCs/>
          <w:sz w:val="26"/>
          <w:szCs w:val="26"/>
        </w:rPr>
        <w:tab/>
      </w:r>
      <w:r w:rsidRPr="0069708D">
        <w:rPr>
          <w:rFonts w:ascii="Times New Roman" w:eastAsia="Calibri" w:hAnsi="Times New Roman" w:cs="Times New Roman"/>
          <w:bCs/>
          <w:sz w:val="26"/>
          <w:szCs w:val="26"/>
        </w:rPr>
        <w:tab/>
      </w:r>
      <w:r w:rsidRPr="0069708D">
        <w:rPr>
          <w:rFonts w:ascii="Times New Roman" w:eastAsia="Calibri" w:hAnsi="Times New Roman" w:cs="Times New Roman"/>
          <w:bCs/>
          <w:sz w:val="26"/>
          <w:szCs w:val="26"/>
        </w:rPr>
        <w:tab/>
      </w:r>
      <w:r w:rsidRPr="0069708D">
        <w:rPr>
          <w:rFonts w:ascii="Times New Roman" w:eastAsia="Calibri" w:hAnsi="Times New Roman" w:cs="Times New Roman"/>
          <w:bCs/>
          <w:sz w:val="26"/>
          <w:szCs w:val="26"/>
        </w:rPr>
        <w:tab/>
      </w:r>
      <w:r w:rsidRPr="0069708D">
        <w:rPr>
          <w:rFonts w:ascii="Times New Roman" w:eastAsia="Calibri" w:hAnsi="Times New Roman" w:cs="Times New Roman"/>
          <w:bCs/>
          <w:sz w:val="26"/>
          <w:szCs w:val="26"/>
        </w:rPr>
        <w:tab/>
      </w:r>
      <w:r w:rsidRPr="0069708D">
        <w:rPr>
          <w:rFonts w:ascii="Times New Roman" w:eastAsia="Calibri" w:hAnsi="Times New Roman" w:cs="Times New Roman"/>
          <w:bCs/>
          <w:sz w:val="26"/>
          <w:szCs w:val="26"/>
        </w:rPr>
        <w:tab/>
        <w:t>Раїса ПОНОМАРЕНКО</w:t>
      </w:r>
    </w:p>
    <w:sectPr w:rsidR="00011797" w:rsidRPr="002634D4" w:rsidSect="00CD0E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62E6"/>
    <w:multiLevelType w:val="hybridMultilevel"/>
    <w:tmpl w:val="50A07F16"/>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43C6"/>
    <w:rsid w:val="00011797"/>
    <w:rsid w:val="000B714F"/>
    <w:rsid w:val="000D28F8"/>
    <w:rsid w:val="001522EC"/>
    <w:rsid w:val="002524DF"/>
    <w:rsid w:val="002634D4"/>
    <w:rsid w:val="0026756D"/>
    <w:rsid w:val="003E30CA"/>
    <w:rsid w:val="004F2614"/>
    <w:rsid w:val="005A3CF5"/>
    <w:rsid w:val="005B2505"/>
    <w:rsid w:val="006B42B4"/>
    <w:rsid w:val="00706972"/>
    <w:rsid w:val="00754E7B"/>
    <w:rsid w:val="007D43C6"/>
    <w:rsid w:val="0083273B"/>
    <w:rsid w:val="00B955BF"/>
    <w:rsid w:val="00BF0516"/>
    <w:rsid w:val="00CD0E15"/>
    <w:rsid w:val="00D5055E"/>
    <w:rsid w:val="00F550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4D4"/>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43C6"/>
    <w:pPr>
      <w:spacing w:after="0" w:line="240" w:lineRule="auto"/>
      <w:ind w:left="720"/>
      <w:contextualSpacing/>
      <w:jc w:val="both"/>
    </w:pPr>
    <w:rPr>
      <w:rFonts w:ascii="Times New Roman" w:eastAsia="Times New Roman" w:hAnsi="Times New Roman" w:cs="Times New Roman"/>
      <w:sz w:val="26"/>
      <w:szCs w:val="26"/>
      <w:lang w:val="ru-RU" w:eastAsia="ru-RU"/>
    </w:rPr>
  </w:style>
  <w:style w:type="paragraph" w:styleId="a4">
    <w:name w:val="Normal (Web)"/>
    <w:aliases w:val="Обычный (Web),Знак1,Звичайний (веб)1,Обычный (веб) Знак1,Обычный (веб) Знак1 Знак2,Обычный (веб) Знак Знак Знак1 Знак1,Обычный (веб) Знак Знак1 Знак1,Обычный (веб) Знак Знак Знак Знак Знак1,Обычный (веб) Знак Знак Знак Знак2 Знак1"/>
    <w:basedOn w:val="a"/>
    <w:link w:val="a5"/>
    <w:uiPriority w:val="99"/>
    <w:unhideWhenUsed/>
    <w:qFormat/>
    <w:rsid w:val="0001179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5">
    <w:name w:val="Обычный (веб) Знак"/>
    <w:aliases w:val="Обычный (Web) Знак,Знак1 Знак,Звичайний (веб)1 Знак,Обычный (веб) Знак1 Знак,Обычный (веб) Знак1 Знак2 Знак,Обычный (веб) Знак Знак Знак1 Знак1 Знак,Обычный (веб) Знак Знак1 Знак1 Знак,Обычный (веб) Знак Знак Знак Знак Знак1 Знак"/>
    <w:link w:val="a4"/>
    <w:locked/>
    <w:rsid w:val="00011797"/>
    <w:rPr>
      <w:rFonts w:ascii="Times New Roman" w:eastAsia="Times New Roman" w:hAnsi="Times New Roman" w:cs="Times New Roman"/>
      <w:sz w:val="24"/>
      <w:szCs w:val="24"/>
      <w:lang w:eastAsia="ru-RU"/>
    </w:rPr>
  </w:style>
  <w:style w:type="paragraph" w:customStyle="1" w:styleId="1">
    <w:name w:val="Абзац списка1"/>
    <w:basedOn w:val="a"/>
    <w:rsid w:val="00011797"/>
    <w:pPr>
      <w:autoSpaceDE w:val="0"/>
      <w:autoSpaceDN w:val="0"/>
      <w:spacing w:after="0" w:line="240" w:lineRule="auto"/>
      <w:ind w:left="720"/>
      <w:contextualSpacing/>
    </w:pPr>
    <w:rPr>
      <w:rFonts w:ascii="Times New Roman" w:eastAsia="Calibri" w:hAnsi="Times New Roman" w:cs="Times New Roman"/>
      <w:sz w:val="20"/>
      <w:szCs w:val="20"/>
      <w:lang w:val="ru-RU" w:eastAsia="ru-RU"/>
    </w:rPr>
  </w:style>
  <w:style w:type="character" w:styleId="a6">
    <w:name w:val="Strong"/>
    <w:basedOn w:val="a0"/>
    <w:uiPriority w:val="22"/>
    <w:qFormat/>
    <w:rsid w:val="002634D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TotalTime>
  <Pages>2</Pages>
  <Words>347</Words>
  <Characters>1981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dc:creator>
  <cp:keywords/>
  <dc:description/>
  <cp:lastModifiedBy>Oksa</cp:lastModifiedBy>
  <cp:revision>8</cp:revision>
  <dcterms:created xsi:type="dcterms:W3CDTF">2021-11-12T09:13:00Z</dcterms:created>
  <dcterms:modified xsi:type="dcterms:W3CDTF">2021-12-10T13:06:00Z</dcterms:modified>
</cp:coreProperties>
</file>