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76" w:rsidRPr="00A313D7" w:rsidRDefault="00B25D76" w:rsidP="00B25D76">
      <w:pPr>
        <w:spacing w:after="0" w:line="240" w:lineRule="auto"/>
        <w:ind w:right="567"/>
        <w:jc w:val="center"/>
        <w:rPr>
          <w:rFonts w:ascii="Times New Roman" w:hAnsi="Times New Roman" w:cs="Times New Roman"/>
          <w:sz w:val="26"/>
          <w:szCs w:val="26"/>
          <w:lang w:val="uk-UA"/>
        </w:rPr>
      </w:pPr>
      <w:r w:rsidRPr="00A313D7">
        <w:rPr>
          <w:rFonts w:ascii="Times New Roman" w:hAnsi="Times New Roman" w:cs="Times New Roman"/>
          <w:noProof/>
          <w:sz w:val="26"/>
          <w:szCs w:val="26"/>
          <w:lang w:eastAsia="ru-RU"/>
        </w:rPr>
        <w:drawing>
          <wp:inline distT="0" distB="0" distL="0" distR="0">
            <wp:extent cx="431800" cy="614680"/>
            <wp:effectExtent l="19050" t="0" r="6350" b="0"/>
            <wp:docPr id="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B25D76" w:rsidRPr="00A313D7" w:rsidRDefault="00B25D76" w:rsidP="00B25D76">
      <w:pPr>
        <w:spacing w:after="0" w:line="240" w:lineRule="auto"/>
        <w:jc w:val="center"/>
        <w:rPr>
          <w:rFonts w:ascii="Times New Roman" w:hAnsi="Times New Roman" w:cs="Times New Roman"/>
          <w:sz w:val="26"/>
          <w:szCs w:val="26"/>
          <w:lang w:val="uk-UA"/>
        </w:rPr>
      </w:pPr>
    </w:p>
    <w:p w:rsidR="00B25D76" w:rsidRPr="00A313D7" w:rsidRDefault="00B25D76" w:rsidP="00B25D76">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ТЯГИНСЬКА СІЛЬСЬКА РАДА</w:t>
      </w:r>
    </w:p>
    <w:p w:rsidR="00B25D76" w:rsidRPr="00A313D7" w:rsidRDefault="00B25D76" w:rsidP="00B25D76">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БЕРИСЛАВСЬКОГО РАЙОНУ ХЕРСОНСЬКОЇ ОБЛАСТІ</w:t>
      </w:r>
    </w:p>
    <w:p w:rsidR="00B25D76" w:rsidRPr="00A313D7" w:rsidRDefault="00B25D76" w:rsidP="00B25D76">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ВИКОНАВЧИЙ КОМІТЕТ</w:t>
      </w:r>
    </w:p>
    <w:p w:rsidR="00B25D76" w:rsidRPr="00A313D7" w:rsidRDefault="00B25D76" w:rsidP="00B25D76">
      <w:pPr>
        <w:spacing w:after="0" w:line="240" w:lineRule="auto"/>
        <w:jc w:val="center"/>
        <w:rPr>
          <w:rFonts w:ascii="Times New Roman" w:hAnsi="Times New Roman" w:cs="Times New Roman"/>
          <w:b/>
          <w:sz w:val="26"/>
          <w:szCs w:val="26"/>
          <w:lang w:val="uk-UA"/>
        </w:rPr>
      </w:pPr>
    </w:p>
    <w:p w:rsidR="00B25D76" w:rsidRPr="00A313D7" w:rsidRDefault="00B25D76" w:rsidP="00B25D76">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 xml:space="preserve">Р І Ш Е Н </w:t>
      </w:r>
      <w:proofErr w:type="spellStart"/>
      <w:r w:rsidRPr="00A313D7">
        <w:rPr>
          <w:rFonts w:ascii="Times New Roman" w:hAnsi="Times New Roman" w:cs="Times New Roman"/>
          <w:b/>
          <w:sz w:val="26"/>
          <w:szCs w:val="26"/>
          <w:lang w:val="uk-UA"/>
        </w:rPr>
        <w:t>Н</w:t>
      </w:r>
      <w:proofErr w:type="spellEnd"/>
      <w:r w:rsidRPr="00A313D7">
        <w:rPr>
          <w:rFonts w:ascii="Times New Roman" w:hAnsi="Times New Roman" w:cs="Times New Roman"/>
          <w:b/>
          <w:sz w:val="26"/>
          <w:szCs w:val="26"/>
          <w:lang w:val="uk-UA"/>
        </w:rPr>
        <w:t xml:space="preserve"> Я</w:t>
      </w:r>
    </w:p>
    <w:p w:rsidR="00B25D76" w:rsidRPr="00A313D7" w:rsidRDefault="00B25D76" w:rsidP="00B25D76">
      <w:pPr>
        <w:tabs>
          <w:tab w:val="left" w:pos="6237"/>
        </w:tabs>
        <w:spacing w:after="0" w:line="240" w:lineRule="auto"/>
        <w:ind w:right="-1050"/>
        <w:rPr>
          <w:rFonts w:ascii="Times New Roman" w:hAnsi="Times New Roman" w:cs="Times New Roman"/>
          <w:sz w:val="26"/>
          <w:szCs w:val="26"/>
          <w:lang w:val="uk-UA"/>
        </w:rPr>
      </w:pPr>
    </w:p>
    <w:p w:rsidR="00B25D76" w:rsidRPr="00A313D7" w:rsidRDefault="00B25D76" w:rsidP="00B25D76">
      <w:pPr>
        <w:tabs>
          <w:tab w:val="left" w:pos="6237"/>
        </w:tabs>
        <w:spacing w:after="0" w:line="240" w:lineRule="auto"/>
        <w:ind w:right="-1050"/>
        <w:rPr>
          <w:rFonts w:ascii="Times New Roman" w:hAnsi="Times New Roman" w:cs="Times New Roman"/>
          <w:sz w:val="26"/>
          <w:szCs w:val="26"/>
          <w:lang w:val="uk-UA"/>
        </w:rPr>
      </w:pPr>
      <w:r w:rsidRPr="00A313D7">
        <w:rPr>
          <w:rFonts w:ascii="Times New Roman" w:hAnsi="Times New Roman" w:cs="Times New Roman"/>
          <w:sz w:val="26"/>
          <w:szCs w:val="26"/>
          <w:lang w:val="uk-UA"/>
        </w:rPr>
        <w:t>30.09.2021 р.</w:t>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t>№114</w:t>
      </w:r>
    </w:p>
    <w:p w:rsidR="00B25D76" w:rsidRPr="00A313D7" w:rsidRDefault="00B25D76" w:rsidP="00B25D76">
      <w:pPr>
        <w:tabs>
          <w:tab w:val="left" w:pos="6237"/>
        </w:tabs>
        <w:spacing w:after="0" w:line="240" w:lineRule="auto"/>
        <w:ind w:right="-1050"/>
        <w:rPr>
          <w:rFonts w:ascii="Times New Roman" w:hAnsi="Times New Roman" w:cs="Times New Roman"/>
          <w:sz w:val="26"/>
          <w:szCs w:val="26"/>
          <w:lang w:val="uk-UA"/>
        </w:rPr>
      </w:pPr>
    </w:p>
    <w:p w:rsidR="00B25D76" w:rsidRPr="00A313D7" w:rsidRDefault="00B25D76" w:rsidP="00B25D76">
      <w:pPr>
        <w:widowControl w:val="0"/>
        <w:tabs>
          <w:tab w:val="left" w:pos="3080"/>
        </w:tabs>
        <w:spacing w:after="0" w:line="240" w:lineRule="auto"/>
        <w:rPr>
          <w:rFonts w:ascii="Times New Roman" w:eastAsia="Times New Roman" w:hAnsi="Times New Roman" w:cs="Times New Roman"/>
          <w:color w:val="000000"/>
          <w:sz w:val="26"/>
          <w:szCs w:val="26"/>
          <w:lang w:val="uk-UA"/>
        </w:rPr>
      </w:pPr>
      <w:r w:rsidRPr="00A313D7">
        <w:rPr>
          <w:rFonts w:ascii="Times New Roman" w:eastAsia="Times New Roman" w:hAnsi="Times New Roman" w:cs="Times New Roman"/>
          <w:color w:val="000000"/>
          <w:sz w:val="26"/>
          <w:szCs w:val="26"/>
          <w:lang w:val="uk-UA"/>
        </w:rPr>
        <w:t xml:space="preserve">Про погодження кандидатури директора </w:t>
      </w:r>
    </w:p>
    <w:p w:rsidR="00B25D76" w:rsidRPr="00A313D7" w:rsidRDefault="00B25D76" w:rsidP="00B25D76">
      <w:pPr>
        <w:spacing w:after="0" w:line="240" w:lineRule="auto"/>
        <w:ind w:right="4677"/>
        <w:jc w:val="both"/>
        <w:rPr>
          <w:rFonts w:ascii="Times New Roman" w:hAnsi="Times New Roman" w:cs="Times New Roman"/>
          <w:sz w:val="26"/>
          <w:szCs w:val="26"/>
          <w:lang w:val="uk-UA"/>
        </w:rPr>
      </w:pPr>
      <w:r w:rsidRPr="00A313D7">
        <w:rPr>
          <w:rFonts w:ascii="Times New Roman" w:eastAsia="Times New Roman" w:hAnsi="Times New Roman" w:cs="Times New Roman"/>
          <w:color w:val="000000"/>
          <w:sz w:val="26"/>
          <w:szCs w:val="26"/>
          <w:lang w:val="uk-UA"/>
        </w:rPr>
        <w:t>комунального підприємства «</w:t>
      </w:r>
      <w:r w:rsidRPr="00A313D7">
        <w:rPr>
          <w:rFonts w:ascii="Times New Roman" w:hAnsi="Times New Roman" w:cs="Times New Roman"/>
          <w:sz w:val="26"/>
          <w:szCs w:val="26"/>
          <w:lang w:val="uk-UA"/>
        </w:rPr>
        <w:t>Тягинський Центр автомобільного спорту» Тягинської сільської ради Бериславського району Херсонської області</w:t>
      </w:r>
    </w:p>
    <w:p w:rsidR="00B25D76" w:rsidRPr="00A313D7" w:rsidRDefault="00B25D76" w:rsidP="00B25D76">
      <w:pPr>
        <w:widowControl w:val="0"/>
        <w:shd w:val="clear" w:color="auto" w:fill="FFFFFF"/>
        <w:spacing w:after="0" w:line="240" w:lineRule="auto"/>
        <w:rPr>
          <w:rFonts w:ascii="Times New Roman" w:eastAsia="Times New Roman" w:hAnsi="Times New Roman" w:cs="Times New Roman"/>
          <w:sz w:val="24"/>
          <w:szCs w:val="24"/>
          <w:lang w:val="uk-UA"/>
        </w:rPr>
      </w:pPr>
    </w:p>
    <w:p w:rsidR="00B25D76" w:rsidRPr="00A313D7" w:rsidRDefault="00B25D76" w:rsidP="00B25D76">
      <w:pPr>
        <w:widowControl w:val="0"/>
        <w:shd w:val="clear" w:color="auto" w:fill="FFFFFF"/>
        <w:spacing w:after="0" w:line="240" w:lineRule="auto"/>
        <w:ind w:firstLine="708"/>
        <w:jc w:val="both"/>
        <w:rPr>
          <w:rFonts w:ascii="Times New Roman" w:eastAsia="Times New Roman" w:hAnsi="Times New Roman" w:cs="Times New Roman"/>
          <w:sz w:val="26"/>
          <w:szCs w:val="26"/>
          <w:lang w:val="uk-UA"/>
        </w:rPr>
      </w:pPr>
      <w:r w:rsidRPr="00A313D7">
        <w:rPr>
          <w:rFonts w:ascii="Times New Roman" w:eastAsia="Times New Roman" w:hAnsi="Times New Roman" w:cs="Times New Roman"/>
          <w:color w:val="000000"/>
          <w:sz w:val="26"/>
          <w:szCs w:val="26"/>
          <w:lang w:val="uk-UA"/>
        </w:rPr>
        <w:t>Керуючись статтею 29, 40, 52 Закону України «Про місцеве самоврядування в Україні», </w:t>
      </w:r>
      <w:r w:rsidRPr="00A313D7">
        <w:rPr>
          <w:rFonts w:ascii="Times New Roman" w:eastAsia="Times New Roman" w:hAnsi="Times New Roman" w:cs="Times New Roman"/>
          <w:color w:val="000000"/>
          <w:sz w:val="26"/>
          <w:szCs w:val="26"/>
          <w:bdr w:val="none" w:sz="0" w:space="0" w:color="auto" w:frame="1"/>
          <w:lang w:val="uk-UA" w:eastAsia="ru-RU"/>
        </w:rPr>
        <w:t>відповідно до частини 1 статті 143 Конституції України,</w:t>
      </w:r>
      <w:r w:rsidRPr="00A313D7">
        <w:rPr>
          <w:rFonts w:ascii="Times New Roman" w:hAnsi="Times New Roman" w:cs="Times New Roman"/>
          <w:sz w:val="26"/>
          <w:szCs w:val="26"/>
          <w:lang w:val="uk-UA"/>
        </w:rPr>
        <w:t xml:space="preserve"> Порядку призначення та звільнення з посади директора комунального підприємства «Тягинський Центр автомобільного спорту» Тягинської сільської ради Бериславського району Херсонської області, затвердженого </w:t>
      </w:r>
      <w:r w:rsidRPr="00A313D7">
        <w:rPr>
          <w:rFonts w:ascii="Times New Roman" w:eastAsia="Times New Roman" w:hAnsi="Times New Roman" w:cs="Times New Roman"/>
          <w:color w:val="000000"/>
          <w:sz w:val="26"/>
          <w:szCs w:val="26"/>
          <w:lang w:val="uk-UA"/>
        </w:rPr>
        <w:t>рішенням Тягинської сільської ради від 10.09.20201 № 234 «</w:t>
      </w:r>
      <w:r w:rsidRPr="00A313D7">
        <w:rPr>
          <w:rFonts w:ascii="Times New Roman" w:hAnsi="Times New Roman" w:cs="Times New Roman"/>
          <w:sz w:val="26"/>
          <w:szCs w:val="26"/>
          <w:lang w:val="uk-UA"/>
        </w:rPr>
        <w:t>Про створення комунального підприємства «Тягинський Центр автомобільного спорту» Тягинської сільської ради Бериславського району Херсонської області»</w:t>
      </w:r>
      <w:r w:rsidRPr="00A313D7">
        <w:rPr>
          <w:rFonts w:ascii="Times New Roman" w:eastAsia="Times New Roman" w:hAnsi="Times New Roman" w:cs="Times New Roman"/>
          <w:color w:val="000000"/>
          <w:sz w:val="26"/>
          <w:szCs w:val="26"/>
          <w:lang w:val="uk-UA"/>
        </w:rPr>
        <w:t>, розглянувши пропозицію сільського голови, виконавчий комітет сільської ради</w:t>
      </w:r>
    </w:p>
    <w:p w:rsidR="00B25D76" w:rsidRPr="00A313D7" w:rsidRDefault="00B25D76" w:rsidP="00B25D76">
      <w:pPr>
        <w:widowControl w:val="0"/>
        <w:shd w:val="clear" w:color="auto" w:fill="FFFFFF"/>
        <w:spacing w:after="0" w:line="240" w:lineRule="auto"/>
        <w:ind w:firstLine="708"/>
        <w:rPr>
          <w:rFonts w:ascii="Times New Roman" w:eastAsia="Times New Roman" w:hAnsi="Times New Roman" w:cs="Times New Roman"/>
          <w:sz w:val="26"/>
          <w:szCs w:val="26"/>
          <w:lang w:val="uk-UA"/>
        </w:rPr>
      </w:pPr>
      <w:r w:rsidRPr="00A313D7">
        <w:rPr>
          <w:rFonts w:ascii="Times New Roman" w:eastAsia="Times New Roman" w:hAnsi="Times New Roman" w:cs="Times New Roman"/>
          <w:sz w:val="26"/>
          <w:szCs w:val="26"/>
          <w:lang w:val="uk-UA"/>
        </w:rPr>
        <w:t> </w:t>
      </w:r>
    </w:p>
    <w:p w:rsidR="00B25D76" w:rsidRPr="00A313D7" w:rsidRDefault="00B25D76" w:rsidP="00B25D76">
      <w:pPr>
        <w:widowControl w:val="0"/>
        <w:shd w:val="clear" w:color="auto" w:fill="FFFFFF"/>
        <w:spacing w:after="0" w:line="240" w:lineRule="auto"/>
        <w:ind w:hanging="142"/>
        <w:jc w:val="center"/>
        <w:rPr>
          <w:rFonts w:ascii="Times New Roman" w:eastAsia="Times New Roman" w:hAnsi="Times New Roman" w:cs="Times New Roman"/>
          <w:sz w:val="26"/>
          <w:szCs w:val="26"/>
          <w:lang w:val="uk-UA"/>
        </w:rPr>
      </w:pPr>
      <w:r w:rsidRPr="00A313D7">
        <w:rPr>
          <w:rFonts w:ascii="Times New Roman" w:eastAsia="Times New Roman" w:hAnsi="Times New Roman" w:cs="Times New Roman"/>
          <w:color w:val="000000"/>
          <w:sz w:val="26"/>
          <w:szCs w:val="26"/>
          <w:lang w:val="uk-UA"/>
        </w:rPr>
        <w:t>В И Р І Ш И В :</w:t>
      </w:r>
    </w:p>
    <w:p w:rsidR="00B25D76" w:rsidRPr="00A313D7" w:rsidRDefault="00B25D76" w:rsidP="00B25D76">
      <w:pPr>
        <w:widowControl w:val="0"/>
        <w:shd w:val="clear" w:color="auto" w:fill="FFFFFF"/>
        <w:spacing w:after="0" w:line="240" w:lineRule="auto"/>
        <w:ind w:hanging="142"/>
        <w:jc w:val="center"/>
        <w:rPr>
          <w:rFonts w:ascii="Times New Roman" w:eastAsia="Times New Roman" w:hAnsi="Times New Roman" w:cs="Times New Roman"/>
          <w:sz w:val="26"/>
          <w:szCs w:val="26"/>
          <w:lang w:val="uk-UA"/>
        </w:rPr>
      </w:pPr>
    </w:p>
    <w:p w:rsidR="00B25D76" w:rsidRPr="00A313D7" w:rsidRDefault="00B25D76" w:rsidP="00B25D76">
      <w:pPr>
        <w:pStyle w:val="a3"/>
        <w:numPr>
          <w:ilvl w:val="0"/>
          <w:numId w:val="1"/>
        </w:numPr>
        <w:ind w:left="0" w:firstLine="567"/>
        <w:jc w:val="both"/>
        <w:rPr>
          <w:rFonts w:eastAsiaTheme="minorHAnsi"/>
          <w:sz w:val="26"/>
          <w:szCs w:val="26"/>
          <w:lang w:val="uk-UA"/>
        </w:rPr>
      </w:pPr>
      <w:r w:rsidRPr="00A313D7">
        <w:rPr>
          <w:sz w:val="26"/>
          <w:szCs w:val="26"/>
          <w:lang w:val="uk-UA"/>
        </w:rPr>
        <w:t xml:space="preserve">Погодити кандидатуру </w:t>
      </w:r>
      <w:r w:rsidRPr="00A313D7">
        <w:rPr>
          <w:b/>
          <w:sz w:val="26"/>
          <w:szCs w:val="26"/>
          <w:lang w:val="uk-UA"/>
        </w:rPr>
        <w:t>Петрищева Олега Олександровича</w:t>
      </w:r>
      <w:r w:rsidRPr="00A313D7">
        <w:rPr>
          <w:sz w:val="26"/>
          <w:szCs w:val="26"/>
          <w:lang w:val="uk-UA"/>
        </w:rPr>
        <w:t xml:space="preserve"> для призначення на посаду директора </w:t>
      </w:r>
      <w:r w:rsidRPr="00A313D7">
        <w:rPr>
          <w:color w:val="000000"/>
          <w:sz w:val="26"/>
          <w:szCs w:val="26"/>
          <w:lang w:val="uk-UA"/>
        </w:rPr>
        <w:t>комунального підприємства «</w:t>
      </w:r>
      <w:r w:rsidRPr="00A313D7">
        <w:rPr>
          <w:sz w:val="26"/>
          <w:szCs w:val="26"/>
          <w:lang w:val="uk-UA"/>
        </w:rPr>
        <w:t>Тягинський Центр автомобільного спорту» Тягинської сільської ради Бериславського району Херсонської області</w:t>
      </w:r>
      <w:r w:rsidRPr="00A313D7">
        <w:rPr>
          <w:rFonts w:eastAsiaTheme="minorHAnsi"/>
          <w:sz w:val="26"/>
          <w:szCs w:val="26"/>
          <w:lang w:val="uk-UA"/>
        </w:rPr>
        <w:t>.</w:t>
      </w:r>
    </w:p>
    <w:p w:rsidR="00B25D76" w:rsidRPr="00A313D7" w:rsidRDefault="00B25D76" w:rsidP="00B25D76">
      <w:pPr>
        <w:pStyle w:val="a3"/>
        <w:numPr>
          <w:ilvl w:val="0"/>
          <w:numId w:val="1"/>
        </w:numPr>
        <w:ind w:left="0" w:firstLine="567"/>
        <w:jc w:val="both"/>
        <w:rPr>
          <w:rFonts w:eastAsiaTheme="minorHAnsi"/>
          <w:sz w:val="26"/>
          <w:szCs w:val="26"/>
          <w:lang w:val="uk-UA"/>
        </w:rPr>
      </w:pPr>
      <w:r w:rsidRPr="00A313D7">
        <w:rPr>
          <w:rFonts w:eastAsiaTheme="minorHAnsi"/>
          <w:sz w:val="26"/>
          <w:szCs w:val="26"/>
          <w:lang w:val="uk-UA"/>
        </w:rPr>
        <w:t xml:space="preserve">Доручити сільському голові Пономаренко Раїсі Миколаївні укласти контракт з </w:t>
      </w:r>
      <w:r w:rsidRPr="00A313D7">
        <w:rPr>
          <w:sz w:val="26"/>
          <w:szCs w:val="26"/>
          <w:lang w:val="uk-UA"/>
        </w:rPr>
        <w:t xml:space="preserve">директором </w:t>
      </w:r>
      <w:r w:rsidRPr="00A313D7">
        <w:rPr>
          <w:color w:val="000000"/>
          <w:sz w:val="26"/>
          <w:szCs w:val="26"/>
          <w:lang w:val="uk-UA"/>
        </w:rPr>
        <w:t>комунального підприємства «</w:t>
      </w:r>
      <w:r w:rsidRPr="00A313D7">
        <w:rPr>
          <w:sz w:val="26"/>
          <w:szCs w:val="26"/>
          <w:lang w:val="uk-UA"/>
        </w:rPr>
        <w:t>Тягинський Центр автомобільного спорту» Тягинської сільської ради Бериславського району Херсонської області</w:t>
      </w:r>
      <w:r w:rsidRPr="00A313D7">
        <w:rPr>
          <w:rFonts w:eastAsiaTheme="minorHAnsi"/>
          <w:sz w:val="26"/>
          <w:szCs w:val="26"/>
          <w:lang w:val="uk-UA"/>
        </w:rPr>
        <w:t xml:space="preserve"> терміном на 1 рік.</w:t>
      </w:r>
    </w:p>
    <w:p w:rsidR="00B25D76" w:rsidRPr="00A313D7" w:rsidRDefault="00B25D76" w:rsidP="00B25D76">
      <w:pPr>
        <w:pStyle w:val="a3"/>
        <w:numPr>
          <w:ilvl w:val="0"/>
          <w:numId w:val="1"/>
        </w:numPr>
        <w:ind w:left="0" w:firstLine="567"/>
        <w:jc w:val="both"/>
        <w:rPr>
          <w:rFonts w:eastAsiaTheme="minorHAnsi"/>
          <w:sz w:val="26"/>
          <w:szCs w:val="26"/>
          <w:lang w:val="uk-UA"/>
        </w:rPr>
      </w:pPr>
      <w:r w:rsidRPr="00A313D7">
        <w:rPr>
          <w:rFonts w:eastAsiaTheme="minorHAnsi"/>
          <w:sz w:val="26"/>
          <w:szCs w:val="26"/>
          <w:lang w:val="uk-UA"/>
        </w:rPr>
        <w:t>Контроль за виконанням даного рішення покласти на постійну депутатську комісію з питань місцевого самоврядування, охорони прав людини, законності, депутатської діяльності та етики.</w:t>
      </w:r>
    </w:p>
    <w:p w:rsidR="00B25D76" w:rsidRPr="00A313D7" w:rsidRDefault="00B25D76" w:rsidP="00B25D76">
      <w:pPr>
        <w:widowControl w:val="0"/>
        <w:shd w:val="clear" w:color="auto" w:fill="FFFFFF"/>
        <w:jc w:val="both"/>
        <w:rPr>
          <w:sz w:val="26"/>
          <w:szCs w:val="26"/>
          <w:lang w:val="uk-UA"/>
        </w:rPr>
      </w:pPr>
    </w:p>
    <w:p w:rsidR="00B25D76" w:rsidRPr="00A313D7" w:rsidRDefault="00B25D76" w:rsidP="00B25D76">
      <w:pPr>
        <w:widowControl w:val="0"/>
        <w:shd w:val="clear" w:color="auto" w:fill="FFFFFF"/>
        <w:spacing w:after="0" w:line="240" w:lineRule="auto"/>
        <w:ind w:hanging="142"/>
        <w:rPr>
          <w:rFonts w:ascii="Times New Roman" w:eastAsia="Times New Roman" w:hAnsi="Times New Roman" w:cs="Times New Roman"/>
          <w:sz w:val="26"/>
          <w:szCs w:val="26"/>
          <w:lang w:val="uk-UA"/>
        </w:rPr>
      </w:pPr>
      <w:r w:rsidRPr="00A313D7">
        <w:rPr>
          <w:rFonts w:ascii="Times New Roman" w:eastAsia="Times New Roman" w:hAnsi="Times New Roman" w:cs="Times New Roman"/>
          <w:sz w:val="26"/>
          <w:szCs w:val="26"/>
          <w:lang w:val="uk-UA"/>
        </w:rPr>
        <w:t> </w:t>
      </w:r>
      <w:r w:rsidRPr="00A313D7">
        <w:rPr>
          <w:rFonts w:ascii="Times New Roman" w:hAnsi="Times New Roman" w:cs="Times New Roman"/>
          <w:sz w:val="26"/>
          <w:szCs w:val="26"/>
          <w:lang w:val="uk-UA"/>
        </w:rPr>
        <w:t>Сі</w:t>
      </w:r>
      <w:r w:rsidRPr="00A313D7">
        <w:rPr>
          <w:rFonts w:ascii="Times New Roman" w:hAnsi="Times New Roman" w:cs="Times New Roman"/>
          <w:bCs/>
          <w:sz w:val="26"/>
          <w:szCs w:val="26"/>
          <w:lang w:val="uk-UA"/>
        </w:rPr>
        <w:t>льський голова</w:t>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r>
      <w:r w:rsidRPr="00A313D7">
        <w:rPr>
          <w:rFonts w:ascii="Times New Roman" w:hAnsi="Times New Roman" w:cs="Times New Roman"/>
          <w:bCs/>
          <w:sz w:val="26"/>
          <w:szCs w:val="26"/>
          <w:lang w:val="uk-UA"/>
        </w:rPr>
        <w:tab/>
        <w:t>Раїса ПОНОМАРЕНКО</w:t>
      </w:r>
    </w:p>
    <w:p w:rsidR="00B25D76" w:rsidRPr="00A313D7" w:rsidRDefault="00B25D76" w:rsidP="00B25D76">
      <w:pPr>
        <w:pStyle w:val="a4"/>
        <w:shd w:val="clear" w:color="auto" w:fill="FFFFFF"/>
        <w:spacing w:before="0" w:beforeAutospacing="0" w:after="0" w:afterAutospacing="0"/>
        <w:jc w:val="both"/>
        <w:textAlignment w:val="baseline"/>
        <w:rPr>
          <w:bCs/>
          <w:sz w:val="26"/>
          <w:szCs w:val="26"/>
          <w:lang w:val="uk-UA"/>
        </w:rPr>
      </w:pPr>
    </w:p>
    <w:p w:rsidR="00B25D76" w:rsidRPr="00A313D7" w:rsidRDefault="00B25D76" w:rsidP="00B25D76">
      <w:pPr>
        <w:pStyle w:val="a4"/>
        <w:shd w:val="clear" w:color="auto" w:fill="FFFFFF"/>
        <w:spacing w:before="0" w:beforeAutospacing="0" w:after="0" w:afterAutospacing="0"/>
        <w:jc w:val="both"/>
        <w:textAlignment w:val="baseline"/>
        <w:rPr>
          <w:bCs/>
          <w:sz w:val="26"/>
          <w:szCs w:val="26"/>
          <w:lang w:val="uk-UA"/>
        </w:rPr>
      </w:pPr>
    </w:p>
    <w:p w:rsidR="00CD0E15" w:rsidRPr="00B25D76" w:rsidRDefault="00CD0E15" w:rsidP="00B25D76"/>
    <w:sectPr w:rsidR="00CD0E15" w:rsidRPr="00B25D76"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0453F"/>
    <w:multiLevelType w:val="hybridMultilevel"/>
    <w:tmpl w:val="BFC8DF3A"/>
    <w:lvl w:ilvl="0" w:tplc="45DA15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9D"/>
    <w:rsid w:val="000B714F"/>
    <w:rsid w:val="000D28F8"/>
    <w:rsid w:val="002524DF"/>
    <w:rsid w:val="0056469D"/>
    <w:rsid w:val="006B42B4"/>
    <w:rsid w:val="0083273B"/>
    <w:rsid w:val="009D47C3"/>
    <w:rsid w:val="00B25D76"/>
    <w:rsid w:val="00BF0516"/>
    <w:rsid w:val="00CD0E15"/>
    <w:rsid w:val="00DE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69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nhideWhenUsed/>
    <w:qFormat/>
    <w:rsid w:val="00564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469D"/>
    <w:rPr>
      <w:b/>
      <w:bCs/>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B25D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Company>Reanimator Extreme Edition</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3</cp:revision>
  <dcterms:created xsi:type="dcterms:W3CDTF">2021-09-28T20:05:00Z</dcterms:created>
  <dcterms:modified xsi:type="dcterms:W3CDTF">2021-10-11T08:43:00Z</dcterms:modified>
</cp:coreProperties>
</file>