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123B" w14:textId="6E1A31E2" w:rsidR="00F01ACC" w:rsidRDefault="001F64D4" w:rsidP="00F01ACC">
      <w:pPr>
        <w:jc w:val="right"/>
        <w:rPr>
          <w:rFonts w:eastAsia="Calibri"/>
          <w:sz w:val="26"/>
          <w:szCs w:val="26"/>
        </w:rPr>
      </w:pPr>
      <w:proofErr w:type="spellStart"/>
      <w:r>
        <w:rPr>
          <w:rFonts w:eastAsia="Calibri"/>
          <w:sz w:val="26"/>
          <w:szCs w:val="26"/>
        </w:rPr>
        <w:t>Проєкт</w:t>
      </w:r>
      <w:proofErr w:type="spellEnd"/>
      <w:r w:rsidR="00F7119E">
        <w:rPr>
          <w:rFonts w:eastAsia="Calibri"/>
          <w:sz w:val="26"/>
          <w:szCs w:val="26"/>
        </w:rPr>
        <w:t xml:space="preserve"> </w:t>
      </w:r>
    </w:p>
    <w:p w14:paraId="01AE792C" w14:textId="77777777" w:rsidR="00F01ACC" w:rsidRDefault="00F01ACC" w:rsidP="00F01ACC">
      <w:pPr>
        <w:tabs>
          <w:tab w:val="left" w:pos="7869"/>
        </w:tabs>
        <w:rPr>
          <w:color w:val="404040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1F64D4">
        <w:rPr>
          <w:noProof/>
          <w:color w:val="404040"/>
          <w:sz w:val="26"/>
          <w:szCs w:val="26"/>
          <w:lang w:val="ru-RU"/>
        </w:rPr>
        <w:drawing>
          <wp:anchor distT="0" distB="0" distL="114300" distR="114300" simplePos="0" relativeHeight="251660288" behindDoc="0" locked="0" layoutInCell="1" allowOverlap="1" wp14:anchorId="13756279" wp14:editId="194F7EDF">
            <wp:simplePos x="0" y="0"/>
            <wp:positionH relativeFrom="column">
              <wp:posOffset>2844800</wp:posOffset>
            </wp:positionH>
            <wp:positionV relativeFrom="paragraph">
              <wp:posOffset>36830</wp:posOffset>
            </wp:positionV>
            <wp:extent cx="431800" cy="615950"/>
            <wp:effectExtent l="19050" t="0" r="635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6B3D51" w14:textId="77777777" w:rsidR="00F01ACC" w:rsidRDefault="00F01ACC" w:rsidP="00F01ACC">
      <w:pPr>
        <w:jc w:val="both"/>
        <w:rPr>
          <w:color w:val="404040"/>
          <w:sz w:val="26"/>
          <w:szCs w:val="26"/>
        </w:rPr>
      </w:pPr>
    </w:p>
    <w:p w14:paraId="361C05F9" w14:textId="77777777" w:rsidR="001F64D4" w:rsidRPr="003A768F" w:rsidRDefault="001F64D4" w:rsidP="00F01ACC">
      <w:pPr>
        <w:jc w:val="both"/>
        <w:rPr>
          <w:b/>
          <w:color w:val="404040"/>
          <w:sz w:val="26"/>
          <w:szCs w:val="26"/>
        </w:rPr>
      </w:pPr>
      <w:r w:rsidRPr="003A768F">
        <w:rPr>
          <w:color w:val="404040"/>
          <w:sz w:val="26"/>
          <w:szCs w:val="26"/>
        </w:rPr>
        <w:br w:type="textWrapping" w:clear="all"/>
      </w:r>
    </w:p>
    <w:p w14:paraId="6C1DFF1D" w14:textId="77777777" w:rsidR="001F64D4" w:rsidRPr="003A768F" w:rsidRDefault="001F64D4" w:rsidP="00F01ACC">
      <w:pPr>
        <w:jc w:val="center"/>
        <w:rPr>
          <w:b/>
          <w:sz w:val="26"/>
          <w:szCs w:val="26"/>
        </w:rPr>
      </w:pPr>
      <w:r w:rsidRPr="003A768F">
        <w:rPr>
          <w:b/>
          <w:sz w:val="26"/>
          <w:szCs w:val="26"/>
        </w:rPr>
        <w:t>ТЯГИНСЬКА СІЛЬСЬКА РАДА</w:t>
      </w:r>
    </w:p>
    <w:p w14:paraId="55D0FDAF" w14:textId="77777777" w:rsidR="001F64D4" w:rsidRPr="003A768F" w:rsidRDefault="001F64D4" w:rsidP="00F01ACC">
      <w:pPr>
        <w:jc w:val="center"/>
        <w:rPr>
          <w:spacing w:val="40"/>
          <w:sz w:val="26"/>
          <w:szCs w:val="26"/>
        </w:rPr>
      </w:pPr>
      <w:r w:rsidRPr="003A768F">
        <w:rPr>
          <w:b/>
          <w:sz w:val="26"/>
          <w:szCs w:val="26"/>
        </w:rPr>
        <w:t>БЕРИСЛАВСЬКОГО РАЙОНУ ХЕРСОНСЬКОЇ ОБЛАСТІ</w:t>
      </w:r>
    </w:p>
    <w:p w14:paraId="4DA1100B" w14:textId="77777777" w:rsidR="001F64D4" w:rsidRPr="003A768F" w:rsidRDefault="001F64D4" w:rsidP="00F01ACC">
      <w:pPr>
        <w:tabs>
          <w:tab w:val="left" w:pos="4132"/>
          <w:tab w:val="left" w:pos="694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 СЕСІЯ ВОСЬМОГО </w:t>
      </w:r>
      <w:r w:rsidRPr="003A768F">
        <w:rPr>
          <w:b/>
          <w:sz w:val="26"/>
          <w:szCs w:val="26"/>
        </w:rPr>
        <w:t>СКЛИКАННЯ</w:t>
      </w:r>
    </w:p>
    <w:p w14:paraId="36F15E4C" w14:textId="77777777" w:rsidR="001F64D4" w:rsidRPr="003A768F" w:rsidRDefault="001F64D4" w:rsidP="00F01ACC">
      <w:pPr>
        <w:tabs>
          <w:tab w:val="left" w:pos="4132"/>
        </w:tabs>
        <w:jc w:val="both"/>
        <w:rPr>
          <w:b/>
          <w:sz w:val="26"/>
          <w:szCs w:val="26"/>
        </w:rPr>
      </w:pPr>
    </w:p>
    <w:p w14:paraId="64BB5D74" w14:textId="77777777" w:rsidR="001F64D4" w:rsidRPr="003A768F" w:rsidRDefault="001F64D4" w:rsidP="00F01ACC">
      <w:pPr>
        <w:ind w:left="709" w:hanging="709"/>
        <w:jc w:val="center"/>
        <w:rPr>
          <w:spacing w:val="40"/>
          <w:sz w:val="26"/>
          <w:szCs w:val="26"/>
        </w:rPr>
      </w:pPr>
      <w:r w:rsidRPr="003A768F">
        <w:rPr>
          <w:spacing w:val="40"/>
          <w:sz w:val="26"/>
          <w:szCs w:val="26"/>
        </w:rPr>
        <w:t>РІШЕННЯ</w:t>
      </w:r>
    </w:p>
    <w:p w14:paraId="02FD0ECD" w14:textId="77777777" w:rsidR="001F64D4" w:rsidRPr="003A768F" w:rsidRDefault="001F64D4" w:rsidP="00F01ACC">
      <w:pPr>
        <w:jc w:val="both"/>
        <w:rPr>
          <w:color w:val="404040"/>
          <w:sz w:val="26"/>
          <w:szCs w:val="26"/>
        </w:rPr>
      </w:pPr>
    </w:p>
    <w:p w14:paraId="412D71EA" w14:textId="77777777" w:rsidR="001F64D4" w:rsidRDefault="001F64D4" w:rsidP="00F01ACC">
      <w:pPr>
        <w:tabs>
          <w:tab w:val="left" w:pos="7053"/>
        </w:tabs>
        <w:jc w:val="both"/>
        <w:rPr>
          <w:color w:val="404040"/>
          <w:sz w:val="26"/>
          <w:szCs w:val="26"/>
        </w:rPr>
      </w:pPr>
      <w:r w:rsidRPr="003A768F">
        <w:rPr>
          <w:color w:val="404040"/>
          <w:sz w:val="26"/>
          <w:szCs w:val="26"/>
        </w:rPr>
        <w:t>___________________</w:t>
      </w:r>
      <w:r w:rsidR="00F01ACC">
        <w:rPr>
          <w:color w:val="404040"/>
          <w:sz w:val="26"/>
          <w:szCs w:val="26"/>
        </w:rPr>
        <w:tab/>
        <w:t>№____</w:t>
      </w:r>
    </w:p>
    <w:p w14:paraId="0777F4A2" w14:textId="77777777" w:rsidR="001F64D4" w:rsidRPr="004E3698" w:rsidRDefault="001F64D4" w:rsidP="00F01ACC">
      <w:pPr>
        <w:tabs>
          <w:tab w:val="left" w:pos="7088"/>
        </w:tabs>
        <w:jc w:val="both"/>
        <w:rPr>
          <w:rFonts w:eastAsia="Calibri"/>
          <w:color w:val="404040"/>
          <w:sz w:val="26"/>
          <w:szCs w:val="26"/>
        </w:rPr>
      </w:pPr>
      <w:r w:rsidRPr="004E3698">
        <w:rPr>
          <w:color w:val="404040"/>
          <w:sz w:val="26"/>
          <w:szCs w:val="26"/>
        </w:rPr>
        <w:t>П</w:t>
      </w:r>
      <w:r w:rsidRPr="004E3698">
        <w:rPr>
          <w:rFonts w:eastAsia="Calibri"/>
          <w:color w:val="404040"/>
          <w:sz w:val="26"/>
          <w:szCs w:val="26"/>
        </w:rPr>
        <w:t>ро затвердження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815"/>
      </w:tblGrid>
      <w:tr w:rsidR="001F64D4" w:rsidRPr="004E3698" w14:paraId="59A11E8D" w14:textId="77777777" w:rsidTr="00B13C82">
        <w:tc>
          <w:tcPr>
            <w:tcW w:w="3815" w:type="dxa"/>
          </w:tcPr>
          <w:p w14:paraId="1FF08E12" w14:textId="77777777" w:rsidR="001F64D4" w:rsidRPr="004E3698" w:rsidRDefault="001F64D4" w:rsidP="00F01ACC">
            <w:pPr>
              <w:spacing w:after="80"/>
              <w:ind w:left="-108"/>
              <w:jc w:val="both"/>
              <w:rPr>
                <w:color w:val="404040"/>
                <w:sz w:val="26"/>
                <w:szCs w:val="26"/>
              </w:rPr>
            </w:pPr>
            <w:proofErr w:type="spellStart"/>
            <w:r w:rsidRPr="004E3698">
              <w:rPr>
                <w:rFonts w:eastAsia="Calibri"/>
                <w:color w:val="404040"/>
                <w:sz w:val="26"/>
                <w:szCs w:val="26"/>
              </w:rPr>
              <w:t>проєктно</w:t>
            </w:r>
            <w:proofErr w:type="spellEnd"/>
            <w:r w:rsidRPr="004E3698">
              <w:rPr>
                <w:color w:val="404040"/>
                <w:sz w:val="26"/>
                <w:szCs w:val="26"/>
              </w:rPr>
              <w:t xml:space="preserve">-кошторисної документації </w:t>
            </w:r>
          </w:p>
          <w:p w14:paraId="6A870A40" w14:textId="77777777" w:rsidR="001F64D4" w:rsidRPr="004E3698" w:rsidRDefault="001F64D4" w:rsidP="00F01ACC">
            <w:pPr>
              <w:spacing w:after="80"/>
              <w:ind w:left="-108"/>
              <w:jc w:val="both"/>
              <w:rPr>
                <w:color w:val="404040"/>
                <w:sz w:val="26"/>
                <w:szCs w:val="26"/>
              </w:rPr>
            </w:pPr>
          </w:p>
        </w:tc>
      </w:tr>
    </w:tbl>
    <w:p w14:paraId="151DF73E" w14:textId="22BFBA3F" w:rsidR="001F64D4" w:rsidRPr="00E95271" w:rsidRDefault="001F64D4" w:rsidP="00F01ACC">
      <w:pPr>
        <w:pStyle w:val="a3"/>
        <w:spacing w:before="0" w:beforeAutospacing="0" w:after="120" w:afterAutospacing="0"/>
        <w:ind w:right="142" w:firstLine="720"/>
        <w:jc w:val="both"/>
        <w:rPr>
          <w:rFonts w:eastAsia="Calibri"/>
          <w:color w:val="404040"/>
          <w:sz w:val="28"/>
          <w:szCs w:val="22"/>
          <w:lang w:val="uk-UA" w:eastAsia="en-US"/>
        </w:rPr>
      </w:pPr>
      <w:r w:rsidRPr="004E3698">
        <w:rPr>
          <w:color w:val="404040"/>
          <w:sz w:val="26"/>
          <w:szCs w:val="26"/>
          <w:lang w:val="uk-UA"/>
        </w:rPr>
        <w:t xml:space="preserve">Керуючись ст.26 Закону України «Про місцеве самоврядування в Україні», ст.. 31 Закону України </w:t>
      </w:r>
      <w:r w:rsidR="00F01ACC">
        <w:rPr>
          <w:color w:val="404040"/>
          <w:sz w:val="26"/>
          <w:szCs w:val="26"/>
          <w:lang w:val="uk-UA"/>
        </w:rPr>
        <w:t>«</w:t>
      </w:r>
      <w:r w:rsidRPr="004E3698">
        <w:rPr>
          <w:color w:val="404040"/>
          <w:sz w:val="26"/>
          <w:szCs w:val="26"/>
          <w:lang w:val="uk-UA"/>
        </w:rPr>
        <w:t>Про регулювання містобудівної діяльності</w:t>
      </w:r>
      <w:r w:rsidR="00F01ACC">
        <w:rPr>
          <w:color w:val="404040"/>
          <w:sz w:val="26"/>
          <w:szCs w:val="26"/>
          <w:lang w:val="uk-UA"/>
        </w:rPr>
        <w:t>»</w:t>
      </w:r>
      <w:r w:rsidRPr="004E3698">
        <w:rPr>
          <w:color w:val="404040"/>
          <w:sz w:val="26"/>
          <w:szCs w:val="26"/>
          <w:lang w:val="uk-UA"/>
        </w:rPr>
        <w:t>, Постановою Кабінету Міністрів України від 11.05.2011 року «Про затвердження Порядку затвердження проектів будівництва і проведення їх експертизи та визнання такими, що втратили чинність, деяких постанов</w:t>
      </w:r>
      <w:r w:rsidR="00F7119E">
        <w:rPr>
          <w:color w:val="404040"/>
          <w:sz w:val="26"/>
          <w:szCs w:val="26"/>
          <w:lang w:val="uk-UA"/>
        </w:rPr>
        <w:t xml:space="preserve"> </w:t>
      </w:r>
      <w:r w:rsidRPr="004E3698">
        <w:rPr>
          <w:color w:val="404040"/>
          <w:sz w:val="26"/>
          <w:szCs w:val="26"/>
          <w:lang w:val="uk-UA"/>
        </w:rPr>
        <w:t>КМУ», з метою організації проведення</w:t>
      </w:r>
      <w:r w:rsidR="00F7119E">
        <w:rPr>
          <w:color w:val="404040"/>
          <w:sz w:val="26"/>
          <w:szCs w:val="26"/>
          <w:lang w:val="uk-UA"/>
        </w:rPr>
        <w:t xml:space="preserve"> </w:t>
      </w:r>
      <w:r>
        <w:rPr>
          <w:color w:val="404040"/>
          <w:sz w:val="26"/>
          <w:szCs w:val="26"/>
          <w:lang w:val="uk-UA"/>
        </w:rPr>
        <w:t>ремонту</w:t>
      </w:r>
      <w:r w:rsidR="00F7119E">
        <w:rPr>
          <w:color w:val="404040"/>
          <w:sz w:val="26"/>
          <w:szCs w:val="26"/>
          <w:lang w:val="uk-UA"/>
        </w:rPr>
        <w:t xml:space="preserve"> </w:t>
      </w:r>
      <w:r>
        <w:rPr>
          <w:color w:val="404040"/>
          <w:sz w:val="26"/>
          <w:szCs w:val="26"/>
          <w:lang w:val="uk-UA"/>
        </w:rPr>
        <w:t>покриття</w:t>
      </w:r>
      <w:r w:rsidR="00F7119E">
        <w:rPr>
          <w:color w:val="404040"/>
          <w:sz w:val="26"/>
          <w:szCs w:val="26"/>
          <w:lang w:val="uk-UA"/>
        </w:rPr>
        <w:t xml:space="preserve"> </w:t>
      </w:r>
      <w:r>
        <w:rPr>
          <w:color w:val="404040"/>
          <w:sz w:val="26"/>
          <w:szCs w:val="26"/>
          <w:lang w:val="uk-UA"/>
        </w:rPr>
        <w:t>прилеглої території</w:t>
      </w:r>
      <w:r w:rsidR="00F7119E">
        <w:rPr>
          <w:color w:val="404040"/>
          <w:sz w:val="26"/>
          <w:szCs w:val="26"/>
          <w:lang w:val="uk-UA"/>
        </w:rPr>
        <w:t xml:space="preserve"> </w:t>
      </w:r>
      <w:r>
        <w:rPr>
          <w:color w:val="404040"/>
          <w:sz w:val="26"/>
          <w:szCs w:val="26"/>
          <w:lang w:val="uk-UA"/>
        </w:rPr>
        <w:t xml:space="preserve">по вулиці </w:t>
      </w:r>
      <w:proofErr w:type="spellStart"/>
      <w:r>
        <w:rPr>
          <w:color w:val="404040"/>
          <w:sz w:val="26"/>
          <w:szCs w:val="26"/>
          <w:lang w:val="uk-UA"/>
        </w:rPr>
        <w:t>Бериславське</w:t>
      </w:r>
      <w:proofErr w:type="spellEnd"/>
      <w:r>
        <w:rPr>
          <w:color w:val="404040"/>
          <w:sz w:val="26"/>
          <w:szCs w:val="26"/>
          <w:lang w:val="uk-UA"/>
        </w:rPr>
        <w:t xml:space="preserve"> шосе в с .</w:t>
      </w:r>
      <w:proofErr w:type="spellStart"/>
      <w:r>
        <w:rPr>
          <w:color w:val="404040"/>
          <w:sz w:val="26"/>
          <w:szCs w:val="26"/>
          <w:lang w:val="uk-UA"/>
        </w:rPr>
        <w:t>Тягинка</w:t>
      </w:r>
      <w:proofErr w:type="spellEnd"/>
      <w:r>
        <w:rPr>
          <w:color w:val="404040"/>
          <w:sz w:val="26"/>
          <w:szCs w:val="26"/>
          <w:lang w:val="uk-UA"/>
        </w:rPr>
        <w:t xml:space="preserve"> </w:t>
      </w:r>
      <w:proofErr w:type="spellStart"/>
      <w:r w:rsidRPr="00E95271">
        <w:rPr>
          <w:rFonts w:eastAsia="Calibri"/>
          <w:color w:val="404040"/>
          <w:sz w:val="26"/>
          <w:szCs w:val="26"/>
          <w:lang w:val="uk-UA" w:eastAsia="en-US"/>
        </w:rPr>
        <w:t>Бериславського</w:t>
      </w:r>
      <w:proofErr w:type="spellEnd"/>
      <w:r w:rsidRPr="00E95271">
        <w:rPr>
          <w:rFonts w:eastAsia="Calibri"/>
          <w:color w:val="404040"/>
          <w:sz w:val="26"/>
          <w:szCs w:val="26"/>
          <w:lang w:val="uk-UA" w:eastAsia="en-US"/>
        </w:rPr>
        <w:t xml:space="preserve"> району, Херсонської області»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, сільська рада </w:t>
      </w:r>
    </w:p>
    <w:p w14:paraId="39A2CE34" w14:textId="77777777" w:rsidR="001F64D4" w:rsidRPr="004E3698" w:rsidRDefault="001F64D4" w:rsidP="00F01ACC">
      <w:pPr>
        <w:spacing w:line="276" w:lineRule="auto"/>
        <w:jc w:val="center"/>
        <w:rPr>
          <w:rFonts w:eastAsia="Calibri"/>
          <w:color w:val="404040"/>
          <w:sz w:val="28"/>
          <w:szCs w:val="22"/>
          <w:lang w:eastAsia="en-US"/>
        </w:rPr>
      </w:pPr>
      <w:r w:rsidRPr="004E3698">
        <w:rPr>
          <w:rFonts w:eastAsia="Calibri"/>
          <w:color w:val="404040"/>
          <w:sz w:val="28"/>
          <w:szCs w:val="22"/>
          <w:lang w:eastAsia="en-US"/>
        </w:rPr>
        <w:t>В И Р І Ш И Л А:</w:t>
      </w:r>
    </w:p>
    <w:p w14:paraId="35CD8213" w14:textId="7F122F5C" w:rsidR="001F64D4" w:rsidRPr="004E3698" w:rsidRDefault="001F64D4" w:rsidP="00F01ACC">
      <w:pPr>
        <w:ind w:firstLine="708"/>
        <w:jc w:val="both"/>
        <w:rPr>
          <w:rFonts w:eastAsia="Calibri"/>
          <w:color w:val="404040"/>
          <w:sz w:val="26"/>
          <w:szCs w:val="26"/>
          <w:lang w:eastAsia="en-US"/>
        </w:rPr>
      </w:pPr>
      <w:r w:rsidRPr="004E3698">
        <w:rPr>
          <w:rFonts w:eastAsia="Calibri"/>
          <w:color w:val="404040"/>
          <w:sz w:val="26"/>
          <w:szCs w:val="26"/>
          <w:lang w:eastAsia="en-US"/>
        </w:rPr>
        <w:t>1.Затвердити робочий проект «</w:t>
      </w:r>
      <w:r>
        <w:rPr>
          <w:rFonts w:eastAsia="Calibri"/>
          <w:color w:val="404040"/>
          <w:sz w:val="26"/>
          <w:szCs w:val="26"/>
          <w:lang w:eastAsia="en-US"/>
        </w:rPr>
        <w:t xml:space="preserve">Капітальний ремонт покриття прилеглої території та під’їздів по вулиці </w:t>
      </w:r>
      <w:proofErr w:type="spellStart"/>
      <w:r>
        <w:rPr>
          <w:rFonts w:eastAsia="Calibri"/>
          <w:color w:val="404040"/>
          <w:sz w:val="26"/>
          <w:szCs w:val="26"/>
          <w:lang w:eastAsia="en-US"/>
        </w:rPr>
        <w:t>Бериславське</w:t>
      </w:r>
      <w:proofErr w:type="spellEnd"/>
      <w:r>
        <w:rPr>
          <w:rFonts w:eastAsia="Calibri"/>
          <w:color w:val="404040"/>
          <w:sz w:val="26"/>
          <w:szCs w:val="26"/>
          <w:lang w:eastAsia="en-US"/>
        </w:rPr>
        <w:t xml:space="preserve"> шосе, </w:t>
      </w:r>
      <w:proofErr w:type="spellStart"/>
      <w:r>
        <w:rPr>
          <w:rFonts w:eastAsia="Calibri"/>
          <w:color w:val="404040"/>
          <w:sz w:val="26"/>
          <w:szCs w:val="26"/>
          <w:lang w:eastAsia="en-US"/>
        </w:rPr>
        <w:t>с.Тягинка</w:t>
      </w:r>
      <w:proofErr w:type="spellEnd"/>
      <w:r>
        <w:rPr>
          <w:rFonts w:eastAsia="Calibri"/>
          <w:color w:val="404040"/>
          <w:sz w:val="26"/>
          <w:szCs w:val="26"/>
          <w:lang w:eastAsia="en-US"/>
        </w:rPr>
        <w:t xml:space="preserve">, </w:t>
      </w:r>
      <w:proofErr w:type="spellStart"/>
      <w:r>
        <w:rPr>
          <w:rFonts w:eastAsia="Calibri"/>
          <w:color w:val="404040"/>
          <w:sz w:val="26"/>
          <w:szCs w:val="26"/>
          <w:lang w:eastAsia="en-US"/>
        </w:rPr>
        <w:t>Бериславського</w:t>
      </w:r>
      <w:proofErr w:type="spellEnd"/>
      <w:r>
        <w:rPr>
          <w:rFonts w:eastAsia="Calibri"/>
          <w:color w:val="404040"/>
          <w:sz w:val="26"/>
          <w:szCs w:val="26"/>
          <w:lang w:eastAsia="en-US"/>
        </w:rPr>
        <w:t xml:space="preserve"> району, Херсонської області»</w:t>
      </w:r>
      <w:r w:rsidRPr="004E3698">
        <w:rPr>
          <w:rFonts w:eastAsia="Calibri"/>
          <w:color w:val="404040"/>
          <w:sz w:val="26"/>
          <w:szCs w:val="26"/>
          <w:lang w:eastAsia="en-US"/>
        </w:rPr>
        <w:t xml:space="preserve"> розробник</w:t>
      </w:r>
      <w:r w:rsidR="00F7119E">
        <w:rPr>
          <w:rFonts w:eastAsia="Calibri"/>
          <w:color w:val="404040"/>
          <w:sz w:val="26"/>
          <w:szCs w:val="26"/>
          <w:lang w:eastAsia="en-US"/>
        </w:rPr>
        <w:t xml:space="preserve"> </w:t>
      </w:r>
      <w:r>
        <w:rPr>
          <w:rFonts w:eastAsia="Calibri"/>
          <w:color w:val="404040"/>
          <w:sz w:val="26"/>
          <w:szCs w:val="26"/>
          <w:lang w:eastAsia="en-US"/>
        </w:rPr>
        <w:t>ТОВ «ПБК «</w:t>
      </w:r>
      <w:proofErr w:type="spellStart"/>
      <w:r>
        <w:rPr>
          <w:rFonts w:eastAsia="Calibri"/>
          <w:color w:val="404040"/>
          <w:sz w:val="26"/>
          <w:szCs w:val="26"/>
          <w:lang w:eastAsia="en-US"/>
        </w:rPr>
        <w:t>РОВиКО</w:t>
      </w:r>
      <w:proofErr w:type="spellEnd"/>
      <w:r>
        <w:rPr>
          <w:rFonts w:eastAsia="Calibri"/>
          <w:color w:val="404040"/>
          <w:sz w:val="26"/>
          <w:szCs w:val="26"/>
          <w:lang w:eastAsia="en-US"/>
        </w:rPr>
        <w:t>»</w:t>
      </w:r>
      <w:r w:rsidRPr="004E3698">
        <w:rPr>
          <w:rFonts w:eastAsia="Calibri"/>
          <w:color w:val="404040"/>
          <w:sz w:val="26"/>
          <w:szCs w:val="26"/>
          <w:lang w:eastAsia="en-US"/>
        </w:rPr>
        <w:t>, сертифікат</w:t>
      </w:r>
      <w:r w:rsidR="00F7119E">
        <w:rPr>
          <w:rFonts w:eastAsia="Calibri"/>
          <w:color w:val="404040"/>
          <w:sz w:val="26"/>
          <w:szCs w:val="26"/>
          <w:lang w:eastAsia="en-US"/>
        </w:rPr>
        <w:t xml:space="preserve"> </w:t>
      </w:r>
      <w:r w:rsidRPr="004E3698">
        <w:rPr>
          <w:rFonts w:eastAsia="Calibri"/>
          <w:color w:val="404040"/>
          <w:sz w:val="26"/>
          <w:szCs w:val="26"/>
          <w:lang w:eastAsia="en-US"/>
        </w:rPr>
        <w:t>АР № 00</w:t>
      </w:r>
      <w:r>
        <w:rPr>
          <w:rFonts w:eastAsia="Calibri"/>
          <w:color w:val="404040"/>
          <w:sz w:val="26"/>
          <w:szCs w:val="26"/>
          <w:lang w:eastAsia="en-US"/>
        </w:rPr>
        <w:t>2386</w:t>
      </w:r>
      <w:r w:rsidRPr="004E3698">
        <w:rPr>
          <w:rFonts w:eastAsia="Calibri"/>
          <w:color w:val="404040"/>
          <w:sz w:val="26"/>
          <w:szCs w:val="26"/>
          <w:lang w:eastAsia="en-US"/>
        </w:rPr>
        <w:t xml:space="preserve"> від 1</w:t>
      </w:r>
      <w:r>
        <w:rPr>
          <w:rFonts w:eastAsia="Calibri"/>
          <w:color w:val="404040"/>
          <w:sz w:val="26"/>
          <w:szCs w:val="26"/>
          <w:lang w:eastAsia="en-US"/>
        </w:rPr>
        <w:t>4</w:t>
      </w:r>
      <w:r w:rsidRPr="004E3698">
        <w:rPr>
          <w:rFonts w:eastAsia="Calibri"/>
          <w:color w:val="404040"/>
          <w:sz w:val="26"/>
          <w:szCs w:val="26"/>
          <w:lang w:eastAsia="en-US"/>
        </w:rPr>
        <w:t>.0</w:t>
      </w:r>
      <w:r>
        <w:rPr>
          <w:rFonts w:eastAsia="Calibri"/>
          <w:color w:val="404040"/>
          <w:sz w:val="26"/>
          <w:szCs w:val="26"/>
          <w:lang w:eastAsia="en-US"/>
        </w:rPr>
        <w:t>8</w:t>
      </w:r>
      <w:r w:rsidRPr="004E3698">
        <w:rPr>
          <w:rFonts w:eastAsia="Calibri"/>
          <w:color w:val="404040"/>
          <w:sz w:val="26"/>
          <w:szCs w:val="26"/>
          <w:lang w:eastAsia="en-US"/>
        </w:rPr>
        <w:t>.2012 року.</w:t>
      </w:r>
    </w:p>
    <w:p w14:paraId="2803DCEF" w14:textId="2DA1DB0D" w:rsidR="001F64D4" w:rsidRPr="004E3698" w:rsidRDefault="001F64D4" w:rsidP="00F01ACC">
      <w:pPr>
        <w:pStyle w:val="a3"/>
        <w:spacing w:before="0" w:beforeAutospacing="0" w:after="0" w:afterAutospacing="0"/>
        <w:ind w:right="142" w:firstLine="709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rFonts w:eastAsia="Calibri"/>
          <w:color w:val="404040"/>
          <w:sz w:val="26"/>
          <w:szCs w:val="26"/>
          <w:lang w:val="uk-UA" w:eastAsia="en-US"/>
        </w:rPr>
        <w:t>2.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Затвердити 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 xml:space="preserve">проектно – кошторисну 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документацію </w:t>
      </w:r>
      <w:r>
        <w:rPr>
          <w:rFonts w:eastAsia="Calibri"/>
          <w:color w:val="404040"/>
          <w:sz w:val="26"/>
          <w:szCs w:val="26"/>
          <w:lang w:val="uk-UA" w:eastAsia="en-US"/>
        </w:rPr>
        <w:t>«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Капітальний ремонт покриття прилеглої території та під’їздів по вулиці </w:t>
      </w:r>
      <w:proofErr w:type="spellStart"/>
      <w:r w:rsidRPr="001F64D4">
        <w:rPr>
          <w:rFonts w:eastAsia="Calibri"/>
          <w:color w:val="404040"/>
          <w:sz w:val="26"/>
          <w:szCs w:val="26"/>
          <w:lang w:val="uk-UA" w:eastAsia="en-US"/>
        </w:rPr>
        <w:t>Бериславське</w:t>
      </w:r>
      <w:proofErr w:type="spellEnd"/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 шосе, </w:t>
      </w:r>
      <w:proofErr w:type="spellStart"/>
      <w:r w:rsidRPr="001F64D4">
        <w:rPr>
          <w:rFonts w:eastAsia="Calibri"/>
          <w:color w:val="404040"/>
          <w:sz w:val="26"/>
          <w:szCs w:val="26"/>
          <w:lang w:val="uk-UA" w:eastAsia="en-US"/>
        </w:rPr>
        <w:t>с.Тягинка</w:t>
      </w:r>
      <w:proofErr w:type="spellEnd"/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, </w:t>
      </w:r>
      <w:proofErr w:type="spellStart"/>
      <w:r w:rsidRPr="001F64D4">
        <w:rPr>
          <w:rFonts w:eastAsia="Calibri"/>
          <w:color w:val="404040"/>
          <w:sz w:val="26"/>
          <w:szCs w:val="26"/>
          <w:lang w:val="uk-UA" w:eastAsia="en-US"/>
        </w:rPr>
        <w:t>Бериславського</w:t>
      </w:r>
      <w:proofErr w:type="spellEnd"/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 району, Херсонської області»</w:t>
      </w:r>
      <w:r w:rsidRPr="004E3698">
        <w:rPr>
          <w:rFonts w:eastAsia="Calibri"/>
          <w:color w:val="404040"/>
          <w:sz w:val="26"/>
          <w:szCs w:val="26"/>
          <w:lang w:val="uk-UA" w:eastAsia="en-US"/>
        </w:rPr>
        <w:t>,</w:t>
      </w:r>
      <w:r w:rsidRPr="001F64D4">
        <w:rPr>
          <w:rFonts w:eastAsia="Calibri"/>
          <w:color w:val="404040"/>
          <w:sz w:val="26"/>
          <w:szCs w:val="26"/>
          <w:lang w:val="uk-UA" w:eastAsia="en-US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 xml:space="preserve">яка отримала позитивний експертний звіт </w:t>
      </w:r>
      <w:r>
        <w:rPr>
          <w:bCs/>
          <w:color w:val="404040"/>
          <w:sz w:val="26"/>
          <w:szCs w:val="26"/>
          <w:lang w:val="uk-UA"/>
        </w:rPr>
        <w:t>Філії ДП «УКРДЕРЖБУДЕКСПЕРТИЗА</w:t>
      </w:r>
      <w:r w:rsidR="00D41186">
        <w:rPr>
          <w:bCs/>
          <w:color w:val="404040"/>
          <w:sz w:val="26"/>
          <w:szCs w:val="26"/>
          <w:lang w:val="uk-UA"/>
        </w:rPr>
        <w:t>» у Херсонській області</w:t>
      </w:r>
      <w:r w:rsidR="00F7119E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 xml:space="preserve">№ </w:t>
      </w:r>
      <w:r w:rsidR="00D41186">
        <w:rPr>
          <w:bCs/>
          <w:color w:val="404040"/>
          <w:sz w:val="26"/>
          <w:szCs w:val="26"/>
          <w:lang w:val="uk-UA"/>
        </w:rPr>
        <w:t>22-0177/01-21</w:t>
      </w:r>
      <w:r w:rsidRPr="004E3698">
        <w:rPr>
          <w:bCs/>
          <w:color w:val="404040"/>
          <w:sz w:val="26"/>
          <w:szCs w:val="26"/>
          <w:lang w:val="uk-UA"/>
        </w:rPr>
        <w:t xml:space="preserve"> наступними показниками: </w:t>
      </w:r>
    </w:p>
    <w:p w14:paraId="373F81FC" w14:textId="560D9D55" w:rsidR="001F64D4" w:rsidRPr="004E3698" w:rsidRDefault="001F64D4" w:rsidP="00F7119E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>- загальна кошторисна вартість</w:t>
      </w:r>
      <w:r w:rsidR="00F7119E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 xml:space="preserve">становить – </w:t>
      </w:r>
      <w:r w:rsidR="00D41186">
        <w:rPr>
          <w:bCs/>
          <w:color w:val="404040"/>
          <w:sz w:val="26"/>
          <w:szCs w:val="26"/>
          <w:lang w:val="uk-UA"/>
        </w:rPr>
        <w:t>4378,010</w:t>
      </w:r>
      <w:r w:rsidRPr="004E3698">
        <w:rPr>
          <w:bCs/>
          <w:color w:val="404040"/>
          <w:sz w:val="26"/>
          <w:szCs w:val="26"/>
          <w:lang w:val="uk-UA"/>
        </w:rPr>
        <w:t xml:space="preserve"> </w:t>
      </w:r>
      <w:proofErr w:type="spellStart"/>
      <w:r w:rsidRPr="004E3698">
        <w:rPr>
          <w:bCs/>
          <w:color w:val="404040"/>
          <w:sz w:val="26"/>
          <w:szCs w:val="26"/>
          <w:lang w:val="uk-UA"/>
        </w:rPr>
        <w:t>тис.грн</w:t>
      </w:r>
      <w:proofErr w:type="spellEnd"/>
      <w:r w:rsidRPr="004E3698">
        <w:rPr>
          <w:bCs/>
          <w:color w:val="404040"/>
          <w:sz w:val="26"/>
          <w:szCs w:val="26"/>
          <w:lang w:val="uk-UA"/>
        </w:rPr>
        <w:t xml:space="preserve">., </w:t>
      </w:r>
    </w:p>
    <w:p w14:paraId="1A6A6D20" w14:textId="77777777" w:rsidR="001F64D4" w:rsidRPr="004E3698" w:rsidRDefault="001F64D4" w:rsidP="00F7119E">
      <w:pPr>
        <w:pStyle w:val="a3"/>
        <w:spacing w:before="0" w:beforeAutospacing="0" w:after="0" w:afterAutospacing="0"/>
        <w:ind w:right="142" w:firstLine="872"/>
        <w:jc w:val="both"/>
        <w:rPr>
          <w:bCs/>
          <w:color w:val="404040"/>
          <w:sz w:val="26"/>
          <w:szCs w:val="26"/>
          <w:lang w:val="uk-UA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 у тому числі: будівельні роботи – </w:t>
      </w:r>
      <w:r w:rsidR="00D41186">
        <w:rPr>
          <w:bCs/>
          <w:color w:val="404040"/>
          <w:sz w:val="26"/>
          <w:szCs w:val="26"/>
          <w:lang w:val="uk-UA"/>
        </w:rPr>
        <w:t>3421</w:t>
      </w:r>
      <w:r w:rsidR="00F01ACC">
        <w:rPr>
          <w:bCs/>
          <w:color w:val="404040"/>
          <w:sz w:val="26"/>
          <w:szCs w:val="26"/>
          <w:lang w:val="uk-UA"/>
        </w:rPr>
        <w:t>,</w:t>
      </w:r>
      <w:r w:rsidR="00D41186">
        <w:rPr>
          <w:bCs/>
          <w:color w:val="404040"/>
          <w:sz w:val="26"/>
          <w:szCs w:val="26"/>
          <w:lang w:val="uk-UA"/>
        </w:rPr>
        <w:t>196</w:t>
      </w:r>
      <w:r w:rsidRPr="004E3698">
        <w:rPr>
          <w:bCs/>
          <w:color w:val="404040"/>
          <w:sz w:val="26"/>
          <w:szCs w:val="26"/>
          <w:lang w:val="uk-UA"/>
        </w:rPr>
        <w:t xml:space="preserve"> тис. грн., </w:t>
      </w:r>
    </w:p>
    <w:p w14:paraId="7FE93086" w14:textId="0336C627" w:rsidR="001F64D4" w:rsidRPr="00E95271" w:rsidRDefault="001F64D4" w:rsidP="00F7119E">
      <w:pPr>
        <w:pStyle w:val="a3"/>
        <w:tabs>
          <w:tab w:val="left" w:pos="2700"/>
        </w:tabs>
        <w:spacing w:before="0" w:beforeAutospacing="0" w:after="0" w:afterAutospacing="0"/>
        <w:ind w:right="142" w:firstLine="872"/>
        <w:jc w:val="both"/>
        <w:rPr>
          <w:rFonts w:eastAsia="Calibri"/>
          <w:color w:val="404040"/>
          <w:sz w:val="26"/>
          <w:szCs w:val="26"/>
          <w:lang w:val="uk-UA" w:eastAsia="en-US"/>
        </w:rPr>
      </w:pPr>
      <w:r w:rsidRPr="004E3698">
        <w:rPr>
          <w:bCs/>
          <w:color w:val="404040"/>
          <w:sz w:val="26"/>
          <w:szCs w:val="26"/>
          <w:lang w:val="uk-UA"/>
        </w:rPr>
        <w:t xml:space="preserve"> -</w:t>
      </w:r>
      <w:r w:rsidR="00F7119E">
        <w:rPr>
          <w:bCs/>
          <w:color w:val="404040"/>
          <w:sz w:val="26"/>
          <w:szCs w:val="26"/>
          <w:lang w:val="uk-UA"/>
        </w:rPr>
        <w:t xml:space="preserve"> </w:t>
      </w:r>
      <w:r w:rsidRPr="004E3698">
        <w:rPr>
          <w:bCs/>
          <w:color w:val="404040"/>
          <w:sz w:val="26"/>
          <w:szCs w:val="26"/>
          <w:lang w:val="uk-UA"/>
        </w:rPr>
        <w:t xml:space="preserve">інші витрати – </w:t>
      </w:r>
      <w:r w:rsidR="00D41186">
        <w:rPr>
          <w:bCs/>
          <w:color w:val="404040"/>
          <w:sz w:val="26"/>
          <w:szCs w:val="26"/>
          <w:lang w:val="uk-UA"/>
        </w:rPr>
        <w:t>956</w:t>
      </w:r>
      <w:r w:rsidR="00F01ACC">
        <w:rPr>
          <w:bCs/>
          <w:color w:val="404040"/>
          <w:sz w:val="26"/>
          <w:szCs w:val="26"/>
          <w:lang w:val="uk-UA"/>
        </w:rPr>
        <w:t>,</w:t>
      </w:r>
      <w:r w:rsidR="00D41186">
        <w:rPr>
          <w:bCs/>
          <w:color w:val="404040"/>
          <w:sz w:val="26"/>
          <w:szCs w:val="26"/>
          <w:lang w:val="uk-UA"/>
        </w:rPr>
        <w:t>814</w:t>
      </w:r>
      <w:r w:rsidRPr="004E3698">
        <w:rPr>
          <w:bCs/>
          <w:color w:val="404040"/>
          <w:sz w:val="26"/>
          <w:szCs w:val="26"/>
          <w:lang w:val="uk-UA"/>
        </w:rPr>
        <w:t xml:space="preserve"> тис. грн.</w:t>
      </w:r>
    </w:p>
    <w:p w14:paraId="2FF784F5" w14:textId="6345EE82" w:rsidR="001F64D4" w:rsidRPr="004E3698" w:rsidRDefault="001F64D4" w:rsidP="00F01ACC">
      <w:pPr>
        <w:pStyle w:val="1"/>
        <w:ind w:left="0" w:firstLine="709"/>
        <w:jc w:val="both"/>
        <w:rPr>
          <w:bCs/>
          <w:color w:val="404040"/>
          <w:sz w:val="26"/>
          <w:szCs w:val="26"/>
          <w:lang w:val="uk-UA"/>
        </w:rPr>
      </w:pPr>
      <w:r>
        <w:rPr>
          <w:color w:val="404040"/>
          <w:sz w:val="26"/>
          <w:szCs w:val="26"/>
          <w:lang w:val="uk-UA" w:eastAsia="en-US"/>
        </w:rPr>
        <w:t>3</w:t>
      </w:r>
      <w:r w:rsidRPr="00E95271">
        <w:rPr>
          <w:color w:val="404040"/>
          <w:sz w:val="26"/>
          <w:szCs w:val="26"/>
          <w:lang w:val="uk-UA" w:eastAsia="en-US"/>
        </w:rPr>
        <w:t>.</w:t>
      </w:r>
      <w:r w:rsidRPr="004E3698">
        <w:rPr>
          <w:color w:val="404040"/>
          <w:sz w:val="26"/>
          <w:szCs w:val="26"/>
          <w:lang w:val="uk-UA"/>
        </w:rPr>
        <w:t>Контроль за виконанням даного</w:t>
      </w:r>
      <w:r w:rsidR="00F7119E">
        <w:rPr>
          <w:color w:val="404040"/>
          <w:sz w:val="26"/>
          <w:szCs w:val="26"/>
          <w:lang w:val="uk-UA"/>
        </w:rPr>
        <w:t xml:space="preserve"> </w:t>
      </w:r>
      <w:r w:rsidRPr="004E3698">
        <w:rPr>
          <w:color w:val="404040"/>
          <w:sz w:val="26"/>
          <w:szCs w:val="26"/>
          <w:lang w:val="uk-UA"/>
        </w:rPr>
        <w:t>рішення покласти на постійну комісію з питань соціально – економічного розвитку, планування бюджету, фінансів, державної регуляторної політики у сфері господарської діяльності, підприємництва та торгівлі.</w:t>
      </w:r>
    </w:p>
    <w:p w14:paraId="45B483A5" w14:textId="77777777" w:rsidR="001F64D4" w:rsidRPr="00E95271" w:rsidRDefault="001F64D4" w:rsidP="00F01ACC">
      <w:pPr>
        <w:spacing w:line="223" w:lineRule="auto"/>
        <w:ind w:left="-18"/>
        <w:jc w:val="both"/>
        <w:rPr>
          <w:bCs/>
          <w:color w:val="404040"/>
          <w:sz w:val="26"/>
          <w:szCs w:val="26"/>
        </w:rPr>
      </w:pPr>
    </w:p>
    <w:p w14:paraId="392B2636" w14:textId="77777777" w:rsidR="001F64D4" w:rsidRPr="004E3698" w:rsidRDefault="001F64D4" w:rsidP="00F01ACC">
      <w:pPr>
        <w:jc w:val="both"/>
        <w:rPr>
          <w:color w:val="404040"/>
        </w:rPr>
      </w:pPr>
    </w:p>
    <w:p w14:paraId="071A3524" w14:textId="5D63B14F" w:rsidR="00D13C73" w:rsidRDefault="001F64D4" w:rsidP="00F7119E">
      <w:pPr>
        <w:tabs>
          <w:tab w:val="left" w:pos="6237"/>
        </w:tabs>
        <w:spacing w:line="223" w:lineRule="auto"/>
        <w:ind w:left="-18"/>
        <w:jc w:val="both"/>
      </w:pPr>
      <w:r w:rsidRPr="004E3698">
        <w:rPr>
          <w:bCs/>
          <w:color w:val="404040"/>
          <w:sz w:val="26"/>
          <w:szCs w:val="26"/>
          <w:lang w:val="ru-RU"/>
        </w:rPr>
        <w:t>С</w:t>
      </w:r>
      <w:proofErr w:type="spellStart"/>
      <w:r w:rsidRPr="004E3698">
        <w:rPr>
          <w:bCs/>
          <w:color w:val="404040"/>
          <w:sz w:val="26"/>
          <w:szCs w:val="26"/>
        </w:rPr>
        <w:t>ільський</w:t>
      </w:r>
      <w:proofErr w:type="spellEnd"/>
      <w:r w:rsidRPr="004E3698">
        <w:rPr>
          <w:bCs/>
          <w:color w:val="404040"/>
          <w:sz w:val="26"/>
          <w:szCs w:val="26"/>
        </w:rPr>
        <w:t xml:space="preserve"> голова</w:t>
      </w:r>
      <w:r w:rsidR="00F7119E">
        <w:rPr>
          <w:bCs/>
          <w:color w:val="404040"/>
          <w:sz w:val="26"/>
          <w:szCs w:val="26"/>
        </w:rPr>
        <w:t xml:space="preserve"> </w:t>
      </w:r>
      <w:r w:rsidR="00F7119E">
        <w:rPr>
          <w:bCs/>
          <w:color w:val="404040"/>
          <w:sz w:val="26"/>
          <w:szCs w:val="26"/>
        </w:rPr>
        <w:tab/>
      </w:r>
      <w:r w:rsidRPr="004E3698">
        <w:rPr>
          <w:bCs/>
          <w:color w:val="404040"/>
          <w:sz w:val="26"/>
          <w:szCs w:val="26"/>
        </w:rPr>
        <w:t>Раїса ПОНОМАРЕНКО</w:t>
      </w:r>
    </w:p>
    <w:sectPr w:rsidR="00D13C73" w:rsidSect="00E85B3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4D4"/>
    <w:rsid w:val="00197883"/>
    <w:rsid w:val="001F64D4"/>
    <w:rsid w:val="002470E0"/>
    <w:rsid w:val="007B48D8"/>
    <w:rsid w:val="00AE3C66"/>
    <w:rsid w:val="00D13C73"/>
    <w:rsid w:val="00D41186"/>
    <w:rsid w:val="00F01ACC"/>
    <w:rsid w:val="00F7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23380"/>
  <w15:docId w15:val="{12912403-CE7F-43D6-AB4C-FB32BC668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64D4"/>
    <w:pPr>
      <w:spacing w:before="100" w:beforeAutospacing="1" w:after="100" w:afterAutospacing="1"/>
    </w:pPr>
    <w:rPr>
      <w:lang w:val="ru-RU"/>
    </w:rPr>
  </w:style>
  <w:style w:type="paragraph" w:customStyle="1" w:styleId="1">
    <w:name w:val="Абзац списка1"/>
    <w:basedOn w:val="a"/>
    <w:rsid w:val="001F64D4"/>
    <w:pPr>
      <w:autoSpaceDE w:val="0"/>
      <w:autoSpaceDN w:val="0"/>
      <w:ind w:left="720"/>
      <w:contextualSpacing/>
    </w:pPr>
    <w:rPr>
      <w:rFonts w:eastAsia="Calibri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Ganna</cp:lastModifiedBy>
  <cp:revision>3</cp:revision>
  <cp:lastPrinted>2021-10-18T05:58:00Z</cp:lastPrinted>
  <dcterms:created xsi:type="dcterms:W3CDTF">2021-10-13T19:10:00Z</dcterms:created>
  <dcterms:modified xsi:type="dcterms:W3CDTF">2021-10-18T17:50:00Z</dcterms:modified>
</cp:coreProperties>
</file>