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AD" w:rsidRPr="00F4278F" w:rsidRDefault="00B35FAD" w:rsidP="00E221B9">
      <w:pPr>
        <w:spacing w:after="0" w:line="240" w:lineRule="auto"/>
        <w:ind w:right="567"/>
        <w:jc w:val="center"/>
        <w:rPr>
          <w:rFonts w:ascii="Times New Roman" w:hAnsi="Times New Roman" w:cs="Times New Roman"/>
          <w:sz w:val="26"/>
          <w:szCs w:val="26"/>
          <w:lang w:val="uk-UA"/>
        </w:rPr>
      </w:pPr>
      <w:r w:rsidRPr="00F4278F">
        <w:rPr>
          <w:rFonts w:ascii="Times New Roman" w:hAnsi="Times New Roman" w:cs="Times New Roman"/>
          <w:noProof/>
          <w:sz w:val="26"/>
          <w:szCs w:val="26"/>
        </w:rPr>
        <w:drawing>
          <wp:inline distT="0" distB="0" distL="0" distR="0">
            <wp:extent cx="431800" cy="614680"/>
            <wp:effectExtent l="19050" t="0" r="6350" b="0"/>
            <wp:docPr id="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cstate="print"/>
                    <a:srcRect l="7770" t="6108" r="8936" b="7272"/>
                    <a:stretch>
                      <a:fillRect/>
                    </a:stretch>
                  </pic:blipFill>
                  <pic:spPr bwMode="auto">
                    <a:xfrm>
                      <a:off x="0" y="0"/>
                      <a:ext cx="431800" cy="614680"/>
                    </a:xfrm>
                    <a:prstGeom prst="rect">
                      <a:avLst/>
                    </a:prstGeom>
                    <a:noFill/>
                    <a:ln w="9525">
                      <a:noFill/>
                      <a:miter lim="800000"/>
                      <a:headEnd/>
                      <a:tailEnd/>
                    </a:ln>
                  </pic:spPr>
                </pic:pic>
              </a:graphicData>
            </a:graphic>
          </wp:inline>
        </w:drawing>
      </w:r>
    </w:p>
    <w:p w:rsidR="00B35FAD" w:rsidRPr="00F4278F" w:rsidRDefault="00B35FAD" w:rsidP="00E221B9">
      <w:pPr>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b/>
          <w:sz w:val="26"/>
          <w:szCs w:val="26"/>
          <w:lang w:val="uk-UA"/>
        </w:rPr>
        <w:t>ТЯГИНСЬКА СІЛЬСЬКАРАДА</w:t>
      </w:r>
    </w:p>
    <w:p w:rsidR="00B35FAD" w:rsidRPr="00F4278F" w:rsidRDefault="00B35FAD" w:rsidP="00E221B9">
      <w:pPr>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b/>
          <w:sz w:val="26"/>
          <w:szCs w:val="26"/>
          <w:lang w:val="uk-UA"/>
        </w:rPr>
        <w:t>БЕРИСЛАВСЬКОГОРАЙОНУХЕРСОНСЬКОЇОБЛАСТІ</w:t>
      </w:r>
    </w:p>
    <w:p w:rsidR="00B35FAD" w:rsidRPr="00F4278F" w:rsidRDefault="00B35FAD" w:rsidP="00E221B9">
      <w:pPr>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b/>
          <w:sz w:val="26"/>
          <w:szCs w:val="26"/>
          <w:lang w:val="uk-UA"/>
        </w:rPr>
        <w:t>ВИКОНАВЧИЙКОМІТЕТ</w:t>
      </w:r>
    </w:p>
    <w:p w:rsidR="00B35FAD" w:rsidRPr="00F4278F" w:rsidRDefault="00B35FAD" w:rsidP="00E221B9">
      <w:pPr>
        <w:spacing w:after="0" w:line="240" w:lineRule="auto"/>
        <w:jc w:val="center"/>
        <w:rPr>
          <w:rFonts w:ascii="Times New Roman" w:hAnsi="Times New Roman" w:cs="Times New Roman"/>
          <w:b/>
          <w:sz w:val="26"/>
          <w:szCs w:val="26"/>
          <w:lang w:val="uk-UA"/>
        </w:rPr>
      </w:pPr>
    </w:p>
    <w:p w:rsidR="00B35FAD" w:rsidRPr="00F4278F" w:rsidRDefault="00B35FAD" w:rsidP="00E221B9">
      <w:pPr>
        <w:spacing w:after="0" w:line="240" w:lineRule="auto"/>
        <w:jc w:val="center"/>
        <w:rPr>
          <w:rFonts w:ascii="Times New Roman" w:hAnsi="Times New Roman" w:cs="Times New Roman"/>
          <w:sz w:val="26"/>
          <w:szCs w:val="26"/>
          <w:lang w:val="uk-UA"/>
        </w:rPr>
      </w:pPr>
      <w:r w:rsidRPr="00F4278F">
        <w:rPr>
          <w:rFonts w:ascii="Times New Roman" w:hAnsi="Times New Roman" w:cs="Times New Roman"/>
          <w:sz w:val="26"/>
          <w:szCs w:val="26"/>
          <w:lang w:val="uk-UA"/>
        </w:rPr>
        <w:t>Р І Ш Е Н Н Я</w:t>
      </w:r>
    </w:p>
    <w:p w:rsidR="00B35FAD" w:rsidRPr="00F4278F" w:rsidRDefault="00B35FAD" w:rsidP="00E221B9">
      <w:pPr>
        <w:spacing w:after="0" w:line="240" w:lineRule="auto"/>
        <w:ind w:right="-1050"/>
        <w:jc w:val="center"/>
        <w:rPr>
          <w:rFonts w:ascii="Times New Roman" w:hAnsi="Times New Roman" w:cs="Times New Roman"/>
          <w:sz w:val="26"/>
          <w:szCs w:val="26"/>
          <w:lang w:val="uk-UA"/>
        </w:rPr>
      </w:pPr>
    </w:p>
    <w:p w:rsidR="00B35FAD" w:rsidRPr="00F4278F" w:rsidRDefault="00E221B9" w:rsidP="00E221B9">
      <w:pPr>
        <w:tabs>
          <w:tab w:val="left" w:pos="6237"/>
        </w:tabs>
        <w:spacing w:after="0" w:line="240" w:lineRule="auto"/>
        <w:ind w:right="-1050"/>
        <w:rPr>
          <w:rFonts w:ascii="Times New Roman" w:hAnsi="Times New Roman" w:cs="Times New Roman"/>
          <w:sz w:val="26"/>
          <w:szCs w:val="26"/>
          <w:lang w:val="uk-UA"/>
        </w:rPr>
      </w:pPr>
      <w:r>
        <w:rPr>
          <w:rFonts w:ascii="Times New Roman" w:hAnsi="Times New Roman" w:cs="Times New Roman"/>
          <w:sz w:val="26"/>
          <w:szCs w:val="26"/>
          <w:lang w:val="uk-UA"/>
        </w:rPr>
        <w:t>29.06.2021</w:t>
      </w:r>
      <w:r>
        <w:rPr>
          <w:rFonts w:ascii="Times New Roman" w:hAnsi="Times New Roman" w:cs="Times New Roman"/>
          <w:sz w:val="26"/>
          <w:szCs w:val="26"/>
          <w:lang w:val="uk-UA"/>
        </w:rPr>
        <w:tab/>
      </w:r>
      <w:r w:rsidR="00D71D42">
        <w:rPr>
          <w:rFonts w:ascii="Times New Roman" w:hAnsi="Times New Roman" w:cs="Times New Roman"/>
          <w:sz w:val="26"/>
          <w:szCs w:val="26"/>
          <w:lang w:val="uk-UA"/>
        </w:rPr>
        <w:t xml:space="preserve">№ </w:t>
      </w:r>
      <w:r>
        <w:rPr>
          <w:rFonts w:ascii="Times New Roman" w:hAnsi="Times New Roman" w:cs="Times New Roman"/>
          <w:sz w:val="26"/>
          <w:szCs w:val="26"/>
          <w:lang w:val="uk-UA"/>
        </w:rPr>
        <w:t>65</w:t>
      </w:r>
    </w:p>
    <w:p w:rsidR="00B35FAD" w:rsidRPr="00F4278F" w:rsidRDefault="00B35FAD" w:rsidP="00E221B9">
      <w:pPr>
        <w:spacing w:after="0" w:line="240" w:lineRule="auto"/>
        <w:ind w:right="4252"/>
        <w:jc w:val="both"/>
        <w:rPr>
          <w:rFonts w:ascii="Times New Roman" w:hAnsi="Times New Roman" w:cs="Times New Roman"/>
          <w:sz w:val="26"/>
          <w:szCs w:val="26"/>
          <w:lang w:val="uk-UA"/>
        </w:rPr>
      </w:pPr>
      <w:r w:rsidRPr="00F4278F">
        <w:rPr>
          <w:rFonts w:ascii="Times New Roman" w:hAnsi="Times New Roman"/>
          <w:sz w:val="26"/>
          <w:szCs w:val="26"/>
          <w:lang w:val="uk-UA"/>
        </w:rPr>
        <w:t>Про утворення місцевої комісії Тягинської сільської ради щодо визначення у 2021 році напрямків та об’єктів, на які спрямовуються кошти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B35FAD" w:rsidRPr="00F4278F" w:rsidRDefault="00B35FAD" w:rsidP="00E221B9">
      <w:pPr>
        <w:spacing w:after="0" w:line="240" w:lineRule="auto"/>
        <w:ind w:right="567"/>
        <w:jc w:val="center"/>
        <w:rPr>
          <w:rFonts w:ascii="Times New Roman" w:hAnsi="Times New Roman" w:cs="Times New Roman"/>
          <w:sz w:val="26"/>
          <w:szCs w:val="26"/>
          <w:lang w:val="uk-UA"/>
        </w:rPr>
      </w:pPr>
    </w:p>
    <w:p w:rsidR="00B35FAD" w:rsidRPr="00F4278F" w:rsidRDefault="00B35FAD" w:rsidP="00E221B9">
      <w:pPr>
        <w:spacing w:line="240" w:lineRule="auto"/>
        <w:ind w:firstLine="709"/>
        <w:jc w:val="both"/>
        <w:rPr>
          <w:rFonts w:ascii="Times New Roman" w:hAnsi="Times New Roman" w:cs="Times New Roman"/>
          <w:b/>
          <w:sz w:val="26"/>
          <w:szCs w:val="26"/>
          <w:lang w:val="uk-UA"/>
        </w:rPr>
      </w:pPr>
      <w:r w:rsidRPr="00F4278F">
        <w:rPr>
          <w:rFonts w:ascii="Times New Roman" w:hAnsi="Times New Roman" w:cs="Times New Roman"/>
          <w:sz w:val="26"/>
          <w:szCs w:val="26"/>
          <w:lang w:val="uk-UA"/>
        </w:rPr>
        <w:t>Керуючись ст. 34, частиною 6 статті 59 Закону України «Про місцеве самоврядування в Україні», з метою виконання постанови Кабінету Міністрів України від 26 травня 2021 року №615 «Деякі питання забезпечення дітей-сиріт, дітей, позбавлених батьківського піклування, осіб з їх числа житлом та підтримки малих групових будинків», виконавчий комітет сільської ради:</w:t>
      </w:r>
    </w:p>
    <w:p w:rsidR="00B35FAD" w:rsidRPr="00F4278F" w:rsidRDefault="00B35FAD" w:rsidP="00E221B9">
      <w:pPr>
        <w:tabs>
          <w:tab w:val="left" w:pos="1083"/>
        </w:tabs>
        <w:spacing w:line="240" w:lineRule="auto"/>
        <w:jc w:val="center"/>
        <w:rPr>
          <w:rFonts w:ascii="Times New Roman" w:hAnsi="Times New Roman" w:cs="Times New Roman"/>
          <w:b/>
          <w:sz w:val="26"/>
          <w:szCs w:val="26"/>
          <w:lang w:val="uk-UA"/>
        </w:rPr>
      </w:pPr>
      <w:r w:rsidRPr="00F4278F">
        <w:rPr>
          <w:rFonts w:ascii="Times New Roman" w:hAnsi="Times New Roman" w:cs="Times New Roman"/>
          <w:sz w:val="26"/>
          <w:szCs w:val="26"/>
          <w:lang w:val="uk-UA"/>
        </w:rPr>
        <w:t>В И Р І Ш И В:</w:t>
      </w:r>
    </w:p>
    <w:p w:rsidR="00B35FAD" w:rsidRPr="00F4278F" w:rsidRDefault="00B35FAD" w:rsidP="00E221B9">
      <w:pPr>
        <w:spacing w:after="0" w:line="240" w:lineRule="auto"/>
        <w:ind w:firstLine="709"/>
        <w:jc w:val="both"/>
        <w:rPr>
          <w:rFonts w:ascii="Times New Roman" w:hAnsi="Times New Roman" w:cs="Times New Roman"/>
          <w:b/>
          <w:sz w:val="26"/>
          <w:szCs w:val="26"/>
          <w:lang w:val="uk-UA"/>
        </w:rPr>
      </w:pPr>
      <w:r w:rsidRPr="00F4278F">
        <w:rPr>
          <w:rFonts w:ascii="Times New Roman" w:hAnsi="Times New Roman" w:cs="Times New Roman"/>
          <w:sz w:val="26"/>
          <w:szCs w:val="26"/>
          <w:lang w:val="uk-UA"/>
        </w:rPr>
        <w:t xml:space="preserve">1. Утворити </w:t>
      </w:r>
      <w:r w:rsidRPr="00F4278F">
        <w:rPr>
          <w:rFonts w:ascii="Times New Roman" w:hAnsi="Times New Roman" w:cs="Times New Roman"/>
          <w:sz w:val="26"/>
          <w:szCs w:val="26"/>
          <w:shd w:val="clear" w:color="auto" w:fill="FFFFFF"/>
          <w:lang w:val="uk-UA"/>
        </w:rPr>
        <w:t xml:space="preserve">місцевої </w:t>
      </w:r>
      <w:r w:rsidRPr="00F4278F">
        <w:rPr>
          <w:rFonts w:ascii="Times New Roman" w:hAnsi="Times New Roman" w:cs="Times New Roman"/>
          <w:sz w:val="26"/>
          <w:szCs w:val="26"/>
          <w:lang w:val="uk-UA"/>
        </w:rPr>
        <w:t>комісію Тягинської сільської ради щодо визначення у 2021 році напрямів та об’єктів, на які спрямовуються кошти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(далі-Комісія), у складі згідно з Додатком 1.</w:t>
      </w:r>
    </w:p>
    <w:p w:rsidR="00B35FAD" w:rsidRPr="00F4278F" w:rsidRDefault="00B35FAD" w:rsidP="00E221B9">
      <w:pPr>
        <w:spacing w:after="0" w:line="240" w:lineRule="auto"/>
        <w:ind w:firstLine="709"/>
        <w:jc w:val="both"/>
        <w:rPr>
          <w:rFonts w:ascii="Times New Roman" w:hAnsi="Times New Roman" w:cs="Times New Roman"/>
          <w:b/>
          <w:sz w:val="26"/>
          <w:szCs w:val="26"/>
          <w:lang w:val="uk-UA"/>
        </w:rPr>
      </w:pPr>
      <w:r w:rsidRPr="00F4278F">
        <w:rPr>
          <w:rFonts w:ascii="Times New Roman" w:hAnsi="Times New Roman" w:cs="Times New Roman"/>
          <w:sz w:val="26"/>
          <w:szCs w:val="26"/>
          <w:lang w:val="uk-UA"/>
        </w:rPr>
        <w:t>2. Затвердити Положення про місцеву комісію Тягинської сільської ради щодо визначення у 2021 році напрямів та об’єктів, на які спрямовуються кошти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що додається, згідно з Додатком 2.</w:t>
      </w:r>
    </w:p>
    <w:p w:rsidR="00B35FAD" w:rsidRPr="00F4278F" w:rsidRDefault="00B35FAD" w:rsidP="00E221B9">
      <w:pPr>
        <w:spacing w:after="0" w:line="240" w:lineRule="auto"/>
        <w:ind w:firstLine="708"/>
        <w:jc w:val="both"/>
        <w:rPr>
          <w:rFonts w:ascii="Times New Roman" w:hAnsi="Times New Roman"/>
          <w:bCs/>
          <w:sz w:val="26"/>
          <w:szCs w:val="26"/>
          <w:lang w:val="uk-UA"/>
        </w:rPr>
      </w:pPr>
      <w:r w:rsidRPr="00F4278F">
        <w:rPr>
          <w:rFonts w:ascii="Times New Roman" w:hAnsi="Times New Roman" w:cs="Times New Roman"/>
          <w:sz w:val="26"/>
          <w:szCs w:val="26"/>
          <w:lang w:val="uk-UA"/>
        </w:rPr>
        <w:t xml:space="preserve">4. Контроль за виконанням цього рішення покласти </w:t>
      </w:r>
      <w:r w:rsidRPr="00F4278F">
        <w:rPr>
          <w:rFonts w:ascii="Times New Roman" w:hAnsi="Times New Roman"/>
          <w:sz w:val="26"/>
          <w:szCs w:val="26"/>
          <w:lang w:val="uk-UA"/>
        </w:rPr>
        <w:t>заступника сільського голови з питань</w:t>
      </w:r>
      <w:r w:rsidRPr="00F4278F">
        <w:rPr>
          <w:rFonts w:ascii="Times New Roman" w:hAnsi="Times New Roman"/>
          <w:bCs/>
          <w:sz w:val="26"/>
          <w:szCs w:val="26"/>
          <w:lang w:val="uk-UA"/>
        </w:rPr>
        <w:t xml:space="preserve"> діяльності виконавчих органів ради Баєву Л.М</w:t>
      </w:r>
      <w:r w:rsidRPr="00F4278F">
        <w:rPr>
          <w:rFonts w:ascii="Times New Roman" w:hAnsi="Times New Roman" w:cs="Times New Roman"/>
          <w:sz w:val="26"/>
          <w:szCs w:val="26"/>
          <w:lang w:val="uk-UA"/>
        </w:rPr>
        <w:t>.</w:t>
      </w:r>
    </w:p>
    <w:p w:rsidR="00E221B9" w:rsidRDefault="00E221B9" w:rsidP="00E221B9">
      <w:pPr>
        <w:tabs>
          <w:tab w:val="left" w:pos="6237"/>
        </w:tabs>
        <w:spacing w:after="0" w:line="240" w:lineRule="auto"/>
        <w:ind w:right="567"/>
        <w:rPr>
          <w:rFonts w:ascii="Times New Roman" w:hAnsi="Times New Roman" w:cs="Times New Roman"/>
          <w:sz w:val="26"/>
          <w:szCs w:val="26"/>
          <w:lang w:val="uk-UA"/>
        </w:rPr>
      </w:pPr>
    </w:p>
    <w:p w:rsidR="00B35FAD" w:rsidRPr="00F4278F" w:rsidRDefault="00B35FAD" w:rsidP="00E221B9">
      <w:pPr>
        <w:tabs>
          <w:tab w:val="left" w:pos="6237"/>
        </w:tabs>
        <w:spacing w:after="0" w:line="240" w:lineRule="auto"/>
        <w:ind w:right="567"/>
        <w:rPr>
          <w:rFonts w:ascii="Times New Roman" w:hAnsi="Times New Roman" w:cs="Times New Roman"/>
          <w:sz w:val="26"/>
          <w:szCs w:val="26"/>
          <w:lang w:val="uk-UA"/>
        </w:rPr>
      </w:pPr>
      <w:r w:rsidRPr="00F4278F">
        <w:rPr>
          <w:rFonts w:ascii="Times New Roman" w:hAnsi="Times New Roman" w:cs="Times New Roman"/>
          <w:sz w:val="26"/>
          <w:szCs w:val="26"/>
          <w:lang w:val="uk-UA"/>
        </w:rPr>
        <w:t>Сільський голова</w:t>
      </w:r>
      <w:r w:rsidR="00E221B9">
        <w:rPr>
          <w:rFonts w:ascii="Times New Roman" w:hAnsi="Times New Roman" w:cs="Times New Roman"/>
          <w:sz w:val="26"/>
          <w:szCs w:val="26"/>
          <w:lang w:val="uk-UA"/>
        </w:rPr>
        <w:tab/>
      </w:r>
      <w:r>
        <w:rPr>
          <w:rFonts w:ascii="Times New Roman" w:hAnsi="Times New Roman" w:cs="Times New Roman"/>
          <w:sz w:val="26"/>
          <w:szCs w:val="26"/>
          <w:lang w:val="uk-UA"/>
        </w:rPr>
        <w:t>Раїса ПОНОМАРЕНКО</w:t>
      </w:r>
    </w:p>
    <w:tbl>
      <w:tblPr>
        <w:tblW w:w="0" w:type="auto"/>
        <w:tblLook w:val="01E0" w:firstRow="1" w:lastRow="1" w:firstColumn="1" w:lastColumn="1" w:noHBand="0" w:noVBand="0"/>
      </w:tblPr>
      <w:tblGrid>
        <w:gridCol w:w="5352"/>
        <w:gridCol w:w="4502"/>
      </w:tblGrid>
      <w:tr w:rsidR="00B35FAD" w:rsidRPr="00725EEA" w:rsidTr="00EE77DC">
        <w:trPr>
          <w:trHeight w:val="1362"/>
        </w:trPr>
        <w:tc>
          <w:tcPr>
            <w:tcW w:w="535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c>
          <w:tcPr>
            <w:tcW w:w="4502" w:type="dxa"/>
            <w:shd w:val="clear" w:color="auto" w:fill="auto"/>
          </w:tcPr>
          <w:p w:rsidR="00B35FAD" w:rsidRPr="007530ED" w:rsidRDefault="00B35FAD" w:rsidP="00E221B9">
            <w:pPr>
              <w:spacing w:after="0" w:line="240" w:lineRule="auto"/>
              <w:ind w:left="236"/>
              <w:rPr>
                <w:rFonts w:ascii="Times New Roman" w:hAnsi="Times New Roman" w:cs="Times New Roman"/>
                <w:b/>
                <w:sz w:val="24"/>
                <w:lang w:val="uk-UA"/>
              </w:rPr>
            </w:pPr>
            <w:r w:rsidRPr="007530ED">
              <w:rPr>
                <w:rFonts w:ascii="Times New Roman" w:hAnsi="Times New Roman" w:cs="Times New Roman"/>
                <w:sz w:val="24"/>
                <w:lang w:val="uk-UA"/>
              </w:rPr>
              <w:t>Додаток</w:t>
            </w:r>
            <w:r w:rsidR="00E221B9">
              <w:rPr>
                <w:rFonts w:ascii="Times New Roman" w:hAnsi="Times New Roman" w:cs="Times New Roman"/>
                <w:sz w:val="24"/>
                <w:lang w:val="uk-UA"/>
              </w:rPr>
              <w:t xml:space="preserve"> </w:t>
            </w:r>
            <w:r w:rsidRPr="007530ED">
              <w:rPr>
                <w:rFonts w:ascii="Times New Roman" w:hAnsi="Times New Roman" w:cs="Times New Roman"/>
                <w:sz w:val="24"/>
                <w:lang w:val="uk-UA"/>
              </w:rPr>
              <w:t>1</w:t>
            </w:r>
          </w:p>
          <w:p w:rsidR="00B35FAD" w:rsidRPr="007530ED" w:rsidRDefault="00B35FAD" w:rsidP="00E221B9">
            <w:pPr>
              <w:spacing w:after="0" w:line="240" w:lineRule="auto"/>
              <w:ind w:left="236"/>
              <w:rPr>
                <w:rFonts w:ascii="Times New Roman" w:hAnsi="Times New Roman" w:cs="Times New Roman"/>
                <w:b/>
                <w:sz w:val="24"/>
                <w:lang w:val="uk-UA"/>
              </w:rPr>
            </w:pPr>
            <w:r w:rsidRPr="007530ED">
              <w:rPr>
                <w:rFonts w:ascii="Times New Roman" w:hAnsi="Times New Roman" w:cs="Times New Roman"/>
                <w:sz w:val="24"/>
                <w:lang w:val="uk-UA"/>
              </w:rPr>
              <w:t xml:space="preserve">до рішення виконавчого комітету </w:t>
            </w:r>
          </w:p>
          <w:p w:rsidR="00B35FAD" w:rsidRPr="007530ED" w:rsidRDefault="00B35FAD" w:rsidP="00E221B9">
            <w:pPr>
              <w:spacing w:after="0" w:line="240" w:lineRule="auto"/>
              <w:ind w:left="236"/>
              <w:rPr>
                <w:rFonts w:ascii="Times New Roman" w:hAnsi="Times New Roman" w:cs="Times New Roman"/>
                <w:b/>
                <w:sz w:val="24"/>
                <w:lang w:val="uk-UA"/>
              </w:rPr>
            </w:pPr>
            <w:r w:rsidRPr="007530ED">
              <w:rPr>
                <w:rFonts w:ascii="Times New Roman" w:hAnsi="Times New Roman" w:cs="Times New Roman"/>
                <w:sz w:val="24"/>
                <w:lang w:val="uk-UA"/>
              </w:rPr>
              <w:t>Тягинської сільської</w:t>
            </w:r>
            <w:r w:rsidR="00E221B9">
              <w:rPr>
                <w:rFonts w:ascii="Times New Roman" w:hAnsi="Times New Roman" w:cs="Times New Roman"/>
                <w:sz w:val="24"/>
                <w:lang w:val="uk-UA"/>
              </w:rPr>
              <w:t xml:space="preserve"> </w:t>
            </w:r>
            <w:r w:rsidRPr="007530ED">
              <w:rPr>
                <w:rFonts w:ascii="Times New Roman" w:hAnsi="Times New Roman" w:cs="Times New Roman"/>
                <w:sz w:val="24"/>
                <w:lang w:val="uk-UA"/>
              </w:rPr>
              <w:t xml:space="preserve">ради </w:t>
            </w:r>
          </w:p>
          <w:p w:rsidR="00B35FAD" w:rsidRPr="00F4278F" w:rsidRDefault="00B35FAD" w:rsidP="00E221B9">
            <w:pPr>
              <w:spacing w:after="0" w:line="240" w:lineRule="auto"/>
              <w:ind w:left="236"/>
              <w:rPr>
                <w:rFonts w:ascii="Times New Roman" w:hAnsi="Times New Roman" w:cs="Times New Roman"/>
                <w:b/>
                <w:lang w:val="uk-UA"/>
              </w:rPr>
            </w:pPr>
            <w:r w:rsidRPr="007530ED">
              <w:rPr>
                <w:rFonts w:ascii="Times New Roman" w:hAnsi="Times New Roman" w:cs="Times New Roman"/>
                <w:sz w:val="24"/>
                <w:lang w:val="uk-UA"/>
              </w:rPr>
              <w:t>від 29.06.2021 р.№ 65</w:t>
            </w:r>
          </w:p>
        </w:tc>
      </w:tr>
    </w:tbl>
    <w:p w:rsidR="00B35FAD" w:rsidRPr="00F4278F" w:rsidRDefault="00B35FAD" w:rsidP="00E221B9">
      <w:pPr>
        <w:spacing w:after="0" w:line="240" w:lineRule="auto"/>
        <w:jc w:val="center"/>
        <w:rPr>
          <w:rFonts w:ascii="Times New Roman" w:hAnsi="Times New Roman" w:cs="Times New Roman"/>
          <w:b/>
          <w:sz w:val="26"/>
          <w:szCs w:val="26"/>
          <w:lang w:val="uk-UA"/>
        </w:rPr>
      </w:pPr>
    </w:p>
    <w:p w:rsidR="00B35FAD" w:rsidRPr="00F4278F" w:rsidRDefault="00B35FAD" w:rsidP="00E221B9">
      <w:pPr>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b/>
          <w:sz w:val="26"/>
          <w:szCs w:val="26"/>
          <w:lang w:val="uk-UA"/>
        </w:rPr>
        <w:t>СКЛАД</w:t>
      </w:r>
    </w:p>
    <w:p w:rsidR="00B35FAD" w:rsidRPr="00F4278F" w:rsidRDefault="00B35FAD" w:rsidP="00E221B9">
      <w:pPr>
        <w:tabs>
          <w:tab w:val="left" w:pos="1083"/>
        </w:tabs>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b/>
          <w:sz w:val="26"/>
          <w:szCs w:val="26"/>
          <w:lang w:val="uk-UA"/>
        </w:rPr>
        <w:t>місцевої комісії Тягинської сільської ради щодо визначення у 2021 році напрямів та об’єктів, на які спрямовуються кошти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B35FAD" w:rsidRPr="00F4278F" w:rsidRDefault="00B35FAD" w:rsidP="00E221B9">
      <w:pPr>
        <w:spacing w:after="0" w:line="240" w:lineRule="auto"/>
        <w:jc w:val="both"/>
        <w:rPr>
          <w:rFonts w:ascii="Times New Roman" w:hAnsi="Times New Roman" w:cs="Times New Roman"/>
          <w:sz w:val="28"/>
          <w:szCs w:val="28"/>
          <w:lang w:val="uk-UA"/>
        </w:rPr>
      </w:pPr>
    </w:p>
    <w:tbl>
      <w:tblPr>
        <w:tblW w:w="9855" w:type="dxa"/>
        <w:tblLook w:val="04A0" w:firstRow="1" w:lastRow="0" w:firstColumn="1" w:lastColumn="0" w:noHBand="0" w:noVBand="1"/>
      </w:tblPr>
      <w:tblGrid>
        <w:gridCol w:w="3642"/>
        <w:gridCol w:w="310"/>
        <w:gridCol w:w="5903"/>
      </w:tblGrid>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 xml:space="preserve">Пономаренко </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Раїса Миколаївна</w:t>
            </w:r>
          </w:p>
        </w:tc>
        <w:tc>
          <w:tcPr>
            <w:tcW w:w="310" w:type="dxa"/>
            <w:shd w:val="clear" w:color="auto" w:fill="auto"/>
          </w:tcPr>
          <w:p w:rsidR="00B35FAD" w:rsidRPr="00F4278F" w:rsidRDefault="00B35FAD" w:rsidP="00E221B9">
            <w:pPr>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Сільський голова, голова комісії</w:t>
            </w: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c>
          <w:tcPr>
            <w:tcW w:w="310" w:type="dxa"/>
            <w:shd w:val="clear" w:color="auto" w:fill="auto"/>
          </w:tcPr>
          <w:p w:rsidR="00B35FAD" w:rsidRPr="00F4278F" w:rsidRDefault="00B35FAD" w:rsidP="00E221B9">
            <w:pPr>
              <w:spacing w:after="0" w:line="240" w:lineRule="auto"/>
              <w:jc w:val="center"/>
              <w:rPr>
                <w:rFonts w:ascii="Times New Roman" w:hAnsi="Times New Roman" w:cs="Times New Roman"/>
                <w:b/>
                <w:sz w:val="26"/>
                <w:szCs w:val="26"/>
                <w:lang w:val="uk-UA"/>
              </w:rPr>
            </w:pP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Марченко</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Наталя Миколаївна</w:t>
            </w:r>
          </w:p>
        </w:tc>
        <w:tc>
          <w:tcPr>
            <w:tcW w:w="310" w:type="dxa"/>
            <w:shd w:val="clear" w:color="auto" w:fill="auto"/>
          </w:tcPr>
          <w:p w:rsidR="00B35FAD" w:rsidRPr="00F4278F" w:rsidRDefault="00B35FAD" w:rsidP="00E221B9">
            <w:pPr>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Начальник служби у справах дітей Тягинської сільської ради, заступник голови комісії</w:t>
            </w: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c>
          <w:tcPr>
            <w:tcW w:w="310" w:type="dxa"/>
            <w:shd w:val="clear" w:color="auto" w:fill="auto"/>
          </w:tcPr>
          <w:p w:rsidR="00B35FAD" w:rsidRPr="00F4278F" w:rsidRDefault="00B35FAD" w:rsidP="00E221B9">
            <w:pPr>
              <w:spacing w:after="0" w:line="240" w:lineRule="auto"/>
              <w:jc w:val="center"/>
              <w:rPr>
                <w:rFonts w:ascii="Times New Roman" w:hAnsi="Times New Roman" w:cs="Times New Roman"/>
                <w:b/>
                <w:sz w:val="26"/>
                <w:szCs w:val="26"/>
                <w:lang w:val="uk-UA"/>
              </w:rPr>
            </w:pP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Кацун</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Ірина Петрівна</w:t>
            </w:r>
          </w:p>
        </w:tc>
        <w:tc>
          <w:tcPr>
            <w:tcW w:w="310" w:type="dxa"/>
            <w:shd w:val="clear" w:color="auto" w:fill="auto"/>
          </w:tcPr>
          <w:p w:rsidR="00B35FAD" w:rsidRPr="00F4278F" w:rsidRDefault="00B35FAD" w:rsidP="00E221B9">
            <w:pPr>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Директор комунального закладу Тягинської сільської ради «Територіальний центр соціального обслуговування (надання соціальних послуг)», секретар комісії</w:t>
            </w:r>
          </w:p>
        </w:tc>
      </w:tr>
      <w:tr w:rsidR="00B35FAD" w:rsidRPr="00F4278F" w:rsidTr="00EE77DC">
        <w:tc>
          <w:tcPr>
            <w:tcW w:w="9855" w:type="dxa"/>
            <w:gridSpan w:val="3"/>
            <w:shd w:val="clear" w:color="auto" w:fill="auto"/>
          </w:tcPr>
          <w:p w:rsidR="00B35FAD" w:rsidRPr="00F4278F" w:rsidRDefault="00B35FAD" w:rsidP="00E221B9">
            <w:pPr>
              <w:spacing w:after="0" w:line="240" w:lineRule="auto"/>
              <w:jc w:val="center"/>
              <w:rPr>
                <w:rFonts w:ascii="Times New Roman" w:hAnsi="Times New Roman" w:cs="Times New Roman"/>
                <w:b/>
                <w:sz w:val="26"/>
                <w:szCs w:val="26"/>
                <w:lang w:val="uk-UA"/>
              </w:rPr>
            </w:pPr>
          </w:p>
          <w:p w:rsidR="00B35FAD" w:rsidRPr="00F4278F" w:rsidRDefault="00B35FAD" w:rsidP="00E221B9">
            <w:pPr>
              <w:spacing w:after="0" w:line="240" w:lineRule="auto"/>
              <w:jc w:val="center"/>
              <w:rPr>
                <w:rFonts w:ascii="Times New Roman" w:hAnsi="Times New Roman" w:cs="Times New Roman"/>
                <w:b/>
                <w:sz w:val="26"/>
                <w:szCs w:val="26"/>
                <w:lang w:val="uk-UA"/>
              </w:rPr>
            </w:pPr>
            <w:r w:rsidRPr="00F4278F">
              <w:rPr>
                <w:rFonts w:ascii="Times New Roman" w:hAnsi="Times New Roman" w:cs="Times New Roman"/>
                <w:sz w:val="26"/>
                <w:szCs w:val="26"/>
                <w:lang w:val="uk-UA"/>
              </w:rPr>
              <w:t>Члени комісії:</w:t>
            </w:r>
          </w:p>
          <w:p w:rsidR="00B35FAD" w:rsidRPr="00F4278F" w:rsidRDefault="00B35FAD" w:rsidP="00E221B9">
            <w:pPr>
              <w:spacing w:after="0" w:line="240" w:lineRule="auto"/>
              <w:jc w:val="center"/>
              <w:rPr>
                <w:rFonts w:ascii="Times New Roman" w:hAnsi="Times New Roman" w:cs="Times New Roman"/>
                <w:b/>
                <w:sz w:val="26"/>
                <w:szCs w:val="26"/>
                <w:lang w:val="uk-UA"/>
              </w:rPr>
            </w:pP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 xml:space="preserve">Боднар </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Наталя Афанасіївна</w:t>
            </w: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Соціальний працівник Тягинської сільської ради</w:t>
            </w: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 xml:space="preserve">Грабова </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Марія Дмитрівна</w:t>
            </w: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Начальник відділу соціального захисту населення Тягинської сільської ради</w:t>
            </w: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Касьяненко</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Ольга Анатоліївна</w:t>
            </w: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 xml:space="preserve"> В.о. начальника відділу освіти, культури та туризму, молоді та спорту Тягинської сільської ради </w:t>
            </w: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Костинюк</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Тетяна Юріївна</w:t>
            </w: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 xml:space="preserve">Начальник відділу з земельних та екологічних питань Тягинської сільської ради </w:t>
            </w:r>
          </w:p>
          <w:p w:rsidR="00B35FAD" w:rsidRPr="00F4278F" w:rsidRDefault="00B35FAD" w:rsidP="00E221B9">
            <w:pPr>
              <w:spacing w:after="0" w:line="240" w:lineRule="auto"/>
              <w:rPr>
                <w:rFonts w:ascii="Times New Roman" w:hAnsi="Times New Roman" w:cs="Times New Roman"/>
                <w:b/>
                <w:sz w:val="26"/>
                <w:szCs w:val="26"/>
                <w:lang w:val="uk-UA"/>
              </w:rPr>
            </w:pPr>
          </w:p>
        </w:tc>
      </w:tr>
      <w:tr w:rsidR="00B35FAD" w:rsidRPr="005253E4"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Котій</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Тетяна Михайлівна</w:t>
            </w: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Начальник відділу фінансів, планування та інвестицій Тягинської сільської ради</w:t>
            </w: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Поскрипка</w:t>
            </w: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Андрій Анатолійович</w:t>
            </w: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w:t>
            </w: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Начальник житлово-комунального господарства, містобудування, архітектури та цивільного захисту Тягинської сільської ради</w:t>
            </w:r>
          </w:p>
        </w:tc>
      </w:tr>
      <w:tr w:rsidR="00B35FAD" w:rsidRPr="00F4278F" w:rsidTr="00EE77DC">
        <w:tc>
          <w:tcPr>
            <w:tcW w:w="3642"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r w:rsidRPr="00F4278F">
              <w:rPr>
                <w:rFonts w:ascii="Times New Roman" w:hAnsi="Times New Roman" w:cs="Times New Roman"/>
                <w:sz w:val="26"/>
                <w:szCs w:val="26"/>
                <w:lang w:val="uk-UA"/>
              </w:rPr>
              <w:tab/>
            </w:r>
            <w:r w:rsidRPr="00F4278F">
              <w:rPr>
                <w:rFonts w:ascii="Times New Roman" w:hAnsi="Times New Roman" w:cs="Times New Roman"/>
                <w:sz w:val="26"/>
                <w:szCs w:val="26"/>
                <w:lang w:val="uk-UA"/>
              </w:rPr>
              <w:tab/>
            </w:r>
          </w:p>
          <w:p w:rsidR="00B35FAD" w:rsidRPr="00F4278F" w:rsidRDefault="00B35FAD" w:rsidP="00E221B9">
            <w:pPr>
              <w:spacing w:after="0" w:line="240" w:lineRule="auto"/>
              <w:rPr>
                <w:rFonts w:ascii="Times New Roman" w:hAnsi="Times New Roman" w:cs="Times New Roman"/>
                <w:b/>
                <w:sz w:val="26"/>
                <w:szCs w:val="26"/>
                <w:lang w:val="uk-UA"/>
              </w:rPr>
            </w:pPr>
          </w:p>
        </w:tc>
        <w:tc>
          <w:tcPr>
            <w:tcW w:w="310"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c>
          <w:tcPr>
            <w:tcW w:w="5903" w:type="dxa"/>
            <w:shd w:val="clear" w:color="auto" w:fill="auto"/>
          </w:tcPr>
          <w:p w:rsidR="00B35FAD" w:rsidRPr="00F4278F" w:rsidRDefault="00B35FAD" w:rsidP="00E221B9">
            <w:pPr>
              <w:spacing w:after="0" w:line="240" w:lineRule="auto"/>
              <w:rPr>
                <w:rFonts w:ascii="Times New Roman" w:hAnsi="Times New Roman" w:cs="Times New Roman"/>
                <w:b/>
                <w:sz w:val="26"/>
                <w:szCs w:val="26"/>
                <w:lang w:val="uk-UA"/>
              </w:rPr>
            </w:pPr>
          </w:p>
        </w:tc>
      </w:tr>
    </w:tbl>
    <w:p w:rsidR="00B35FAD" w:rsidRPr="00F4278F" w:rsidRDefault="00B35FAD" w:rsidP="00E221B9">
      <w:pPr>
        <w:tabs>
          <w:tab w:val="left" w:pos="6237"/>
        </w:tabs>
        <w:spacing w:after="0" w:line="240" w:lineRule="auto"/>
        <w:rPr>
          <w:rFonts w:ascii="Times New Roman" w:hAnsi="Times New Roman" w:cs="Times New Roman"/>
          <w:lang w:val="uk-UA"/>
        </w:rPr>
      </w:pPr>
      <w:r w:rsidRPr="00F4278F">
        <w:rPr>
          <w:rFonts w:ascii="Times New Roman" w:hAnsi="Times New Roman" w:cs="Times New Roman"/>
          <w:sz w:val="26"/>
          <w:szCs w:val="26"/>
          <w:lang w:val="uk-UA"/>
        </w:rPr>
        <w:t xml:space="preserve">Секретар сільської ради </w:t>
      </w:r>
      <w:r w:rsidR="00E221B9">
        <w:rPr>
          <w:rFonts w:ascii="Times New Roman" w:hAnsi="Times New Roman" w:cs="Times New Roman"/>
          <w:sz w:val="26"/>
          <w:szCs w:val="26"/>
          <w:lang w:val="uk-UA"/>
        </w:rPr>
        <w:tab/>
      </w:r>
      <w:r w:rsidRPr="00F4278F">
        <w:rPr>
          <w:rFonts w:ascii="Times New Roman" w:hAnsi="Times New Roman" w:cs="Times New Roman"/>
          <w:sz w:val="26"/>
          <w:szCs w:val="26"/>
          <w:lang w:val="uk-UA"/>
        </w:rPr>
        <w:t xml:space="preserve"> Тетяна КОСТОЧКО</w:t>
      </w:r>
    </w:p>
    <w:p w:rsidR="00B35FAD" w:rsidRPr="00F4278F" w:rsidRDefault="00B35FAD" w:rsidP="00E221B9">
      <w:pPr>
        <w:spacing w:after="0" w:line="240" w:lineRule="auto"/>
        <w:ind w:right="567"/>
        <w:jc w:val="center"/>
        <w:rPr>
          <w:rFonts w:ascii="Times New Roman" w:hAnsi="Times New Roman" w:cs="Times New Roman"/>
          <w:sz w:val="26"/>
          <w:szCs w:val="26"/>
          <w:lang w:val="uk-UA"/>
        </w:rPr>
      </w:pPr>
    </w:p>
    <w:p w:rsidR="00B35FAD" w:rsidRPr="007530ED" w:rsidRDefault="00B35FAD" w:rsidP="00E221B9">
      <w:pPr>
        <w:spacing w:after="0" w:line="240" w:lineRule="auto"/>
        <w:ind w:left="5670"/>
        <w:rPr>
          <w:rFonts w:ascii="Times New Roman" w:hAnsi="Times New Roman" w:cs="Times New Roman"/>
          <w:color w:val="404040" w:themeColor="text1" w:themeTint="BF"/>
          <w:sz w:val="24"/>
          <w:lang w:val="uk-UA"/>
        </w:rPr>
      </w:pPr>
      <w:bookmarkStart w:id="0" w:name="_GoBack"/>
      <w:bookmarkEnd w:id="0"/>
      <w:r w:rsidRPr="007530ED">
        <w:rPr>
          <w:rFonts w:ascii="Times New Roman" w:hAnsi="Times New Roman" w:cs="Times New Roman"/>
          <w:color w:val="404040" w:themeColor="text1" w:themeTint="BF"/>
          <w:sz w:val="24"/>
          <w:lang w:val="uk-UA"/>
        </w:rPr>
        <w:lastRenderedPageBreak/>
        <w:t>Додаток</w:t>
      </w:r>
      <w:r w:rsidR="00E221B9">
        <w:rPr>
          <w:rFonts w:ascii="Times New Roman" w:hAnsi="Times New Roman" w:cs="Times New Roman"/>
          <w:color w:val="404040" w:themeColor="text1" w:themeTint="BF"/>
          <w:sz w:val="24"/>
          <w:lang w:val="uk-UA"/>
        </w:rPr>
        <w:t xml:space="preserve"> </w:t>
      </w:r>
      <w:r w:rsidRPr="007530ED">
        <w:rPr>
          <w:rFonts w:ascii="Times New Roman" w:hAnsi="Times New Roman" w:cs="Times New Roman"/>
          <w:color w:val="404040" w:themeColor="text1" w:themeTint="BF"/>
          <w:sz w:val="24"/>
          <w:lang w:val="uk-UA"/>
        </w:rPr>
        <w:t>2</w:t>
      </w:r>
    </w:p>
    <w:p w:rsidR="00B35FAD" w:rsidRPr="007530ED" w:rsidRDefault="00B35FAD" w:rsidP="00E221B9">
      <w:pPr>
        <w:spacing w:after="0" w:line="240" w:lineRule="auto"/>
        <w:ind w:left="5670"/>
        <w:rPr>
          <w:rFonts w:ascii="Times New Roman" w:hAnsi="Times New Roman" w:cs="Times New Roman"/>
          <w:color w:val="404040" w:themeColor="text1" w:themeTint="BF"/>
          <w:sz w:val="24"/>
          <w:lang w:val="uk-UA"/>
        </w:rPr>
      </w:pPr>
      <w:r w:rsidRPr="007530ED">
        <w:rPr>
          <w:rFonts w:ascii="Times New Roman" w:hAnsi="Times New Roman" w:cs="Times New Roman"/>
          <w:color w:val="404040" w:themeColor="text1" w:themeTint="BF"/>
          <w:sz w:val="24"/>
          <w:lang w:val="uk-UA"/>
        </w:rPr>
        <w:t xml:space="preserve">до рішення виконавчого </w:t>
      </w:r>
    </w:p>
    <w:p w:rsidR="00B35FAD" w:rsidRPr="007530ED" w:rsidRDefault="00B35FAD" w:rsidP="00E221B9">
      <w:pPr>
        <w:spacing w:after="0" w:line="240" w:lineRule="auto"/>
        <w:ind w:left="5670"/>
        <w:rPr>
          <w:rFonts w:ascii="Times New Roman" w:hAnsi="Times New Roman" w:cs="Times New Roman"/>
          <w:color w:val="404040" w:themeColor="text1" w:themeTint="BF"/>
          <w:sz w:val="24"/>
          <w:lang w:val="uk-UA"/>
        </w:rPr>
      </w:pPr>
      <w:r w:rsidRPr="007530ED">
        <w:rPr>
          <w:rFonts w:ascii="Times New Roman" w:hAnsi="Times New Roman" w:cs="Times New Roman"/>
          <w:color w:val="404040" w:themeColor="text1" w:themeTint="BF"/>
          <w:sz w:val="24"/>
          <w:lang w:val="uk-UA"/>
        </w:rPr>
        <w:t>комітету Тягинської сільської ради</w:t>
      </w:r>
    </w:p>
    <w:p w:rsidR="00B35FAD" w:rsidRPr="007530ED" w:rsidRDefault="00B35FAD" w:rsidP="00E221B9">
      <w:pPr>
        <w:spacing w:after="0" w:line="240" w:lineRule="auto"/>
        <w:ind w:left="5670"/>
        <w:rPr>
          <w:rFonts w:ascii="Times New Roman" w:hAnsi="Times New Roman" w:cs="Times New Roman"/>
          <w:color w:val="404040" w:themeColor="text1" w:themeTint="BF"/>
          <w:sz w:val="24"/>
          <w:lang w:val="uk-UA"/>
        </w:rPr>
      </w:pPr>
      <w:r w:rsidRPr="007530ED">
        <w:rPr>
          <w:rFonts w:ascii="Times New Roman" w:hAnsi="Times New Roman" w:cs="Times New Roman"/>
          <w:color w:val="404040" w:themeColor="text1" w:themeTint="BF"/>
          <w:sz w:val="24"/>
          <w:lang w:val="uk-UA"/>
        </w:rPr>
        <w:t>29.06.2021 р. № 65</w:t>
      </w:r>
    </w:p>
    <w:p w:rsidR="00B35FAD" w:rsidRPr="00F4278F" w:rsidRDefault="00B35FAD" w:rsidP="00E221B9">
      <w:pPr>
        <w:spacing w:after="0" w:line="240" w:lineRule="auto"/>
        <w:rPr>
          <w:rFonts w:ascii="Times New Roman" w:hAnsi="Times New Roman" w:cs="Times New Roman"/>
          <w:color w:val="404040" w:themeColor="text1" w:themeTint="BF"/>
          <w:lang w:val="uk-UA"/>
        </w:rPr>
      </w:pPr>
    </w:p>
    <w:p w:rsidR="00B35FAD" w:rsidRPr="00F4278F" w:rsidRDefault="00B35FAD" w:rsidP="00E221B9">
      <w:pPr>
        <w:spacing w:after="0" w:line="240" w:lineRule="auto"/>
        <w:rPr>
          <w:rFonts w:ascii="Times New Roman" w:hAnsi="Times New Roman" w:cs="Times New Roman"/>
          <w:color w:val="404040" w:themeColor="text1" w:themeTint="BF"/>
          <w:sz w:val="24"/>
          <w:lang w:val="uk-UA"/>
        </w:rPr>
      </w:pPr>
    </w:p>
    <w:p w:rsidR="00B35FAD" w:rsidRPr="00F4278F" w:rsidRDefault="00B35FAD" w:rsidP="00E221B9">
      <w:pPr>
        <w:spacing w:after="0" w:line="240" w:lineRule="auto"/>
        <w:jc w:val="center"/>
        <w:rPr>
          <w:rFonts w:ascii="Times New Roman" w:hAnsi="Times New Roman" w:cs="Times New Roman"/>
          <w:b/>
          <w:color w:val="404040" w:themeColor="text1" w:themeTint="BF"/>
          <w:sz w:val="24"/>
          <w:lang w:val="uk-UA"/>
        </w:rPr>
      </w:pPr>
      <w:r w:rsidRPr="00F4278F">
        <w:rPr>
          <w:rFonts w:ascii="Times New Roman" w:hAnsi="Times New Roman" w:cs="Times New Roman"/>
          <w:b/>
          <w:color w:val="404040" w:themeColor="text1" w:themeTint="BF"/>
          <w:sz w:val="24"/>
          <w:lang w:val="uk-UA"/>
        </w:rPr>
        <w:t>ПОЛОЖЕННЯ</w:t>
      </w:r>
    </w:p>
    <w:p w:rsidR="00B35FAD" w:rsidRPr="00F4278F" w:rsidRDefault="00B35FAD" w:rsidP="00E221B9">
      <w:pPr>
        <w:spacing w:after="0" w:line="240" w:lineRule="auto"/>
        <w:jc w:val="center"/>
        <w:rPr>
          <w:rFonts w:ascii="Times New Roman" w:hAnsi="Times New Roman" w:cs="Times New Roman"/>
          <w:b/>
          <w:color w:val="404040" w:themeColor="text1" w:themeTint="BF"/>
          <w:sz w:val="24"/>
          <w:lang w:val="uk-UA"/>
        </w:rPr>
      </w:pPr>
      <w:r w:rsidRPr="00F4278F">
        <w:rPr>
          <w:rFonts w:ascii="Times New Roman" w:hAnsi="Times New Roman" w:cs="Times New Roman"/>
          <w:b/>
          <w:color w:val="404040" w:themeColor="text1" w:themeTint="BF"/>
          <w:sz w:val="24"/>
          <w:lang w:val="uk-UA"/>
        </w:rPr>
        <w:t>про місцеву комісію Тягинської сільської ради щодо визначення у 2021 році напрямів та об’єктів, на які спрямовуються кошти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B35FAD" w:rsidRPr="00F4278F" w:rsidRDefault="00B35FAD" w:rsidP="00E221B9">
      <w:pPr>
        <w:spacing w:after="0" w:line="240" w:lineRule="auto"/>
        <w:rPr>
          <w:rFonts w:ascii="Times New Roman" w:hAnsi="Times New Roman" w:cs="Times New Roman"/>
          <w:color w:val="404040" w:themeColor="text1" w:themeTint="BF"/>
          <w:lang w:val="uk-UA"/>
        </w:rPr>
      </w:pP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1. Місцева комісія Тягинської сільської ради щодо визначення у 2021 році напрямів та об’єктів, на які спрямовуються кошти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(далі – Комісія), є консультативно-дорадчим органом Тягинської сільської ради, який утворюється на період дії відповідної субвенції для прийняття рішень щодо визначення напрямів та об’єктів, на які спрямовуватиметься субвенція.</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2. У своїй діяльності Комісія керується Конституцією України, законами України, актами Президента України, Порядком та умовами надання у 2021році субвенції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затвердженим постановою Кабінету Міністрів України від 26 травня 2021 року №615 «Деякі питання забезпечення дітей-сиріт, дітей, позбавлених батьківського піклування, осіб з їх числа житлом та підтримки малих групових будинків» (далі – Порядок та умови), іншими нормативно-правовими актами, відповідними розпорядженнями голови обласної державної адміністрації та цим Положенням.</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3. Головою Комісії є голова територіальної громади, заступником голови Комісії – начальник служби у справах дітей Тягинської сільської ради.</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 xml:space="preserve">До складу Комісії входять представники структурних підрозділів Тягинської сільської ради, а саме: відділу з земельних та екологічних питань; відділу фінансів, планування та інвестицій; відділу освіти, культури та туризму, молоді та спорту; відділу соціального захисту населення; відділу житлово-комунального господарства, містобудування архітектури та цивільного захисту; комунального закладу Тягинської сільської ради «Територіальний центр соціального обслуговування (надання соціальних послуг)». </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4. До повноважень Комісії належить:</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1) визначення потреби в субвенції за напрямами, передбаченими пунктом 4, з урахуванням умов, визначених пунктом 5 цих Порядку та умов, підготовка відповідних пропозицій з урахуванням пунктів 12 і 14 цих Порядку та умов, і наявної проєктної документації, кількості малих групових будинків та дітей, які перебувають в них, установлених розмірів відповідних виплат;</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lastRenderedPageBreak/>
        <w:t>2) формування та затвердження загальних списків осіб, які перебувають на квартирному обліку, із зазначенням прізвища, імені, по батькові (за наявності), дати народження особи, дати її взяття на такий облік, інвалідності (у разі встановлення) та орієнтовної потреби в коштах, необхідних для придбання житла;</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3) затвердження списків осіб для виплати грошової компенсації із визначенням окремо щодо кожної особи обсягу такої компенсації. До загального списку не включаються особи, яким було виділено грошову компенсацію за рахунок субвенції у попередньому році;</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4) погодження щодо:</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житлових об’єктів, які планується придбати для забезпечення житлом дитячих будинків сімейного типу, соціальним житлом, житлом для осіб, у тому числі за рахунок грошової компенсації;</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розроблення проєктної документації на нове будівництво приміщень для розміщення малих групових будинків, капітальний ремонт/ реконструкцію житла для дитячих будинків сімейного типу;</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5) проведення перевірки щодо:</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наявності в дитини статусу дитини-сироти, дитини, позбавленої батьківського піклування, особи з їх числа;</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наявності в осіб, старших 23 років, підстав постановки на квартирний облік їх як дітей-сиріт, дітей, позбавлених батьківського піклування, осіб з їх числа;</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наявності документів про перебування особи на квартирному обліку;</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 xml:space="preserve">документів, що подаються для придбання житла, передбачених пунктом 11 цих Порядку та умов; </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обстеження стану житлового приміщення (будинку, квартири), що придбавається.</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5. Формою роботи Комісії є засідання, що скликаються за пропозицією голови Комісії, який веде засідання.</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6. Для прийняття рішень необхідна присутність на засіданні не менше двох третин загальної кількості членів Комісії.</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 xml:space="preserve">7. Рішення приймаються простою більшістю голосів від загального складу Комісії, мають рекомендаційний характер і викладаються у протоколі, який підписується у двох примірниках всіма членами Комісії та затверджується виконавчим комітетом сільської ради. </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8. У разі рівного розподілу голосів вирішальним є голос голови Комісії.</w:t>
      </w:r>
    </w:p>
    <w:p w:rsidR="00B35FAD" w:rsidRPr="00F4278F" w:rsidRDefault="00B35FAD" w:rsidP="00E221B9">
      <w:pPr>
        <w:spacing w:after="0" w:line="240" w:lineRule="auto"/>
        <w:ind w:firstLine="709"/>
        <w:jc w:val="both"/>
        <w:rPr>
          <w:rFonts w:ascii="Times New Roman" w:hAnsi="Times New Roman" w:cs="Times New Roman"/>
          <w:sz w:val="26"/>
          <w:szCs w:val="26"/>
          <w:lang w:val="uk-UA"/>
        </w:rPr>
      </w:pPr>
      <w:r w:rsidRPr="00F4278F">
        <w:rPr>
          <w:rFonts w:ascii="Times New Roman" w:hAnsi="Times New Roman" w:cs="Times New Roman"/>
          <w:sz w:val="26"/>
          <w:szCs w:val="26"/>
          <w:lang w:val="uk-UA"/>
        </w:rPr>
        <w:t>9. Усі питання, які вирішує Комісія, розглядаються в порядку черговості надходження документів до Комісії.</w:t>
      </w:r>
    </w:p>
    <w:p w:rsidR="00B35FAD" w:rsidRPr="00F4278F" w:rsidRDefault="00B35FAD" w:rsidP="00E221B9">
      <w:pPr>
        <w:spacing w:after="0" w:line="240" w:lineRule="auto"/>
        <w:rPr>
          <w:rFonts w:ascii="Times New Roman" w:hAnsi="Times New Roman" w:cs="Times New Roman"/>
          <w:sz w:val="26"/>
          <w:szCs w:val="26"/>
          <w:lang w:val="uk-UA"/>
        </w:rPr>
      </w:pPr>
    </w:p>
    <w:p w:rsidR="00B35FAD" w:rsidRDefault="00B35FAD" w:rsidP="00E221B9">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B35FAD" w:rsidRPr="00F4278F" w:rsidRDefault="00B35FAD" w:rsidP="00E221B9">
      <w:pPr>
        <w:tabs>
          <w:tab w:val="left" w:pos="6237"/>
        </w:tabs>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С</w:t>
      </w:r>
      <w:r w:rsidRPr="00F4278F">
        <w:rPr>
          <w:rFonts w:ascii="Times New Roman" w:hAnsi="Times New Roman" w:cs="Times New Roman"/>
          <w:sz w:val="26"/>
          <w:szCs w:val="26"/>
          <w:lang w:val="uk-UA"/>
        </w:rPr>
        <w:t>екретар</w:t>
      </w:r>
      <w:r>
        <w:rPr>
          <w:rFonts w:ascii="Times New Roman" w:hAnsi="Times New Roman" w:cs="Times New Roman"/>
          <w:sz w:val="26"/>
          <w:szCs w:val="26"/>
          <w:lang w:val="uk-UA"/>
        </w:rPr>
        <w:t xml:space="preserve"> сільської ради </w:t>
      </w:r>
      <w:r w:rsidR="00E221B9">
        <w:rPr>
          <w:rFonts w:ascii="Times New Roman" w:hAnsi="Times New Roman" w:cs="Times New Roman"/>
          <w:sz w:val="26"/>
          <w:szCs w:val="26"/>
          <w:lang w:val="uk-UA"/>
        </w:rPr>
        <w:tab/>
      </w:r>
      <w:r>
        <w:rPr>
          <w:rFonts w:ascii="Times New Roman" w:hAnsi="Times New Roman" w:cs="Times New Roman"/>
          <w:sz w:val="26"/>
          <w:szCs w:val="26"/>
          <w:lang w:val="uk-UA"/>
        </w:rPr>
        <w:t>Тетяна КОСТОЧКО</w:t>
      </w:r>
    </w:p>
    <w:sectPr w:rsidR="00B35FAD" w:rsidRPr="00F4278F" w:rsidSect="00E221B9">
      <w:headerReference w:type="default" r:id="rId8"/>
      <w:pgSz w:w="11906" w:h="16838" w:code="9"/>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65" w:rsidRDefault="00A93765" w:rsidP="00E221B9">
      <w:pPr>
        <w:spacing w:after="0" w:line="240" w:lineRule="auto"/>
      </w:pPr>
      <w:r>
        <w:separator/>
      </w:r>
    </w:p>
  </w:endnote>
  <w:endnote w:type="continuationSeparator" w:id="0">
    <w:p w:rsidR="00A93765" w:rsidRDefault="00A93765" w:rsidP="00E2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65" w:rsidRDefault="00A93765" w:rsidP="00E221B9">
      <w:pPr>
        <w:spacing w:after="0" w:line="240" w:lineRule="auto"/>
      </w:pPr>
      <w:r>
        <w:separator/>
      </w:r>
    </w:p>
  </w:footnote>
  <w:footnote w:type="continuationSeparator" w:id="0">
    <w:p w:rsidR="00A93765" w:rsidRDefault="00A93765" w:rsidP="00E22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2456"/>
      <w:docPartObj>
        <w:docPartGallery w:val="Page Numbers (Top of Page)"/>
        <w:docPartUnique/>
      </w:docPartObj>
    </w:sdtPr>
    <w:sdtContent>
      <w:p w:rsidR="00E221B9" w:rsidRDefault="00E221B9">
        <w:pPr>
          <w:pStyle w:val="a5"/>
          <w:jc w:val="center"/>
        </w:pPr>
        <w:r>
          <w:fldChar w:fldCharType="begin"/>
        </w:r>
        <w:r>
          <w:instrText>PAGE   \* MERGEFORMAT</w:instrText>
        </w:r>
        <w:r>
          <w:fldChar w:fldCharType="separate"/>
        </w:r>
        <w:r>
          <w:rPr>
            <w:noProof/>
          </w:rPr>
          <w:t>4</w:t>
        </w:r>
        <w:r>
          <w:fldChar w:fldCharType="end"/>
        </w:r>
      </w:p>
    </w:sdtContent>
  </w:sdt>
  <w:p w:rsidR="00E221B9" w:rsidRDefault="00E221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5FAD"/>
    <w:rsid w:val="003E518C"/>
    <w:rsid w:val="00A93765"/>
    <w:rsid w:val="00B35FAD"/>
    <w:rsid w:val="00D71D42"/>
    <w:rsid w:val="00E2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AD"/>
    <w:rPr>
      <w:rFonts w:ascii="Tahoma" w:hAnsi="Tahoma" w:cs="Tahoma"/>
      <w:sz w:val="16"/>
      <w:szCs w:val="16"/>
    </w:rPr>
  </w:style>
  <w:style w:type="paragraph" w:styleId="a5">
    <w:name w:val="header"/>
    <w:basedOn w:val="a"/>
    <w:link w:val="a6"/>
    <w:uiPriority w:val="99"/>
    <w:unhideWhenUsed/>
    <w:rsid w:val="00E221B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221B9"/>
  </w:style>
  <w:style w:type="paragraph" w:styleId="a7">
    <w:name w:val="footer"/>
    <w:basedOn w:val="a"/>
    <w:link w:val="a8"/>
    <w:uiPriority w:val="99"/>
    <w:unhideWhenUsed/>
    <w:rsid w:val="00E221B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22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1379</Words>
  <Characters>7862</Characters>
  <Application>Microsoft Office Word</Application>
  <DocSecurity>0</DocSecurity>
  <Lines>65</Lines>
  <Paragraphs>18</Paragraphs>
  <ScaleCrop>false</ScaleCrop>
  <Company>SPecialiST RePack</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Элит</dc:creator>
  <cp:keywords/>
  <dc:description/>
  <cp:lastModifiedBy>Dilovod</cp:lastModifiedBy>
  <cp:revision>4</cp:revision>
  <dcterms:created xsi:type="dcterms:W3CDTF">2021-07-16T08:21:00Z</dcterms:created>
  <dcterms:modified xsi:type="dcterms:W3CDTF">2021-07-16T11:04:00Z</dcterms:modified>
</cp:coreProperties>
</file>