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6D" w:rsidRDefault="00183C6D" w:rsidP="00183C6D">
      <w:pPr>
        <w:spacing w:line="240" w:lineRule="auto"/>
        <w:jc w:val="center"/>
        <w:rPr>
          <w:rFonts w:ascii="Times New Roman" w:eastAsia="Times New Roman" w:hAnsi="Times New Roman" w:cs="Times New Roman"/>
          <w:sz w:val="24"/>
          <w:szCs w:val="24"/>
          <w:lang w:val="uk-UA" w:eastAsia="ru-RU"/>
        </w:rPr>
      </w:pPr>
      <w:r>
        <w:rPr>
          <w:rFonts w:ascii="Calibri" w:eastAsia="Times New Roman" w:hAnsi="Calibri" w:cs="Times New Roman"/>
          <w:noProof/>
          <w:sz w:val="24"/>
          <w:szCs w:val="24"/>
          <w:lang w:val="uk-UA" w:eastAsia="uk-UA"/>
        </w:rPr>
        <w:drawing>
          <wp:inline distT="0" distB="0" distL="0" distR="0">
            <wp:extent cx="428625" cy="609600"/>
            <wp:effectExtent l="19050" t="0" r="9525"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 cstate="print"/>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183C6D" w:rsidRDefault="00183C6D" w:rsidP="00183C6D">
      <w:pPr>
        <w:spacing w:after="0"/>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ТЯГИНСЬКА СІЛЬСЬКА РАДА</w:t>
      </w:r>
    </w:p>
    <w:p w:rsidR="00183C6D" w:rsidRDefault="00183C6D" w:rsidP="00183C6D">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uk-UA" w:eastAsia="ru-RU"/>
        </w:rPr>
        <w:t>БЕРИСЛАВСЬКОГО РАЙОНУ ХЕРСОНСЬКОЇ ОБЛАСТІ</w:t>
      </w:r>
    </w:p>
    <w:p w:rsidR="00183C6D" w:rsidRDefault="00B81EAE" w:rsidP="00183C6D">
      <w:pPr>
        <w:keepNext/>
        <w:spacing w:after="0"/>
        <w:jc w:val="center"/>
        <w:outlineLvl w:val="3"/>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СОРОК ТРЕТЯ </w:t>
      </w:r>
      <w:r w:rsidR="00183C6D">
        <w:rPr>
          <w:rFonts w:ascii="Times New Roman" w:eastAsia="Times New Roman" w:hAnsi="Times New Roman" w:cs="Times New Roman"/>
          <w:b/>
          <w:sz w:val="26"/>
          <w:szCs w:val="26"/>
          <w:lang w:eastAsia="ru-RU"/>
        </w:rPr>
        <w:t>СЕ</w:t>
      </w:r>
      <w:proofErr w:type="spellStart"/>
      <w:r w:rsidR="00183C6D">
        <w:rPr>
          <w:rFonts w:ascii="Times New Roman" w:eastAsia="Times New Roman" w:hAnsi="Times New Roman" w:cs="Times New Roman"/>
          <w:b/>
          <w:sz w:val="26"/>
          <w:szCs w:val="26"/>
          <w:lang w:val="uk-UA" w:eastAsia="ru-RU"/>
        </w:rPr>
        <w:t>СІЯ</w:t>
      </w:r>
      <w:proofErr w:type="spellEnd"/>
      <w:r w:rsidR="00183C6D">
        <w:rPr>
          <w:rFonts w:ascii="Times New Roman" w:eastAsia="Times New Roman" w:hAnsi="Times New Roman" w:cs="Times New Roman"/>
          <w:b/>
          <w:sz w:val="26"/>
          <w:szCs w:val="26"/>
          <w:lang w:val="uk-UA" w:eastAsia="ru-RU"/>
        </w:rPr>
        <w:t xml:space="preserve"> СЬОМОГО СКЛИКАННЯ</w:t>
      </w:r>
    </w:p>
    <w:p w:rsidR="00183C6D" w:rsidRDefault="00183C6D" w:rsidP="00183C6D">
      <w:pPr>
        <w:spacing w:after="0" w:line="240" w:lineRule="auto"/>
        <w:rPr>
          <w:rFonts w:ascii="Times New Roman" w:eastAsia="Times New Roman" w:hAnsi="Times New Roman" w:cs="Times New Roman"/>
          <w:sz w:val="26"/>
          <w:szCs w:val="26"/>
          <w:lang w:eastAsia="ru-RU"/>
        </w:rPr>
      </w:pPr>
    </w:p>
    <w:p w:rsidR="00183C6D" w:rsidRDefault="00183C6D" w:rsidP="00183C6D">
      <w:pPr>
        <w:keepNext/>
        <w:spacing w:after="0" w:line="240" w:lineRule="auto"/>
        <w:jc w:val="center"/>
        <w:outlineLvl w:val="1"/>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Р І Ш Е Н </w:t>
      </w:r>
      <w:proofErr w:type="spellStart"/>
      <w:r>
        <w:rPr>
          <w:rFonts w:ascii="Times New Roman" w:eastAsia="Times New Roman" w:hAnsi="Times New Roman" w:cs="Times New Roman"/>
          <w:b/>
          <w:sz w:val="26"/>
          <w:szCs w:val="26"/>
          <w:lang w:val="uk-UA" w:eastAsia="ru-RU"/>
        </w:rPr>
        <w:t>Н</w:t>
      </w:r>
      <w:proofErr w:type="spellEnd"/>
      <w:r>
        <w:rPr>
          <w:rFonts w:ascii="Times New Roman" w:eastAsia="Times New Roman" w:hAnsi="Times New Roman" w:cs="Times New Roman"/>
          <w:b/>
          <w:sz w:val="26"/>
          <w:szCs w:val="26"/>
          <w:lang w:val="uk-UA" w:eastAsia="ru-RU"/>
        </w:rPr>
        <w:t xml:space="preserve"> Я</w:t>
      </w:r>
    </w:p>
    <w:p w:rsidR="00183C6D" w:rsidRDefault="00B81EAE" w:rsidP="00B81EAE">
      <w:pPr>
        <w:tabs>
          <w:tab w:val="left" w:pos="6804"/>
        </w:tabs>
        <w:spacing w:after="0" w:line="240" w:lineRule="auto"/>
        <w:ind w:firstLine="709"/>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23.06.2020</w:t>
      </w:r>
      <w:r w:rsidR="00183C6D">
        <w:rPr>
          <w:rFonts w:ascii="Times New Roman" w:eastAsia="Times New Roman" w:hAnsi="Times New Roman" w:cs="Times New Roman"/>
          <w:sz w:val="26"/>
          <w:szCs w:val="26"/>
          <w:lang w:val="uk-UA" w:eastAsia="ru-RU"/>
        </w:rPr>
        <w:tab/>
        <w:t>№</w:t>
      </w:r>
      <w:r>
        <w:rPr>
          <w:rFonts w:ascii="Times New Roman" w:eastAsia="Times New Roman" w:hAnsi="Times New Roman" w:cs="Times New Roman"/>
          <w:sz w:val="26"/>
          <w:szCs w:val="26"/>
          <w:lang w:val="uk-UA" w:eastAsia="ru-RU"/>
        </w:rPr>
        <w:t xml:space="preserve"> 494</w:t>
      </w:r>
    </w:p>
    <w:p w:rsidR="00183C6D" w:rsidRDefault="00183C6D" w:rsidP="00183C6D">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Про надання дозволу на розробку</w:t>
      </w:r>
    </w:p>
    <w:p w:rsidR="00183C6D" w:rsidRDefault="00183C6D" w:rsidP="00183C6D">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технічної документації громадянці</w:t>
      </w:r>
    </w:p>
    <w:p w:rsidR="00183C6D" w:rsidRDefault="00183C6D" w:rsidP="00183C6D">
      <w:pPr>
        <w:spacing w:after="0" w:line="240" w:lineRule="auto"/>
        <w:rPr>
          <w:rFonts w:ascii="Times New Roman" w:eastAsia="Times New Roman" w:hAnsi="Times New Roman" w:cs="Times New Roman"/>
          <w:sz w:val="26"/>
          <w:szCs w:val="26"/>
          <w:lang w:val="uk-UA" w:eastAsia="ru-RU"/>
        </w:rPr>
      </w:pPr>
      <w:proofErr w:type="spellStart"/>
      <w:r>
        <w:rPr>
          <w:rFonts w:ascii="Times New Roman" w:eastAsia="Times New Roman" w:hAnsi="Times New Roman" w:cs="Times New Roman"/>
          <w:sz w:val="26"/>
          <w:szCs w:val="26"/>
          <w:lang w:val="uk-UA" w:eastAsia="ru-RU"/>
        </w:rPr>
        <w:t>Тороповській</w:t>
      </w:r>
      <w:proofErr w:type="spellEnd"/>
      <w:r>
        <w:rPr>
          <w:rFonts w:ascii="Times New Roman" w:eastAsia="Times New Roman" w:hAnsi="Times New Roman" w:cs="Times New Roman"/>
          <w:sz w:val="26"/>
          <w:szCs w:val="26"/>
          <w:lang w:val="uk-UA" w:eastAsia="ru-RU"/>
        </w:rPr>
        <w:t xml:space="preserve"> Л.А.</w:t>
      </w:r>
    </w:p>
    <w:p w:rsidR="00183C6D" w:rsidRDefault="00183C6D" w:rsidP="00183C6D">
      <w:pPr>
        <w:spacing w:after="0" w:line="240" w:lineRule="auto"/>
        <w:rPr>
          <w:rFonts w:ascii="Times New Roman" w:eastAsia="Times New Roman" w:hAnsi="Times New Roman" w:cs="Times New Roman"/>
          <w:sz w:val="26"/>
          <w:szCs w:val="26"/>
          <w:lang w:val="uk-UA" w:eastAsia="ru-RU"/>
        </w:rPr>
      </w:pPr>
    </w:p>
    <w:p w:rsidR="00183C6D" w:rsidRDefault="00183C6D" w:rsidP="00183C6D">
      <w:pPr>
        <w:spacing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Розглянувши заяву громадянки </w:t>
      </w:r>
      <w:proofErr w:type="spellStart"/>
      <w:r>
        <w:rPr>
          <w:rFonts w:ascii="Times New Roman" w:eastAsia="Times New Roman" w:hAnsi="Times New Roman" w:cs="Times New Roman"/>
          <w:sz w:val="26"/>
          <w:szCs w:val="26"/>
          <w:lang w:val="uk-UA" w:eastAsia="ru-RU"/>
        </w:rPr>
        <w:t>Тороповської</w:t>
      </w:r>
      <w:proofErr w:type="spellEnd"/>
      <w:r>
        <w:rPr>
          <w:rFonts w:ascii="Times New Roman" w:eastAsia="Times New Roman" w:hAnsi="Times New Roman" w:cs="Times New Roman"/>
          <w:sz w:val="26"/>
          <w:szCs w:val="26"/>
          <w:lang w:val="uk-UA" w:eastAsia="ru-RU"/>
        </w:rPr>
        <w:t xml:space="preserve"> Лілії Аркадіївни відповідно до статей 12, 40, 81, 86, 87, 118, 121, 185 пункту 12 Перехідних положень Земельного кодексу України та керуючись пунктом 34 статті 26 Закону України «Про місцеве самоврядування в Україні» сільська рада</w:t>
      </w:r>
    </w:p>
    <w:p w:rsidR="00183C6D" w:rsidRDefault="00183C6D" w:rsidP="00183C6D">
      <w:pPr>
        <w:spacing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 И Р І Ш И Л А :</w:t>
      </w:r>
    </w:p>
    <w:p w:rsidR="00183C6D" w:rsidRDefault="00183C6D" w:rsidP="00183C6D">
      <w:pPr>
        <w:tabs>
          <w:tab w:val="left" w:pos="709"/>
        </w:tabs>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 Дати дозвіл на розробку технічної документації щодо встановлення (відновлення) меж земельної ділянки в натурі (на місцевості) громадянці </w:t>
      </w:r>
      <w:proofErr w:type="spellStart"/>
      <w:r>
        <w:rPr>
          <w:rFonts w:ascii="Times New Roman" w:eastAsia="Times New Roman" w:hAnsi="Times New Roman" w:cs="Times New Roman"/>
          <w:sz w:val="26"/>
          <w:szCs w:val="26"/>
          <w:lang w:val="uk-UA" w:eastAsia="ru-RU"/>
        </w:rPr>
        <w:t>Тороповській</w:t>
      </w:r>
      <w:proofErr w:type="spellEnd"/>
      <w:r>
        <w:rPr>
          <w:rFonts w:ascii="Times New Roman" w:eastAsia="Times New Roman" w:hAnsi="Times New Roman" w:cs="Times New Roman"/>
          <w:sz w:val="26"/>
          <w:szCs w:val="26"/>
          <w:lang w:val="uk-UA" w:eastAsia="ru-RU"/>
        </w:rPr>
        <w:t xml:space="preserve"> Лілії </w:t>
      </w:r>
      <w:proofErr w:type="spellStart"/>
      <w:r>
        <w:rPr>
          <w:rFonts w:ascii="Times New Roman" w:eastAsia="Times New Roman" w:hAnsi="Times New Roman" w:cs="Times New Roman"/>
          <w:sz w:val="26"/>
          <w:szCs w:val="26"/>
          <w:lang w:val="uk-UA" w:eastAsia="ru-RU"/>
        </w:rPr>
        <w:t>Аркадіїні</w:t>
      </w:r>
      <w:proofErr w:type="spellEnd"/>
      <w:r>
        <w:rPr>
          <w:rFonts w:ascii="Times New Roman" w:eastAsia="Times New Roman" w:hAnsi="Times New Roman" w:cs="Times New Roman"/>
          <w:sz w:val="26"/>
          <w:szCs w:val="26"/>
          <w:lang w:val="uk-UA" w:eastAsia="ru-RU"/>
        </w:rPr>
        <w:t xml:space="preserve"> для будівництва та обслуговування житлового будинку, господарських будівель і споруд (присадибна ділянка) орієнтовною площею 0,0700 га. по вул. Бериславська, 66, в селі Тягинка, Бериславського району, Херсонської області.</w:t>
      </w:r>
    </w:p>
    <w:p w:rsidR="00183C6D" w:rsidRDefault="00183C6D" w:rsidP="00183C6D">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2. Громадянці </w:t>
      </w:r>
      <w:proofErr w:type="spellStart"/>
      <w:r>
        <w:rPr>
          <w:rFonts w:ascii="Times New Roman" w:eastAsia="Times New Roman" w:hAnsi="Times New Roman" w:cs="Times New Roman"/>
          <w:sz w:val="26"/>
          <w:szCs w:val="26"/>
          <w:lang w:val="uk-UA" w:eastAsia="ru-RU"/>
        </w:rPr>
        <w:t>Тороповській</w:t>
      </w:r>
      <w:proofErr w:type="spellEnd"/>
      <w:r>
        <w:rPr>
          <w:rFonts w:ascii="Times New Roman" w:eastAsia="Times New Roman" w:hAnsi="Times New Roman" w:cs="Times New Roman"/>
          <w:sz w:val="26"/>
          <w:szCs w:val="26"/>
          <w:lang w:val="uk-UA" w:eastAsia="ru-RU"/>
        </w:rPr>
        <w:t xml:space="preserve"> Лілії Аркадіївні замовити розробку технічної документації щодо встановлення (відновлення) меж земельної ділянки в натурі (на місцевості) в землевпорядній організації та після погодження з відповідними службами надати на затвердження до Тягинської сільської ради.</w:t>
      </w:r>
    </w:p>
    <w:p w:rsidR="00183C6D" w:rsidRDefault="00183C6D" w:rsidP="00183C6D">
      <w:pPr>
        <w:spacing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eastAsia="ru-RU"/>
        </w:rPr>
        <w:t xml:space="preserve">3. Контроль за </w:t>
      </w:r>
      <w:proofErr w:type="spellStart"/>
      <w:r>
        <w:rPr>
          <w:rFonts w:ascii="Times New Roman" w:eastAsia="Times New Roman" w:hAnsi="Times New Roman" w:cs="Times New Roman"/>
          <w:sz w:val="26"/>
          <w:szCs w:val="26"/>
          <w:lang w:eastAsia="ru-RU"/>
        </w:rPr>
        <w:t>виконанням</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даного</w:t>
      </w:r>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ішення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покласти</w:t>
      </w:r>
      <w:proofErr w:type="spellEnd"/>
      <w:r>
        <w:rPr>
          <w:rFonts w:ascii="Times New Roman" w:eastAsia="Times New Roman" w:hAnsi="Times New Roman" w:cs="Times New Roman"/>
          <w:sz w:val="26"/>
          <w:szCs w:val="26"/>
          <w:lang w:eastAsia="ru-RU"/>
        </w:rPr>
        <w:t xml:space="preserve"> на </w:t>
      </w:r>
      <w:proofErr w:type="spellStart"/>
      <w:r>
        <w:rPr>
          <w:rFonts w:ascii="Times New Roman" w:eastAsia="Times New Roman" w:hAnsi="Times New Roman" w:cs="Times New Roman"/>
          <w:sz w:val="26"/>
          <w:szCs w:val="26"/>
          <w:lang w:eastAsia="ru-RU"/>
        </w:rPr>
        <w:t>постійну</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комісію</w:t>
      </w:r>
      <w:proofErr w:type="spellEnd"/>
      <w:r>
        <w:rPr>
          <w:rFonts w:ascii="Times New Roman" w:eastAsia="Times New Roman" w:hAnsi="Times New Roman" w:cs="Times New Roman"/>
          <w:sz w:val="26"/>
          <w:szCs w:val="26"/>
          <w:lang w:eastAsia="ru-RU"/>
        </w:rPr>
        <w:t xml:space="preserve"> Тягинської сільської ради </w:t>
      </w:r>
      <w:proofErr w:type="spellStart"/>
      <w:r>
        <w:rPr>
          <w:rFonts w:ascii="Times New Roman" w:eastAsia="Times New Roman" w:hAnsi="Times New Roman" w:cs="Times New Roman"/>
          <w:sz w:val="26"/>
          <w:szCs w:val="26"/>
          <w:lang w:eastAsia="ru-RU"/>
        </w:rPr>
        <w:t>з</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питань</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агропромислового комплексу, земельних відносин, екології та соціального розвитку села</w:t>
      </w:r>
      <w:r>
        <w:rPr>
          <w:rFonts w:ascii="Times New Roman" w:eastAsia="Times New Roman" w:hAnsi="Times New Roman" w:cs="Times New Roman"/>
          <w:sz w:val="26"/>
          <w:szCs w:val="26"/>
          <w:lang w:eastAsia="ru-RU"/>
        </w:rPr>
        <w:t>.</w:t>
      </w:r>
    </w:p>
    <w:p w:rsidR="00183C6D" w:rsidRDefault="00183C6D" w:rsidP="00183C6D">
      <w:pPr>
        <w:spacing w:line="240" w:lineRule="auto"/>
        <w:jc w:val="both"/>
        <w:rPr>
          <w:rFonts w:ascii="Times New Roman" w:eastAsia="Times New Roman" w:hAnsi="Times New Roman" w:cs="Times New Roman"/>
          <w:sz w:val="26"/>
          <w:szCs w:val="26"/>
          <w:lang w:val="uk-UA" w:eastAsia="ru-RU"/>
        </w:rPr>
      </w:pPr>
    </w:p>
    <w:p w:rsidR="00393CE7" w:rsidRDefault="00183C6D" w:rsidP="00183C6D">
      <w:pPr>
        <w:tabs>
          <w:tab w:val="left" w:pos="6804"/>
        </w:tabs>
        <w:spacing w:line="240" w:lineRule="auto"/>
        <w:jc w:val="both"/>
      </w:pPr>
      <w:r>
        <w:rPr>
          <w:rFonts w:ascii="Times New Roman" w:eastAsia="Times New Roman" w:hAnsi="Times New Roman" w:cs="Times New Roman"/>
          <w:sz w:val="26"/>
          <w:szCs w:val="26"/>
          <w:lang w:eastAsia="ru-RU"/>
        </w:rPr>
        <w:t>Сільський голова</w:t>
      </w:r>
      <w:r>
        <w:rPr>
          <w:rFonts w:ascii="Times New Roman" w:eastAsia="Times New Roman" w:hAnsi="Times New Roman" w:cs="Times New Roman"/>
          <w:sz w:val="26"/>
          <w:szCs w:val="26"/>
          <w:lang w:val="uk-UA" w:eastAsia="ru-RU"/>
        </w:rPr>
        <w:tab/>
        <w:t>Р. ПОНОМАРЕНКО</w:t>
      </w:r>
    </w:p>
    <w:sectPr w:rsidR="00393CE7" w:rsidSect="00B81EAE">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3C6D"/>
    <w:rsid w:val="00183C6D"/>
    <w:rsid w:val="0022427C"/>
    <w:rsid w:val="00393CE7"/>
    <w:rsid w:val="008B21FD"/>
    <w:rsid w:val="00B81EAE"/>
    <w:rsid w:val="00F72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C6D"/>
    <w:pPr>
      <w:spacing w:before="0" w:after="200" w:line="276" w:lineRule="auto"/>
      <w:ind w:left="0" w:right="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C6D"/>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903</Words>
  <Characters>515</Characters>
  <Application>Microsoft Office Word</Application>
  <DocSecurity>0</DocSecurity>
  <Lines>4</Lines>
  <Paragraphs>2</Paragraphs>
  <ScaleCrop>false</ScaleCrop>
  <Company>Grizli777</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2</cp:revision>
  <dcterms:created xsi:type="dcterms:W3CDTF">2020-06-23T10:36:00Z</dcterms:created>
  <dcterms:modified xsi:type="dcterms:W3CDTF">2020-06-25T12:34:00Z</dcterms:modified>
</cp:coreProperties>
</file>